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93834A" w14:textId="77777777" w:rsidR="0029165B" w:rsidRPr="00CF0EBC" w:rsidRDefault="0029165B" w:rsidP="0029165B">
      <w:pPr>
        <w:spacing w:before="0" w:after="0"/>
        <w:rPr>
          <w:rFonts w:asciiTheme="minorHAnsi" w:eastAsia="Times New Roman" w:hAnsiTheme="minorHAnsi" w:cs="Arial"/>
          <w:b/>
          <w:sz w:val="24"/>
          <w:szCs w:val="24"/>
          <w:u w:val="single"/>
        </w:rPr>
      </w:pPr>
    </w:p>
    <w:tbl>
      <w:tblPr>
        <w:tblpPr w:leftFromText="187" w:rightFromText="187" w:vertAnchor="page" w:horzAnchor="page" w:tblpYSpec="top"/>
        <w:tblW w:w="0" w:type="auto"/>
        <w:tblLook w:val="04A0" w:firstRow="1" w:lastRow="0" w:firstColumn="1" w:lastColumn="0" w:noHBand="0" w:noVBand="1"/>
      </w:tblPr>
      <w:tblGrid>
        <w:gridCol w:w="1817"/>
        <w:gridCol w:w="6661"/>
      </w:tblGrid>
      <w:tr w:rsidR="0029165B" w:rsidRPr="00396550" w14:paraId="2D0421C4" w14:textId="77777777" w:rsidTr="00013B8E">
        <w:trPr>
          <w:trHeight w:val="946"/>
        </w:trPr>
        <w:tc>
          <w:tcPr>
            <w:tcW w:w="1817" w:type="dxa"/>
            <w:tcBorders>
              <w:right w:val="single" w:sz="4" w:space="0" w:color="FFFFFF"/>
            </w:tcBorders>
            <w:shd w:val="clear" w:color="auto" w:fill="943634"/>
          </w:tcPr>
          <w:p w14:paraId="18209DE7" w14:textId="77777777" w:rsidR="0029165B" w:rsidRPr="00396550" w:rsidRDefault="0029165B" w:rsidP="00343927">
            <w:pPr>
              <w:spacing w:before="0" w:after="0"/>
              <w:rPr>
                <w:rFonts w:ascii="Garamond" w:eastAsia="Times New Roman" w:hAnsi="Garamond" w:cs="Arial"/>
                <w:sz w:val="24"/>
                <w:szCs w:val="24"/>
              </w:rPr>
            </w:pPr>
          </w:p>
        </w:tc>
        <w:tc>
          <w:tcPr>
            <w:tcW w:w="6661" w:type="dxa"/>
            <w:tcBorders>
              <w:left w:val="single" w:sz="4" w:space="0" w:color="FFFFFF"/>
            </w:tcBorders>
            <w:shd w:val="clear" w:color="auto" w:fill="943634"/>
            <w:vAlign w:val="bottom"/>
          </w:tcPr>
          <w:p w14:paraId="36566F99" w14:textId="77777777" w:rsidR="0029165B" w:rsidRPr="00396550" w:rsidRDefault="00B956CE" w:rsidP="00E06A23">
            <w:pPr>
              <w:spacing w:before="0" w:after="0"/>
              <w:rPr>
                <w:rFonts w:ascii="Garamond" w:eastAsia="Times New Roman" w:hAnsi="Garamond"/>
                <w:b/>
                <w:bCs/>
                <w:color w:val="FFFFFF"/>
                <w:sz w:val="72"/>
                <w:szCs w:val="72"/>
              </w:rPr>
            </w:pPr>
            <w:r>
              <w:rPr>
                <w:rFonts w:ascii="Garamond" w:eastAsia="Times New Roman" w:hAnsi="Garamond"/>
                <w:b/>
                <w:bCs/>
                <w:color w:val="FFFFFF"/>
                <w:sz w:val="72"/>
                <w:szCs w:val="72"/>
              </w:rPr>
              <w:t xml:space="preserve">FY </w:t>
            </w:r>
            <w:sdt>
              <w:sdtPr>
                <w:rPr>
                  <w:rFonts w:ascii="Garamond" w:eastAsia="Times New Roman" w:hAnsi="Garamond"/>
                  <w:b/>
                  <w:bCs/>
                  <w:color w:val="FFFFFF"/>
                  <w:sz w:val="72"/>
                  <w:szCs w:val="72"/>
                </w:rPr>
                <w:id w:val="-1126318684"/>
                <w:placeholder>
                  <w:docPart w:val="DefaultPlaceholder_-1854013440"/>
                </w:placeholder>
              </w:sdtPr>
              <w:sdtEndPr/>
              <w:sdtContent>
                <w:r w:rsidR="00E06A23">
                  <w:rPr>
                    <w:rFonts w:ascii="Garamond" w:eastAsia="Times New Roman" w:hAnsi="Garamond"/>
                    <w:b/>
                    <w:bCs/>
                    <w:color w:val="FFFFFF"/>
                    <w:sz w:val="72"/>
                    <w:szCs w:val="72"/>
                  </w:rPr>
                  <w:t>2019</w:t>
                </w:r>
              </w:sdtContent>
            </w:sdt>
          </w:p>
        </w:tc>
      </w:tr>
      <w:tr w:rsidR="0029165B" w:rsidRPr="00396550" w14:paraId="4B067A88" w14:textId="77777777" w:rsidTr="00013B8E">
        <w:trPr>
          <w:trHeight w:val="1890"/>
        </w:trPr>
        <w:tc>
          <w:tcPr>
            <w:tcW w:w="1817" w:type="dxa"/>
            <w:tcBorders>
              <w:right w:val="single" w:sz="4" w:space="0" w:color="000000"/>
            </w:tcBorders>
            <w:vAlign w:val="center"/>
          </w:tcPr>
          <w:p w14:paraId="1290263C" w14:textId="77777777" w:rsidR="0029165B" w:rsidRPr="00396550" w:rsidRDefault="0029165B" w:rsidP="00343927">
            <w:pPr>
              <w:spacing w:before="0" w:after="0"/>
              <w:jc w:val="center"/>
              <w:rPr>
                <w:rFonts w:ascii="Garamond" w:eastAsia="Times New Roman" w:hAnsi="Garamond" w:cs="Arial"/>
                <w:sz w:val="24"/>
                <w:szCs w:val="24"/>
              </w:rPr>
            </w:pPr>
            <w:r w:rsidRPr="00396550">
              <w:rPr>
                <w:rFonts w:ascii="Garamond" w:eastAsia="Times New Roman" w:hAnsi="Garamond" w:cs="Cambria Math"/>
                <w:b/>
                <w:noProof/>
              </w:rPr>
              <w:drawing>
                <wp:inline distT="0" distB="0" distL="0" distR="0" wp14:anchorId="45C519D5" wp14:editId="357CE8AE">
                  <wp:extent cx="942975" cy="942975"/>
                  <wp:effectExtent l="0" t="0" r="9525" b="9525"/>
                  <wp:docPr id="1" name="Picture 1" descr="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42975" cy="942975"/>
                          </a:xfrm>
                          <a:prstGeom prst="rect">
                            <a:avLst/>
                          </a:prstGeom>
                          <a:noFill/>
                          <a:ln>
                            <a:noFill/>
                          </a:ln>
                        </pic:spPr>
                      </pic:pic>
                    </a:graphicData>
                  </a:graphic>
                </wp:inline>
              </w:drawing>
            </w:r>
          </w:p>
        </w:tc>
        <w:tc>
          <w:tcPr>
            <w:tcW w:w="6661" w:type="dxa"/>
            <w:tcBorders>
              <w:left w:val="single" w:sz="4" w:space="0" w:color="000000"/>
            </w:tcBorders>
            <w:vAlign w:val="center"/>
          </w:tcPr>
          <w:p w14:paraId="3F1790F5" w14:textId="77777777" w:rsidR="0029165B" w:rsidRPr="00396550" w:rsidRDefault="0029165B" w:rsidP="00343927">
            <w:pPr>
              <w:spacing w:before="0" w:after="0"/>
              <w:rPr>
                <w:rFonts w:ascii="Garamond" w:eastAsia="Times New Roman" w:hAnsi="Garamond"/>
                <w:sz w:val="22"/>
              </w:rPr>
            </w:pPr>
          </w:p>
          <w:p w14:paraId="0620D396" w14:textId="77777777" w:rsidR="0029165B" w:rsidRPr="00396550" w:rsidRDefault="0029165B" w:rsidP="00343927">
            <w:pPr>
              <w:spacing w:before="0" w:after="0"/>
              <w:rPr>
                <w:rFonts w:ascii="Garamond" w:eastAsia="Times New Roman" w:hAnsi="Garamond"/>
                <w:color w:val="76923C"/>
                <w:sz w:val="28"/>
                <w:szCs w:val="28"/>
              </w:rPr>
            </w:pPr>
            <w:r w:rsidRPr="00396550">
              <w:rPr>
                <w:rFonts w:ascii="Garamond" w:eastAsia="Times New Roman" w:hAnsi="Garamond"/>
                <w:sz w:val="28"/>
                <w:szCs w:val="28"/>
              </w:rPr>
              <w:t>State of Alaska</w:t>
            </w:r>
          </w:p>
          <w:p w14:paraId="3461C708" w14:textId="77777777" w:rsidR="00396550" w:rsidRPr="00396550" w:rsidRDefault="0029165B" w:rsidP="00343927">
            <w:pPr>
              <w:spacing w:before="0" w:after="0"/>
              <w:rPr>
                <w:rFonts w:ascii="Garamond" w:eastAsia="Times New Roman" w:hAnsi="Garamond"/>
                <w:sz w:val="28"/>
                <w:szCs w:val="28"/>
              </w:rPr>
            </w:pPr>
            <w:r w:rsidRPr="00396550">
              <w:rPr>
                <w:rFonts w:ascii="Garamond" w:eastAsia="Times New Roman" w:hAnsi="Garamond"/>
                <w:sz w:val="28"/>
                <w:szCs w:val="28"/>
              </w:rPr>
              <w:t xml:space="preserve">Department of Labor and Workforce Development </w:t>
            </w:r>
          </w:p>
          <w:p w14:paraId="261D57D2" w14:textId="796FFD8F" w:rsidR="0029165B" w:rsidRPr="00396550" w:rsidRDefault="00C23BF0" w:rsidP="00343927">
            <w:pPr>
              <w:spacing w:before="0" w:after="0"/>
              <w:rPr>
                <w:rFonts w:ascii="Garamond" w:eastAsia="Times New Roman" w:hAnsi="Garamond"/>
                <w:sz w:val="28"/>
                <w:szCs w:val="28"/>
              </w:rPr>
            </w:pPr>
            <w:r>
              <w:rPr>
                <w:rFonts w:ascii="Garamond" w:eastAsia="Times New Roman" w:hAnsi="Garamond"/>
                <w:sz w:val="28"/>
                <w:szCs w:val="28"/>
              </w:rPr>
              <w:t xml:space="preserve">Division of Employment and Training Services </w:t>
            </w:r>
            <w:bookmarkStart w:id="0" w:name="_GoBack"/>
            <w:bookmarkEnd w:id="0"/>
          </w:p>
          <w:p w14:paraId="4EBEEBEE" w14:textId="77777777" w:rsidR="0029165B" w:rsidRDefault="00D8118A" w:rsidP="00343927">
            <w:pPr>
              <w:spacing w:before="0" w:after="0"/>
              <w:rPr>
                <w:rFonts w:ascii="Garamond" w:eastAsia="Times New Roman" w:hAnsi="Garamond"/>
                <w:sz w:val="28"/>
                <w:szCs w:val="28"/>
              </w:rPr>
            </w:pPr>
            <w:r w:rsidRPr="00B614DB">
              <w:rPr>
                <w:rFonts w:ascii="Garamond" w:eastAsia="Times New Roman" w:hAnsi="Garamond"/>
                <w:sz w:val="28"/>
                <w:szCs w:val="28"/>
              </w:rPr>
              <w:t xml:space="preserve">Workforce Innovation and Opportunity Act (WIOA) </w:t>
            </w:r>
            <w:r w:rsidR="00EC0955">
              <w:rPr>
                <w:rFonts w:ascii="Garamond" w:eastAsia="Times New Roman" w:hAnsi="Garamond"/>
                <w:sz w:val="28"/>
                <w:szCs w:val="28"/>
              </w:rPr>
              <w:t xml:space="preserve">Youth </w:t>
            </w:r>
            <w:r w:rsidRPr="00B614DB">
              <w:rPr>
                <w:rFonts w:ascii="Garamond" w:eastAsia="Times New Roman" w:hAnsi="Garamond"/>
                <w:sz w:val="28"/>
                <w:szCs w:val="28"/>
              </w:rPr>
              <w:t>Program</w:t>
            </w:r>
            <w:r w:rsidR="00124879">
              <w:rPr>
                <w:rFonts w:ascii="Garamond" w:eastAsia="Times New Roman" w:hAnsi="Garamond"/>
                <w:sz w:val="28"/>
                <w:szCs w:val="28"/>
              </w:rPr>
              <w:t xml:space="preserve"> </w:t>
            </w:r>
            <w:r w:rsidR="00E64970" w:rsidRPr="00E64970">
              <w:rPr>
                <w:rFonts w:ascii="Garamond" w:eastAsia="Times New Roman" w:hAnsi="Garamond"/>
                <w:sz w:val="28"/>
                <w:szCs w:val="28"/>
              </w:rPr>
              <w:t xml:space="preserve">Monitoring Report </w:t>
            </w:r>
          </w:p>
          <w:p w14:paraId="0D6DDEBC" w14:textId="77777777" w:rsidR="00E64970" w:rsidRPr="00E64970" w:rsidRDefault="00E64970" w:rsidP="00343927">
            <w:pPr>
              <w:spacing w:before="0" w:after="0"/>
              <w:rPr>
                <w:rFonts w:ascii="Garamond" w:eastAsia="Times New Roman" w:hAnsi="Garamond"/>
                <w:color w:val="76923C"/>
                <w:sz w:val="28"/>
                <w:szCs w:val="28"/>
              </w:rPr>
            </w:pPr>
          </w:p>
        </w:tc>
      </w:tr>
    </w:tbl>
    <w:p w14:paraId="5297A200" w14:textId="77777777" w:rsidR="0029165B" w:rsidRPr="00396550" w:rsidRDefault="0029165B" w:rsidP="0029165B">
      <w:pPr>
        <w:spacing w:before="0" w:after="0"/>
        <w:rPr>
          <w:rFonts w:ascii="Garamond" w:eastAsia="Times New Roman" w:hAnsi="Garamond" w:cs="Arial"/>
          <w:b/>
          <w:i/>
          <w:sz w:val="24"/>
          <w:szCs w:val="24"/>
          <w:u w:val="single"/>
        </w:rPr>
      </w:pPr>
    </w:p>
    <w:p w14:paraId="1E2EB7BD" w14:textId="77777777" w:rsidR="0029165B" w:rsidRPr="00396550" w:rsidRDefault="0029165B" w:rsidP="0029165B">
      <w:pPr>
        <w:spacing w:before="0" w:after="0"/>
        <w:rPr>
          <w:rFonts w:ascii="Garamond" w:eastAsia="Times New Roman" w:hAnsi="Garamond" w:cs="Arial"/>
          <w:b/>
          <w:i/>
          <w:sz w:val="24"/>
          <w:szCs w:val="24"/>
          <w:u w:val="single"/>
        </w:rPr>
      </w:pPr>
    </w:p>
    <w:p w14:paraId="014B8A0E" w14:textId="77777777" w:rsidR="0029165B" w:rsidRPr="00396550" w:rsidRDefault="0029165B" w:rsidP="0029165B">
      <w:pPr>
        <w:spacing w:before="0" w:after="0"/>
        <w:rPr>
          <w:rFonts w:ascii="Garamond" w:eastAsia="Times New Roman" w:hAnsi="Garamond" w:cs="Arial"/>
          <w:b/>
          <w:i/>
          <w:sz w:val="24"/>
          <w:szCs w:val="24"/>
          <w:u w:val="single"/>
        </w:rPr>
      </w:pPr>
    </w:p>
    <w:p w14:paraId="49FBFDFF" w14:textId="77777777" w:rsidR="0029165B" w:rsidRPr="00396550" w:rsidRDefault="0029165B" w:rsidP="0029165B">
      <w:pPr>
        <w:spacing w:before="0" w:after="0"/>
        <w:rPr>
          <w:rFonts w:ascii="Garamond" w:eastAsia="Times New Roman" w:hAnsi="Garamond" w:cs="Arial"/>
          <w:b/>
          <w:i/>
          <w:sz w:val="24"/>
          <w:szCs w:val="24"/>
          <w:u w:val="single"/>
        </w:rPr>
      </w:pPr>
    </w:p>
    <w:p w14:paraId="634C0158" w14:textId="77777777" w:rsidR="0029165B" w:rsidRPr="00396550" w:rsidRDefault="0029165B" w:rsidP="0029165B">
      <w:pPr>
        <w:spacing w:before="0" w:after="0"/>
        <w:rPr>
          <w:rFonts w:ascii="Garamond" w:eastAsia="Times New Roman" w:hAnsi="Garamond" w:cs="Arial"/>
          <w:b/>
          <w:i/>
          <w:sz w:val="24"/>
          <w:szCs w:val="24"/>
          <w:u w:val="single"/>
        </w:rPr>
      </w:pPr>
    </w:p>
    <w:p w14:paraId="75DC6CE0" w14:textId="77777777" w:rsidR="00D40FB0" w:rsidRDefault="00D40FB0" w:rsidP="0029165B">
      <w:pPr>
        <w:spacing w:before="0" w:after="0"/>
        <w:rPr>
          <w:rFonts w:ascii="Garamond" w:eastAsia="Times New Roman" w:hAnsi="Garamond" w:cs="Arial"/>
          <w:b/>
          <w:i/>
          <w:sz w:val="24"/>
          <w:szCs w:val="24"/>
        </w:rPr>
      </w:pPr>
    </w:p>
    <w:p w14:paraId="2449BA66" w14:textId="77777777" w:rsidR="00D40FB0" w:rsidRDefault="00D40FB0" w:rsidP="0029165B">
      <w:pPr>
        <w:spacing w:before="0" w:after="0"/>
        <w:rPr>
          <w:rFonts w:ascii="Garamond" w:eastAsia="Times New Roman" w:hAnsi="Garamond" w:cs="Arial"/>
          <w:b/>
          <w:i/>
          <w:sz w:val="24"/>
          <w:szCs w:val="24"/>
        </w:rPr>
      </w:pPr>
    </w:p>
    <w:p w14:paraId="3B80999F" w14:textId="77777777" w:rsidR="00013B8E" w:rsidRDefault="00013B8E" w:rsidP="0029165B">
      <w:pPr>
        <w:spacing w:before="0" w:after="0"/>
        <w:rPr>
          <w:rFonts w:ascii="Garamond" w:eastAsia="Times New Roman" w:hAnsi="Garamond" w:cs="Arial"/>
          <w:b/>
          <w:sz w:val="24"/>
          <w:szCs w:val="24"/>
        </w:rPr>
      </w:pPr>
    </w:p>
    <w:p w14:paraId="4F9235F0" w14:textId="77777777" w:rsidR="00E64970" w:rsidRDefault="00E64970" w:rsidP="0029165B">
      <w:pPr>
        <w:spacing w:before="0" w:after="0"/>
        <w:rPr>
          <w:rFonts w:ascii="Garamond" w:eastAsia="Times New Roman" w:hAnsi="Garamond" w:cs="Arial"/>
          <w:b/>
          <w:sz w:val="24"/>
          <w:szCs w:val="24"/>
        </w:rPr>
      </w:pPr>
    </w:p>
    <w:p w14:paraId="372C1579" w14:textId="77777777" w:rsidR="0029165B" w:rsidRPr="00E64970" w:rsidRDefault="00E64970" w:rsidP="00E64970">
      <w:pPr>
        <w:spacing w:before="0" w:after="0" w:line="276" w:lineRule="auto"/>
        <w:rPr>
          <w:rFonts w:ascii="Garamond" w:eastAsia="Times New Roman" w:hAnsi="Garamond" w:cs="Arial"/>
          <w:b/>
          <w:i/>
          <w:sz w:val="24"/>
          <w:szCs w:val="24"/>
        </w:rPr>
      </w:pPr>
      <w:r w:rsidRPr="00E64970">
        <w:rPr>
          <w:rFonts w:ascii="Garamond" w:eastAsia="Times New Roman" w:hAnsi="Garamond" w:cs="Arial"/>
          <w:b/>
          <w:i/>
          <w:sz w:val="24"/>
          <w:szCs w:val="24"/>
        </w:rPr>
        <w:t>Overview</w:t>
      </w:r>
      <w:r w:rsidR="00013B8E" w:rsidRPr="00E64970">
        <w:rPr>
          <w:rFonts w:ascii="Garamond" w:eastAsia="Times New Roman" w:hAnsi="Garamond" w:cs="Arial"/>
          <w:b/>
          <w:i/>
          <w:sz w:val="24"/>
          <w:szCs w:val="24"/>
        </w:rPr>
        <w:t xml:space="preserve"> </w:t>
      </w:r>
      <w:r w:rsidR="00013B8E" w:rsidRPr="00E64970">
        <w:rPr>
          <w:rFonts w:ascii="Garamond" w:eastAsia="Times New Roman" w:hAnsi="Garamond" w:cs="Arial"/>
          <w:b/>
          <w:i/>
          <w:sz w:val="24"/>
          <w:szCs w:val="24"/>
        </w:rPr>
        <w:tab/>
      </w:r>
      <w:r w:rsidR="00013B8E" w:rsidRPr="00E64970">
        <w:rPr>
          <w:rFonts w:ascii="Garamond" w:eastAsia="Times New Roman" w:hAnsi="Garamond" w:cs="Arial"/>
          <w:b/>
          <w:i/>
          <w:sz w:val="24"/>
          <w:szCs w:val="24"/>
        </w:rPr>
        <w:tab/>
      </w:r>
      <w:r w:rsidR="00013B8E" w:rsidRPr="00E64970">
        <w:rPr>
          <w:rFonts w:ascii="Garamond" w:eastAsia="Times New Roman" w:hAnsi="Garamond" w:cs="Arial"/>
          <w:b/>
          <w:i/>
          <w:sz w:val="24"/>
          <w:szCs w:val="24"/>
        </w:rPr>
        <w:tab/>
      </w:r>
      <w:r w:rsidR="00013B8E" w:rsidRPr="00E64970">
        <w:rPr>
          <w:rFonts w:ascii="Garamond" w:eastAsia="Times New Roman" w:hAnsi="Garamond" w:cs="Arial"/>
          <w:b/>
          <w:i/>
          <w:sz w:val="24"/>
          <w:szCs w:val="24"/>
        </w:rPr>
        <w:tab/>
      </w:r>
    </w:p>
    <w:p w14:paraId="3140A244" w14:textId="48723233" w:rsidR="00D8118A" w:rsidRDefault="00013B8E" w:rsidP="00D8118A">
      <w:pPr>
        <w:pStyle w:val="Default"/>
        <w:spacing w:line="276" w:lineRule="auto"/>
        <w:rPr>
          <w:rFonts w:ascii="Garamond" w:hAnsi="Garamond"/>
        </w:rPr>
      </w:pPr>
      <w:r>
        <w:rPr>
          <w:rFonts w:ascii="Garamond" w:hAnsi="Garamond"/>
        </w:rPr>
        <w:t xml:space="preserve">On </w:t>
      </w:r>
      <w:r w:rsidR="0062344A" w:rsidRPr="0062344A">
        <w:rPr>
          <w:rFonts w:ascii="Garamond" w:hAnsi="Garamond"/>
          <w:color w:val="FF0000"/>
        </w:rPr>
        <w:t>---------</w:t>
      </w:r>
      <w:r w:rsidR="00B956CE">
        <w:rPr>
          <w:rFonts w:ascii="Garamond" w:hAnsi="Garamond"/>
        </w:rPr>
        <w:t xml:space="preserve">, </w:t>
      </w:r>
      <w:r w:rsidR="00E64970">
        <w:rPr>
          <w:rFonts w:ascii="Garamond" w:hAnsi="Garamond"/>
        </w:rPr>
        <w:t xml:space="preserve">the Division of Employment and Training Services (DETS), </w:t>
      </w:r>
      <w:r w:rsidRPr="00745A3F">
        <w:rPr>
          <w:rFonts w:ascii="Garamond" w:hAnsi="Garamond"/>
        </w:rPr>
        <w:t>monitored</w:t>
      </w:r>
      <w:r w:rsidR="0068427C">
        <w:rPr>
          <w:rFonts w:ascii="Garamond" w:hAnsi="Garamond"/>
        </w:rPr>
        <w:t xml:space="preserve"> </w:t>
      </w:r>
      <w:r w:rsidR="0062344A" w:rsidRPr="0062344A">
        <w:rPr>
          <w:rFonts w:ascii="Garamond" w:hAnsi="Garamond"/>
          <w:color w:val="FF0000"/>
        </w:rPr>
        <w:t>(Grantee)</w:t>
      </w:r>
      <w:r w:rsidR="00FD6D9C" w:rsidRPr="0062344A">
        <w:rPr>
          <w:rFonts w:ascii="Garamond" w:hAnsi="Garamond"/>
          <w:color w:val="FF0000"/>
        </w:rPr>
        <w:t xml:space="preserve"> </w:t>
      </w:r>
      <w:r w:rsidRPr="00745A3F">
        <w:rPr>
          <w:rFonts w:ascii="Garamond" w:hAnsi="Garamond"/>
        </w:rPr>
        <w:t>, (</w:t>
      </w:r>
      <w:r w:rsidR="0062344A">
        <w:rPr>
          <w:rFonts w:ascii="Garamond" w:hAnsi="Garamond"/>
        </w:rPr>
        <w:t>S</w:t>
      </w:r>
      <w:r w:rsidR="006E0D3B">
        <w:rPr>
          <w:rFonts w:ascii="Garamond" w:hAnsi="Garamond"/>
        </w:rPr>
        <w:t>ubrecipient</w:t>
      </w:r>
      <w:r w:rsidR="00B956CE">
        <w:rPr>
          <w:rFonts w:ascii="Garamond" w:hAnsi="Garamond"/>
        </w:rPr>
        <w:t xml:space="preserve">) </w:t>
      </w:r>
      <w:r w:rsidR="0068427C">
        <w:rPr>
          <w:rFonts w:ascii="Garamond" w:hAnsi="Garamond"/>
        </w:rPr>
        <w:t xml:space="preserve">Workforce Innovation and Opportunity Act Youth Program (WIOAY) activities for </w:t>
      </w:r>
      <w:r w:rsidR="00B956CE">
        <w:rPr>
          <w:rFonts w:ascii="Garamond" w:hAnsi="Garamond"/>
        </w:rPr>
        <w:t xml:space="preserve">State Fiscal Year </w:t>
      </w:r>
      <w:sdt>
        <w:sdtPr>
          <w:rPr>
            <w:rFonts w:ascii="Garamond" w:hAnsi="Garamond"/>
          </w:rPr>
          <w:id w:val="1838729214"/>
          <w:placeholder>
            <w:docPart w:val="DefaultPlaceholder_-1854013440"/>
          </w:placeholder>
        </w:sdtPr>
        <w:sdtEndPr/>
        <w:sdtContent>
          <w:r w:rsidR="00FD6D9C">
            <w:rPr>
              <w:rFonts w:ascii="Garamond" w:hAnsi="Garamond"/>
            </w:rPr>
            <w:t>2019</w:t>
          </w:r>
        </w:sdtContent>
      </w:sdt>
      <w:r w:rsidRPr="00745A3F">
        <w:rPr>
          <w:rFonts w:ascii="Garamond" w:hAnsi="Garamond"/>
        </w:rPr>
        <w:t>.</w:t>
      </w:r>
      <w:r w:rsidR="00973E3B">
        <w:rPr>
          <w:rFonts w:ascii="Garamond" w:hAnsi="Garamond"/>
        </w:rPr>
        <w:t xml:space="preserve"> </w:t>
      </w:r>
      <w:r w:rsidR="00D8118A" w:rsidRPr="00745A3F">
        <w:rPr>
          <w:rFonts w:ascii="Garamond" w:hAnsi="Garamond"/>
        </w:rPr>
        <w:t xml:space="preserve">This monitor was conducted in </w:t>
      </w:r>
      <w:r w:rsidR="00D8118A">
        <w:rPr>
          <w:rFonts w:ascii="Garamond" w:hAnsi="Garamond"/>
        </w:rPr>
        <w:t>a</w:t>
      </w:r>
      <w:r w:rsidR="00D8118A" w:rsidRPr="00745A3F">
        <w:rPr>
          <w:rFonts w:ascii="Garamond" w:hAnsi="Garamond"/>
        </w:rPr>
        <w:t xml:space="preserve">ccordance with </w:t>
      </w:r>
      <w:sdt>
        <w:sdtPr>
          <w:rPr>
            <w:rFonts w:ascii="Garamond" w:hAnsi="Garamond"/>
          </w:rPr>
          <w:id w:val="1458606498"/>
          <w:placeholder>
            <w:docPart w:val="DefaultPlaceholder_-1854013440"/>
          </w:placeholder>
        </w:sdtPr>
        <w:sdtEndPr/>
        <w:sdtContent>
          <w:r w:rsidR="0068427C">
            <w:rPr>
              <w:rFonts w:ascii="Garamond" w:hAnsi="Garamond"/>
            </w:rPr>
            <w:t xml:space="preserve"> Workforce Innovation and Opportunity Act 20 CFR Parts 683.400-440; 2 CFR 200</w:t>
          </w:r>
        </w:sdtContent>
      </w:sdt>
      <w:r w:rsidR="00794932">
        <w:rPr>
          <w:rFonts w:ascii="Garamond" w:hAnsi="Garamond"/>
        </w:rPr>
        <w:t xml:space="preserve"> </w:t>
      </w:r>
      <w:r w:rsidR="00D8118A" w:rsidRPr="00745A3F">
        <w:rPr>
          <w:rFonts w:ascii="Garamond" w:hAnsi="Garamond"/>
        </w:rPr>
        <w:t xml:space="preserve">and the </w:t>
      </w:r>
      <w:r w:rsidR="00D8118A">
        <w:rPr>
          <w:rFonts w:ascii="Garamond" w:hAnsi="Garamond"/>
        </w:rPr>
        <w:t>DETS</w:t>
      </w:r>
      <w:r w:rsidR="00D8118A" w:rsidRPr="00745A3F">
        <w:rPr>
          <w:rFonts w:ascii="Garamond" w:hAnsi="Garamond"/>
        </w:rPr>
        <w:t xml:space="preserve"> Grant Monitoring policy 07-523.</w:t>
      </w:r>
    </w:p>
    <w:p w14:paraId="179DE658" w14:textId="77777777" w:rsidR="00D8118A" w:rsidRDefault="00D8118A" w:rsidP="00D8118A">
      <w:pPr>
        <w:pStyle w:val="Default"/>
        <w:spacing w:line="276" w:lineRule="auto"/>
        <w:rPr>
          <w:rFonts w:ascii="Garamond" w:hAnsi="Garamond"/>
        </w:rPr>
      </w:pPr>
    </w:p>
    <w:p w14:paraId="1F9A7711" w14:textId="77777777" w:rsidR="00CC7731" w:rsidRDefault="00E2789A" w:rsidP="00CC7731">
      <w:pPr>
        <w:spacing w:before="0" w:after="0" w:line="276" w:lineRule="auto"/>
        <w:rPr>
          <w:rFonts w:ascii="Garamond" w:hAnsi="Garamond" w:cs="Calibri"/>
          <w:color w:val="000000"/>
          <w:sz w:val="24"/>
          <w:szCs w:val="24"/>
        </w:rPr>
      </w:pPr>
      <w:r w:rsidRPr="00E2789A">
        <w:rPr>
          <w:rFonts w:ascii="Garamond" w:hAnsi="Garamond" w:cs="Calibri"/>
          <w:color w:val="000000"/>
          <w:sz w:val="24"/>
          <w:szCs w:val="24"/>
        </w:rPr>
        <w:t xml:space="preserve">The monitor consisted of a compliance review of financial management and program activities to date, informed by the </w:t>
      </w:r>
      <w:proofErr w:type="spellStart"/>
      <w:r w:rsidRPr="00E2789A">
        <w:rPr>
          <w:rFonts w:ascii="Garamond" w:hAnsi="Garamond" w:cs="Calibri"/>
          <w:color w:val="000000"/>
          <w:sz w:val="24"/>
          <w:szCs w:val="24"/>
        </w:rPr>
        <w:t>Subrecipient’s</w:t>
      </w:r>
      <w:proofErr w:type="spellEnd"/>
      <w:r w:rsidRPr="00E2789A">
        <w:rPr>
          <w:rFonts w:ascii="Garamond" w:hAnsi="Garamond" w:cs="Calibri"/>
          <w:color w:val="000000"/>
          <w:sz w:val="24"/>
          <w:szCs w:val="24"/>
        </w:rPr>
        <w:t xml:space="preserve"> completed program and financial monitor guide. The financial review included an evaluation of the </w:t>
      </w:r>
      <w:proofErr w:type="spellStart"/>
      <w:r w:rsidRPr="00E2789A">
        <w:rPr>
          <w:rFonts w:ascii="Garamond" w:hAnsi="Garamond" w:cs="Calibri"/>
          <w:color w:val="000000"/>
          <w:sz w:val="24"/>
          <w:szCs w:val="24"/>
        </w:rPr>
        <w:t>Subrecipient’s</w:t>
      </w:r>
      <w:proofErr w:type="spellEnd"/>
      <w:r w:rsidRPr="00E2789A">
        <w:rPr>
          <w:rFonts w:ascii="Garamond" w:hAnsi="Garamond" w:cs="Calibri"/>
          <w:color w:val="000000"/>
          <w:sz w:val="24"/>
          <w:szCs w:val="24"/>
        </w:rPr>
        <w:t xml:space="preserve"> financial statements, policies, procedures, </w:t>
      </w:r>
      <w:proofErr w:type="spellStart"/>
      <w:r w:rsidRPr="00E2789A">
        <w:rPr>
          <w:rFonts w:ascii="Garamond" w:hAnsi="Garamond" w:cs="Calibri"/>
          <w:color w:val="000000"/>
          <w:sz w:val="24"/>
          <w:szCs w:val="24"/>
        </w:rPr>
        <w:t>subaward</w:t>
      </w:r>
      <w:proofErr w:type="spellEnd"/>
      <w:r w:rsidRPr="00E2789A">
        <w:rPr>
          <w:rFonts w:ascii="Garamond" w:hAnsi="Garamond" w:cs="Calibri"/>
          <w:color w:val="000000"/>
          <w:sz w:val="24"/>
          <w:szCs w:val="24"/>
        </w:rPr>
        <w:t xml:space="preserve"> related documents, and financial activity, and also included staff interviews.</w:t>
      </w:r>
      <w:r w:rsidR="00973E3B">
        <w:rPr>
          <w:rFonts w:ascii="Garamond" w:hAnsi="Garamond" w:cs="Calibri"/>
          <w:color w:val="000000"/>
          <w:sz w:val="24"/>
          <w:szCs w:val="24"/>
        </w:rPr>
        <w:t xml:space="preserve"> </w:t>
      </w:r>
      <w:r w:rsidRPr="00E2789A">
        <w:rPr>
          <w:rFonts w:ascii="Garamond" w:hAnsi="Garamond" w:cs="Calibri"/>
          <w:color w:val="000000"/>
          <w:sz w:val="24"/>
          <w:szCs w:val="24"/>
        </w:rPr>
        <w:t>The program review included an evaluation of program activities, service delivery strategy, implementation of project scope, participant files for data validation and data cross match in the case management system, and monthly reports, and also included staff, participant, and worksite interviews. Technical assistance was provided as needed.</w:t>
      </w:r>
    </w:p>
    <w:p w14:paraId="03D68A64" w14:textId="77777777" w:rsidR="00E2789A" w:rsidRPr="00745A3F" w:rsidRDefault="00E2789A" w:rsidP="00CC7731">
      <w:pPr>
        <w:spacing w:before="0" w:after="0" w:line="276" w:lineRule="auto"/>
        <w:rPr>
          <w:rFonts w:ascii="Garamond" w:eastAsia="Times New Roman" w:hAnsi="Garamond" w:cs="Arial"/>
          <w:b/>
          <w:sz w:val="24"/>
          <w:szCs w:val="24"/>
          <w:u w:val="single"/>
        </w:rPr>
      </w:pPr>
    </w:p>
    <w:p w14:paraId="5887CF2E" w14:textId="77777777" w:rsidR="00CC7731" w:rsidRPr="00745A3F" w:rsidRDefault="00CC7731" w:rsidP="00CC7731">
      <w:pPr>
        <w:spacing w:before="0" w:after="0" w:line="276" w:lineRule="auto"/>
        <w:rPr>
          <w:rFonts w:ascii="Garamond" w:hAnsi="Garamond" w:cs="Calibri"/>
          <w:b/>
          <w:i/>
          <w:color w:val="000000"/>
          <w:sz w:val="24"/>
          <w:szCs w:val="24"/>
        </w:rPr>
      </w:pPr>
      <w:r w:rsidRPr="00745A3F">
        <w:rPr>
          <w:rFonts w:ascii="Garamond" w:hAnsi="Garamond" w:cs="Calibri"/>
          <w:b/>
          <w:i/>
          <w:color w:val="000000"/>
          <w:sz w:val="24"/>
          <w:szCs w:val="24"/>
        </w:rPr>
        <w:t>Report outcomes</w:t>
      </w:r>
    </w:p>
    <w:p w14:paraId="6D240208" w14:textId="29726EF3" w:rsidR="00A76626" w:rsidRDefault="00A76626" w:rsidP="00A76626">
      <w:pPr>
        <w:spacing w:before="0" w:after="0" w:line="276" w:lineRule="auto"/>
        <w:rPr>
          <w:rFonts w:ascii="Garamond" w:hAnsi="Garamond" w:cs="Calibri"/>
          <w:b/>
          <w:color w:val="000000"/>
          <w:sz w:val="24"/>
          <w:szCs w:val="24"/>
        </w:rPr>
      </w:pPr>
      <w:r w:rsidRPr="00745A3F">
        <w:rPr>
          <w:rFonts w:ascii="Garamond" w:hAnsi="Garamond" w:cs="Calibri"/>
          <w:color w:val="000000"/>
          <w:sz w:val="24"/>
          <w:szCs w:val="24"/>
        </w:rPr>
        <w:t xml:space="preserve">Acceptable </w:t>
      </w:r>
      <w:r w:rsidR="006E0D3B">
        <w:rPr>
          <w:rFonts w:ascii="Garamond" w:hAnsi="Garamond" w:cs="Calibri"/>
          <w:color w:val="000000"/>
          <w:sz w:val="24"/>
          <w:szCs w:val="24"/>
        </w:rPr>
        <w:t>subrecipient</w:t>
      </w:r>
      <w:r w:rsidRPr="00745A3F">
        <w:rPr>
          <w:rFonts w:ascii="Garamond" w:hAnsi="Garamond" w:cs="Calibri"/>
          <w:color w:val="000000"/>
          <w:sz w:val="24"/>
          <w:szCs w:val="24"/>
        </w:rPr>
        <w:t xml:space="preserve"> operations will result in a status of </w:t>
      </w:r>
      <w:r>
        <w:rPr>
          <w:rFonts w:ascii="Garamond" w:hAnsi="Garamond" w:cs="Calibri"/>
          <w:color w:val="000000"/>
          <w:sz w:val="24"/>
          <w:szCs w:val="24"/>
        </w:rPr>
        <w:t xml:space="preserve">being in </w:t>
      </w:r>
      <w:r w:rsidRPr="00745A3F">
        <w:rPr>
          <w:rFonts w:ascii="Garamond" w:hAnsi="Garamond" w:cs="Calibri"/>
          <w:color w:val="000000"/>
          <w:sz w:val="24"/>
          <w:szCs w:val="24"/>
        </w:rPr>
        <w:t>compliance</w:t>
      </w:r>
      <w:r>
        <w:rPr>
          <w:rFonts w:ascii="Garamond" w:hAnsi="Garamond" w:cs="Calibri"/>
          <w:color w:val="000000"/>
          <w:sz w:val="24"/>
          <w:szCs w:val="24"/>
        </w:rPr>
        <w:t xml:space="preserve"> with Program requirements</w:t>
      </w:r>
      <w:r w:rsidRPr="00745A3F">
        <w:rPr>
          <w:rFonts w:ascii="Garamond" w:hAnsi="Garamond" w:cs="Calibri"/>
          <w:color w:val="000000"/>
          <w:sz w:val="24"/>
          <w:szCs w:val="24"/>
        </w:rPr>
        <w:t xml:space="preserve">. </w:t>
      </w:r>
      <w:r w:rsidR="005057A3">
        <w:rPr>
          <w:rFonts w:ascii="Garamond" w:hAnsi="Garamond" w:cs="Calibri"/>
          <w:color w:val="000000"/>
          <w:sz w:val="24"/>
          <w:szCs w:val="24"/>
        </w:rPr>
        <w:t>The monitor</w:t>
      </w:r>
      <w:r w:rsidRPr="00745A3F">
        <w:rPr>
          <w:rFonts w:ascii="Garamond" w:hAnsi="Garamond" w:cs="Calibri"/>
          <w:color w:val="000000"/>
          <w:sz w:val="24"/>
          <w:szCs w:val="24"/>
        </w:rPr>
        <w:t xml:space="preserve"> </w:t>
      </w:r>
      <w:r w:rsidR="005057A3">
        <w:rPr>
          <w:rFonts w:ascii="Garamond" w:hAnsi="Garamond" w:cs="Calibri"/>
          <w:color w:val="000000"/>
          <w:sz w:val="24"/>
          <w:szCs w:val="24"/>
        </w:rPr>
        <w:t xml:space="preserve">will </w:t>
      </w:r>
      <w:r w:rsidR="005057A3" w:rsidRPr="00745A3F">
        <w:rPr>
          <w:rFonts w:ascii="Garamond" w:hAnsi="Garamond" w:cs="Calibri"/>
          <w:color w:val="000000"/>
          <w:sz w:val="24"/>
          <w:szCs w:val="24"/>
        </w:rPr>
        <w:t xml:space="preserve">result </w:t>
      </w:r>
      <w:r w:rsidR="005057A3">
        <w:rPr>
          <w:rFonts w:ascii="Garamond" w:hAnsi="Garamond" w:cs="Calibri"/>
          <w:color w:val="000000"/>
          <w:sz w:val="24"/>
          <w:szCs w:val="24"/>
        </w:rPr>
        <w:t>in one or more of the following</w:t>
      </w:r>
      <w:r>
        <w:rPr>
          <w:rFonts w:ascii="Garamond" w:hAnsi="Garamond" w:cs="Calibri"/>
          <w:color w:val="000000"/>
          <w:sz w:val="24"/>
          <w:szCs w:val="24"/>
        </w:rPr>
        <w:t>:</w:t>
      </w:r>
    </w:p>
    <w:p w14:paraId="196EE372" w14:textId="26173626" w:rsidR="00A76626" w:rsidRPr="00CC7731" w:rsidRDefault="00A76626" w:rsidP="00A76626">
      <w:pPr>
        <w:pStyle w:val="ListParagraph"/>
        <w:numPr>
          <w:ilvl w:val="0"/>
          <w:numId w:val="2"/>
        </w:numPr>
        <w:spacing w:before="0" w:after="0" w:line="276" w:lineRule="auto"/>
        <w:rPr>
          <w:rFonts w:ascii="Garamond" w:hAnsi="Garamond" w:cs="Calibri"/>
          <w:color w:val="000000"/>
          <w:sz w:val="24"/>
          <w:szCs w:val="24"/>
        </w:rPr>
      </w:pPr>
      <w:r w:rsidRPr="00CC7731">
        <w:rPr>
          <w:rFonts w:ascii="Garamond" w:hAnsi="Garamond" w:cs="Calibri"/>
          <w:b/>
          <w:color w:val="000000"/>
          <w:sz w:val="24"/>
          <w:szCs w:val="24"/>
        </w:rPr>
        <w:t xml:space="preserve">A Finding of Non-Compliance </w:t>
      </w:r>
      <w:r w:rsidRPr="00CC7731">
        <w:rPr>
          <w:rFonts w:ascii="Garamond" w:hAnsi="Garamond" w:cs="Calibri"/>
          <w:color w:val="000000"/>
          <w:sz w:val="24"/>
          <w:szCs w:val="24"/>
        </w:rPr>
        <w:t xml:space="preserve">is a matter that is clearly in violation of the statutes, regulations or other requirements governing the use of </w:t>
      </w:r>
      <w:proofErr w:type="spellStart"/>
      <w:r>
        <w:rPr>
          <w:rFonts w:ascii="Garamond" w:hAnsi="Garamond" w:cs="Calibri"/>
          <w:color w:val="000000"/>
          <w:sz w:val="24"/>
          <w:szCs w:val="24"/>
        </w:rPr>
        <w:t>subaward</w:t>
      </w:r>
      <w:proofErr w:type="spellEnd"/>
      <w:r w:rsidRPr="00CC7731">
        <w:rPr>
          <w:rFonts w:ascii="Garamond" w:hAnsi="Garamond" w:cs="Calibri"/>
          <w:color w:val="000000"/>
          <w:sz w:val="24"/>
          <w:szCs w:val="24"/>
        </w:rPr>
        <w:t xml:space="preserve"> funds from the Division. A Finding of Non-Compliance requires the </w:t>
      </w:r>
      <w:r w:rsidR="006E0D3B">
        <w:rPr>
          <w:rFonts w:ascii="Garamond" w:hAnsi="Garamond" w:cs="Calibri"/>
          <w:color w:val="000000"/>
          <w:sz w:val="24"/>
          <w:szCs w:val="24"/>
        </w:rPr>
        <w:t>subrecipient</w:t>
      </w:r>
      <w:r w:rsidRPr="00CC7731">
        <w:rPr>
          <w:rFonts w:ascii="Garamond" w:hAnsi="Garamond" w:cs="Calibri"/>
          <w:color w:val="000000"/>
          <w:sz w:val="24"/>
          <w:szCs w:val="24"/>
        </w:rPr>
        <w:t xml:space="preserve"> to develop </w:t>
      </w:r>
      <w:r w:rsidRPr="000C3478">
        <w:rPr>
          <w:rFonts w:ascii="Garamond" w:hAnsi="Garamond" w:cs="Calibri"/>
          <w:color w:val="000000"/>
          <w:sz w:val="24"/>
          <w:szCs w:val="24"/>
        </w:rPr>
        <w:t>a formal corrective action plan on</w:t>
      </w:r>
      <w:r w:rsidRPr="00CC7731">
        <w:rPr>
          <w:rFonts w:ascii="Garamond" w:hAnsi="Garamond" w:cs="Calibri"/>
          <w:color w:val="000000"/>
          <w:sz w:val="24"/>
          <w:szCs w:val="24"/>
        </w:rPr>
        <w:t xml:space="preserve"> the procedures it will complete to be in compliance with the </w:t>
      </w:r>
      <w:proofErr w:type="spellStart"/>
      <w:r>
        <w:rPr>
          <w:rFonts w:ascii="Garamond" w:hAnsi="Garamond" w:cs="Calibri"/>
          <w:color w:val="000000"/>
          <w:sz w:val="24"/>
          <w:szCs w:val="24"/>
        </w:rPr>
        <w:t>subaward</w:t>
      </w:r>
      <w:proofErr w:type="spellEnd"/>
      <w:r w:rsidRPr="00CC7731">
        <w:rPr>
          <w:rFonts w:ascii="Garamond" w:hAnsi="Garamond" w:cs="Calibri"/>
          <w:color w:val="000000"/>
          <w:sz w:val="24"/>
          <w:szCs w:val="24"/>
        </w:rPr>
        <w:t xml:space="preserve"> requirements</w:t>
      </w:r>
      <w:r>
        <w:rPr>
          <w:rFonts w:ascii="Garamond" w:hAnsi="Garamond" w:cs="Calibri"/>
          <w:color w:val="000000"/>
          <w:sz w:val="24"/>
          <w:szCs w:val="24"/>
        </w:rPr>
        <w:t xml:space="preserve"> and </w:t>
      </w:r>
      <w:r w:rsidRPr="000C3478">
        <w:rPr>
          <w:rFonts w:ascii="Garamond" w:hAnsi="Garamond" w:cs="Calibri"/>
          <w:color w:val="000000"/>
          <w:sz w:val="24"/>
          <w:szCs w:val="24"/>
          <w:u w:val="single"/>
        </w:rPr>
        <w:t xml:space="preserve">submit it to the </w:t>
      </w:r>
      <w:r w:rsidR="00DD5095">
        <w:rPr>
          <w:rFonts w:ascii="Garamond" w:hAnsi="Garamond" w:cs="Calibri"/>
          <w:color w:val="000000"/>
          <w:sz w:val="24"/>
          <w:szCs w:val="24"/>
          <w:u w:val="single"/>
        </w:rPr>
        <w:t>DETS</w:t>
      </w:r>
      <w:r w:rsidRPr="000C3478">
        <w:rPr>
          <w:rFonts w:ascii="Garamond" w:hAnsi="Garamond" w:cs="Calibri"/>
          <w:color w:val="000000"/>
          <w:sz w:val="24"/>
          <w:szCs w:val="24"/>
          <w:u w:val="single"/>
        </w:rPr>
        <w:t xml:space="preserve"> within 30 days</w:t>
      </w:r>
      <w:r>
        <w:rPr>
          <w:rFonts w:ascii="Garamond" w:hAnsi="Garamond" w:cs="Calibri"/>
          <w:color w:val="000000"/>
          <w:sz w:val="24"/>
          <w:szCs w:val="24"/>
        </w:rPr>
        <w:t xml:space="preserve"> of the finding</w:t>
      </w:r>
      <w:r w:rsidR="005057A3">
        <w:rPr>
          <w:rFonts w:ascii="Garamond" w:hAnsi="Garamond" w:cs="Calibri"/>
          <w:color w:val="000000"/>
          <w:sz w:val="24"/>
          <w:szCs w:val="24"/>
        </w:rPr>
        <w:t>.</w:t>
      </w:r>
    </w:p>
    <w:p w14:paraId="4E184DAD" w14:textId="77777777" w:rsidR="00A76626" w:rsidRDefault="00A76626" w:rsidP="00A76626">
      <w:pPr>
        <w:pStyle w:val="ListParagraph"/>
        <w:numPr>
          <w:ilvl w:val="0"/>
          <w:numId w:val="2"/>
        </w:numPr>
        <w:spacing w:before="0" w:after="0" w:line="276" w:lineRule="auto"/>
        <w:rPr>
          <w:rFonts w:ascii="Garamond" w:hAnsi="Garamond" w:cs="Calibri"/>
          <w:color w:val="000000"/>
          <w:sz w:val="24"/>
          <w:szCs w:val="24"/>
        </w:rPr>
      </w:pPr>
      <w:r w:rsidRPr="000E343D">
        <w:rPr>
          <w:rFonts w:ascii="Garamond" w:hAnsi="Garamond" w:cs="Calibri"/>
          <w:b/>
          <w:color w:val="000000"/>
          <w:sz w:val="24"/>
          <w:szCs w:val="24"/>
        </w:rPr>
        <w:t>An</w:t>
      </w:r>
      <w:r w:rsidRPr="00CC7731">
        <w:rPr>
          <w:rFonts w:ascii="Garamond" w:hAnsi="Garamond" w:cs="Calibri"/>
          <w:color w:val="000000"/>
          <w:sz w:val="24"/>
          <w:szCs w:val="24"/>
        </w:rPr>
        <w:t xml:space="preserve"> </w:t>
      </w:r>
      <w:r w:rsidRPr="00CC7731">
        <w:rPr>
          <w:rFonts w:ascii="Garamond" w:hAnsi="Garamond" w:cs="Calibri"/>
          <w:b/>
          <w:color w:val="000000"/>
          <w:sz w:val="24"/>
          <w:szCs w:val="24"/>
        </w:rPr>
        <w:t>Administrative Concern</w:t>
      </w:r>
      <w:r>
        <w:rPr>
          <w:rFonts w:ascii="Garamond" w:hAnsi="Garamond" w:cs="Calibri"/>
          <w:b/>
          <w:color w:val="000000"/>
          <w:sz w:val="24"/>
          <w:szCs w:val="24"/>
        </w:rPr>
        <w:t xml:space="preserve"> </w:t>
      </w:r>
      <w:r w:rsidRPr="00CC7731">
        <w:rPr>
          <w:rFonts w:ascii="Garamond" w:hAnsi="Garamond" w:cs="Calibri"/>
          <w:color w:val="000000"/>
          <w:sz w:val="24"/>
          <w:szCs w:val="24"/>
        </w:rPr>
        <w:t xml:space="preserve">is a matter that is currently not in violation of the statutes, regulations or </w:t>
      </w:r>
      <w:proofErr w:type="gramStart"/>
      <w:r w:rsidRPr="00CC7731">
        <w:rPr>
          <w:rFonts w:ascii="Garamond" w:hAnsi="Garamond" w:cs="Calibri"/>
          <w:color w:val="000000"/>
          <w:sz w:val="24"/>
          <w:szCs w:val="24"/>
        </w:rPr>
        <w:t>other</w:t>
      </w:r>
      <w:proofErr w:type="gramEnd"/>
      <w:r w:rsidRPr="00CC7731">
        <w:rPr>
          <w:rFonts w:ascii="Garamond" w:hAnsi="Garamond" w:cs="Calibri"/>
          <w:color w:val="000000"/>
          <w:sz w:val="24"/>
          <w:szCs w:val="24"/>
        </w:rPr>
        <w:t xml:space="preserve"> </w:t>
      </w:r>
      <w:proofErr w:type="spellStart"/>
      <w:r>
        <w:rPr>
          <w:rFonts w:ascii="Garamond" w:hAnsi="Garamond" w:cs="Calibri"/>
          <w:color w:val="000000"/>
          <w:sz w:val="24"/>
          <w:szCs w:val="24"/>
        </w:rPr>
        <w:t>subaward</w:t>
      </w:r>
      <w:proofErr w:type="spellEnd"/>
      <w:r w:rsidRPr="00CC7731">
        <w:rPr>
          <w:rFonts w:ascii="Garamond" w:hAnsi="Garamond" w:cs="Calibri"/>
          <w:color w:val="000000"/>
          <w:sz w:val="24"/>
          <w:szCs w:val="24"/>
        </w:rPr>
        <w:t xml:space="preserve"> requirements, but, if continued without correction, could lead to future violations or instances of non-compliance with the requirements. Administrative Concerns do not require formal corrective actions.</w:t>
      </w:r>
    </w:p>
    <w:p w14:paraId="1568C7B5" w14:textId="77777777" w:rsidR="00B22731" w:rsidRPr="00B22731" w:rsidRDefault="00B22731" w:rsidP="00B22731">
      <w:pPr>
        <w:pStyle w:val="ListParagraph"/>
        <w:numPr>
          <w:ilvl w:val="0"/>
          <w:numId w:val="2"/>
        </w:numPr>
        <w:rPr>
          <w:rFonts w:ascii="Garamond" w:hAnsi="Garamond" w:cs="Calibri"/>
          <w:color w:val="000000"/>
          <w:sz w:val="24"/>
          <w:szCs w:val="24"/>
        </w:rPr>
      </w:pPr>
      <w:r w:rsidRPr="000E343D">
        <w:rPr>
          <w:rFonts w:ascii="Garamond" w:hAnsi="Garamond" w:cs="Calibri"/>
          <w:b/>
          <w:color w:val="000000"/>
          <w:sz w:val="24"/>
          <w:szCs w:val="24"/>
        </w:rPr>
        <w:t>An Acceptable Performance</w:t>
      </w:r>
      <w:r w:rsidRPr="00B22731">
        <w:rPr>
          <w:rFonts w:ascii="Garamond" w:hAnsi="Garamond" w:cs="Calibri"/>
          <w:color w:val="000000"/>
          <w:sz w:val="24"/>
          <w:szCs w:val="24"/>
        </w:rPr>
        <w:t xml:space="preserve"> indicates the Subrecipient project is operating within federal and state program guidance, the project agreement, and workforce advisories. </w:t>
      </w:r>
    </w:p>
    <w:p w14:paraId="6FC226C5" w14:textId="77777777" w:rsidR="00B22731" w:rsidRPr="00CC7731" w:rsidRDefault="00B22731" w:rsidP="00B22731">
      <w:pPr>
        <w:pStyle w:val="ListParagraph"/>
        <w:spacing w:before="0" w:after="0" w:line="276" w:lineRule="auto"/>
        <w:rPr>
          <w:rFonts w:ascii="Garamond" w:hAnsi="Garamond" w:cs="Calibri"/>
          <w:color w:val="000000"/>
          <w:sz w:val="24"/>
          <w:szCs w:val="24"/>
        </w:rPr>
      </w:pPr>
    </w:p>
    <w:p w14:paraId="0656405E" w14:textId="77777777" w:rsidR="00CC7731" w:rsidRDefault="00CC7731" w:rsidP="00CC7731">
      <w:pPr>
        <w:pStyle w:val="Secondarylabels"/>
        <w:spacing w:before="0" w:after="0" w:line="276" w:lineRule="auto"/>
        <w:rPr>
          <w:rFonts w:ascii="Garamond" w:hAnsi="Garamond"/>
          <w:i/>
          <w:sz w:val="24"/>
          <w:szCs w:val="24"/>
        </w:rPr>
      </w:pPr>
    </w:p>
    <w:p w14:paraId="35EFFFBC" w14:textId="77777777" w:rsidR="00CC7731" w:rsidRPr="00CC7731" w:rsidRDefault="00CC7731" w:rsidP="00CC7731">
      <w:pPr>
        <w:pStyle w:val="Secondarylabels"/>
        <w:spacing w:before="0" w:after="0" w:line="276" w:lineRule="auto"/>
        <w:rPr>
          <w:rFonts w:ascii="Garamond" w:hAnsi="Garamond"/>
          <w:i/>
          <w:sz w:val="24"/>
          <w:szCs w:val="24"/>
        </w:rPr>
      </w:pPr>
      <w:r w:rsidRPr="00CC7731">
        <w:rPr>
          <w:rFonts w:ascii="Garamond" w:hAnsi="Garamond"/>
          <w:i/>
          <w:sz w:val="24"/>
          <w:szCs w:val="24"/>
        </w:rPr>
        <w:t>Summary</w:t>
      </w:r>
    </w:p>
    <w:p w14:paraId="5332A1DE" w14:textId="77777777" w:rsidR="00CC7731" w:rsidRPr="00D40FB0" w:rsidRDefault="00A76626" w:rsidP="00CC7731">
      <w:pPr>
        <w:pStyle w:val="Secondarylabels"/>
        <w:spacing w:before="0" w:after="0" w:line="276" w:lineRule="auto"/>
        <w:rPr>
          <w:rFonts w:ascii="Garamond" w:hAnsi="Garamond"/>
          <w:b w:val="0"/>
          <w:sz w:val="24"/>
          <w:szCs w:val="24"/>
        </w:rPr>
      </w:pPr>
      <w:r w:rsidRPr="00D40FB0">
        <w:rPr>
          <w:rFonts w:ascii="Garamond" w:hAnsi="Garamond"/>
          <w:b w:val="0"/>
          <w:sz w:val="24"/>
          <w:szCs w:val="24"/>
        </w:rPr>
        <w:t xml:space="preserve">The review revealed the </w:t>
      </w:r>
      <w:r w:rsidR="006E0D3B">
        <w:rPr>
          <w:rFonts w:ascii="Garamond" w:hAnsi="Garamond"/>
          <w:b w:val="0"/>
          <w:sz w:val="24"/>
          <w:szCs w:val="24"/>
        </w:rPr>
        <w:t>subrecipient</w:t>
      </w:r>
      <w:r w:rsidRPr="00D40FB0">
        <w:rPr>
          <w:rFonts w:ascii="Garamond" w:hAnsi="Garamond"/>
          <w:b w:val="0"/>
          <w:sz w:val="24"/>
          <w:szCs w:val="24"/>
        </w:rPr>
        <w:t xml:space="preserve"> is operating in compliance with Federal and </w:t>
      </w:r>
      <w:r>
        <w:rPr>
          <w:rFonts w:ascii="Garamond" w:hAnsi="Garamond"/>
          <w:b w:val="0"/>
          <w:sz w:val="24"/>
          <w:szCs w:val="24"/>
        </w:rPr>
        <w:t>S</w:t>
      </w:r>
      <w:r w:rsidRPr="00D40FB0">
        <w:rPr>
          <w:rFonts w:ascii="Garamond" w:hAnsi="Garamond"/>
          <w:b w:val="0"/>
          <w:sz w:val="24"/>
          <w:szCs w:val="24"/>
        </w:rPr>
        <w:t xml:space="preserve">tate regulations, </w:t>
      </w:r>
      <w:proofErr w:type="spellStart"/>
      <w:r>
        <w:rPr>
          <w:rFonts w:ascii="Garamond" w:hAnsi="Garamond"/>
          <w:b w:val="0"/>
          <w:sz w:val="24"/>
          <w:szCs w:val="24"/>
        </w:rPr>
        <w:t>subaward</w:t>
      </w:r>
      <w:proofErr w:type="spellEnd"/>
      <w:r w:rsidRPr="00D40FB0">
        <w:rPr>
          <w:rFonts w:ascii="Garamond" w:hAnsi="Garamond"/>
          <w:b w:val="0"/>
          <w:sz w:val="24"/>
          <w:szCs w:val="24"/>
        </w:rPr>
        <w:t xml:space="preserve"> agreements and </w:t>
      </w:r>
      <w:r>
        <w:rPr>
          <w:rFonts w:ascii="Garamond" w:hAnsi="Garamond"/>
          <w:b w:val="0"/>
          <w:sz w:val="24"/>
          <w:szCs w:val="24"/>
        </w:rPr>
        <w:t>DETS</w:t>
      </w:r>
      <w:r w:rsidRPr="00D40FB0">
        <w:rPr>
          <w:rFonts w:ascii="Garamond" w:hAnsi="Garamond"/>
          <w:b w:val="0"/>
          <w:sz w:val="24"/>
          <w:szCs w:val="24"/>
        </w:rPr>
        <w:t xml:space="preserve"> policies and procedures</w:t>
      </w:r>
      <w:r>
        <w:rPr>
          <w:rFonts w:ascii="Garamond" w:hAnsi="Garamond"/>
          <w:b w:val="0"/>
          <w:sz w:val="24"/>
          <w:szCs w:val="24"/>
        </w:rPr>
        <w:t xml:space="preserve"> except as otherwise noted within this report</w:t>
      </w:r>
      <w:r w:rsidRPr="00D40FB0">
        <w:rPr>
          <w:rFonts w:ascii="Garamond" w:hAnsi="Garamond"/>
          <w:b w:val="0"/>
          <w:sz w:val="24"/>
          <w:szCs w:val="24"/>
        </w:rPr>
        <w:t xml:space="preserve">. The </w:t>
      </w:r>
      <w:r w:rsidR="006E0D3B">
        <w:rPr>
          <w:rFonts w:ascii="Garamond" w:hAnsi="Garamond"/>
          <w:b w:val="0"/>
          <w:sz w:val="24"/>
          <w:szCs w:val="24"/>
        </w:rPr>
        <w:t>subrecipient</w:t>
      </w:r>
      <w:r w:rsidRPr="00D40FB0">
        <w:rPr>
          <w:rFonts w:ascii="Garamond" w:hAnsi="Garamond"/>
          <w:b w:val="0"/>
          <w:sz w:val="24"/>
          <w:szCs w:val="24"/>
        </w:rPr>
        <w:t xml:space="preserve"> has a strong working knowledge of community resources and demonstrates proficiency developing appropriate training and support service plans for participants served.</w:t>
      </w:r>
      <w:r w:rsidR="00973E3B">
        <w:rPr>
          <w:rFonts w:ascii="Garamond" w:hAnsi="Garamond"/>
          <w:b w:val="0"/>
          <w:sz w:val="24"/>
          <w:szCs w:val="24"/>
        </w:rPr>
        <w:t xml:space="preserve"> </w:t>
      </w:r>
    </w:p>
    <w:p w14:paraId="5878A1EE" w14:textId="77777777" w:rsidR="00CC7731" w:rsidRDefault="00CC7731" w:rsidP="00CC7731">
      <w:pPr>
        <w:spacing w:before="0" w:after="0" w:line="276" w:lineRule="auto"/>
        <w:rPr>
          <w:rFonts w:ascii="Garamond" w:hAnsi="Garamond"/>
          <w:color w:val="262626"/>
          <w:sz w:val="24"/>
          <w:szCs w:val="24"/>
        </w:rPr>
      </w:pPr>
    </w:p>
    <w:p w14:paraId="26E910F6" w14:textId="77777777" w:rsidR="00CC7731" w:rsidRDefault="00CC7731" w:rsidP="00CC7731">
      <w:pPr>
        <w:spacing w:before="0" w:after="0" w:line="276" w:lineRule="auto"/>
        <w:rPr>
          <w:rFonts w:ascii="Garamond" w:hAnsi="Garamond"/>
        </w:rPr>
      </w:pPr>
      <w:r w:rsidRPr="00745A3F">
        <w:rPr>
          <w:rFonts w:ascii="Garamond" w:hAnsi="Garamond"/>
          <w:color w:val="262626"/>
          <w:sz w:val="24"/>
          <w:szCs w:val="24"/>
        </w:rPr>
        <w:t xml:space="preserve">The results of the monitor and this report are subject to review by the U.S. Department of Labor. The cooperation and assistance of the Grant Recipient throughout the monitor process </w:t>
      </w:r>
      <w:r>
        <w:rPr>
          <w:rFonts w:ascii="Garamond" w:hAnsi="Garamond"/>
          <w:color w:val="262626"/>
          <w:sz w:val="24"/>
          <w:szCs w:val="24"/>
        </w:rPr>
        <w:t>is appreciated</w:t>
      </w:r>
      <w:r w:rsidRPr="00745A3F">
        <w:rPr>
          <w:rFonts w:ascii="Garamond" w:hAnsi="Garamond"/>
          <w:color w:val="262626"/>
          <w:sz w:val="24"/>
          <w:szCs w:val="24"/>
        </w:rPr>
        <w:t>.</w:t>
      </w:r>
    </w:p>
    <w:tbl>
      <w:tblPr>
        <w:tblpPr w:leftFromText="180" w:rightFromText="180" w:vertAnchor="page" w:horzAnchor="margin" w:tblpY="871"/>
        <w:tblW w:w="109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19"/>
        <w:gridCol w:w="2749"/>
        <w:gridCol w:w="7"/>
        <w:gridCol w:w="1433"/>
        <w:gridCol w:w="450"/>
        <w:gridCol w:w="990"/>
        <w:gridCol w:w="810"/>
        <w:gridCol w:w="1327"/>
        <w:gridCol w:w="929"/>
      </w:tblGrid>
      <w:tr w:rsidR="000919AD" w:rsidRPr="00745A3F" w14:paraId="4E94A48C" w14:textId="77777777" w:rsidTr="003C5CE5">
        <w:trPr>
          <w:trHeight w:val="423"/>
        </w:trPr>
        <w:tc>
          <w:tcPr>
            <w:tcW w:w="2219" w:type="dxa"/>
            <w:shd w:val="clear" w:color="auto" w:fill="F2F2F2"/>
            <w:vAlign w:val="center"/>
          </w:tcPr>
          <w:p w14:paraId="563C7D9D" w14:textId="77777777" w:rsidR="000919AD" w:rsidRPr="00D40FB0" w:rsidRDefault="000919AD" w:rsidP="003C5CE5">
            <w:pPr>
              <w:pStyle w:val="Label"/>
              <w:rPr>
                <w:rFonts w:ascii="Garamond" w:hAnsi="Garamond"/>
                <w:sz w:val="24"/>
                <w:szCs w:val="24"/>
              </w:rPr>
            </w:pPr>
            <w:r w:rsidRPr="00D40FB0">
              <w:rPr>
                <w:rFonts w:ascii="Garamond" w:hAnsi="Garamond"/>
                <w:sz w:val="24"/>
                <w:szCs w:val="24"/>
              </w:rPr>
              <w:lastRenderedPageBreak/>
              <w:t>Monitor Date</w:t>
            </w:r>
          </w:p>
        </w:tc>
        <w:tc>
          <w:tcPr>
            <w:tcW w:w="2749" w:type="dxa"/>
            <w:vAlign w:val="center"/>
          </w:tcPr>
          <w:p w14:paraId="69ABDE7A" w14:textId="08C90C3B" w:rsidR="000919AD" w:rsidRPr="00D40FB0" w:rsidRDefault="000919AD" w:rsidP="003C5CE5">
            <w:pPr>
              <w:pStyle w:val="Label"/>
              <w:rPr>
                <w:rFonts w:ascii="Garamond" w:hAnsi="Garamond"/>
                <w:b w:val="0"/>
                <w:sz w:val="24"/>
                <w:szCs w:val="24"/>
              </w:rPr>
            </w:pPr>
          </w:p>
        </w:tc>
        <w:tc>
          <w:tcPr>
            <w:tcW w:w="1890" w:type="dxa"/>
            <w:gridSpan w:val="3"/>
            <w:shd w:val="clear" w:color="auto" w:fill="F2F2F2"/>
            <w:vAlign w:val="center"/>
          </w:tcPr>
          <w:p w14:paraId="0182E47D" w14:textId="77777777" w:rsidR="000919AD" w:rsidRPr="00D40FB0" w:rsidRDefault="000919AD" w:rsidP="003C5CE5">
            <w:pPr>
              <w:pStyle w:val="Label"/>
              <w:rPr>
                <w:rFonts w:ascii="Garamond" w:hAnsi="Garamond"/>
                <w:sz w:val="24"/>
                <w:szCs w:val="24"/>
              </w:rPr>
            </w:pPr>
            <w:r w:rsidRPr="00D40FB0">
              <w:rPr>
                <w:rFonts w:ascii="Garamond" w:hAnsi="Garamond"/>
                <w:sz w:val="24"/>
                <w:szCs w:val="24"/>
              </w:rPr>
              <w:t xml:space="preserve">Funding Award </w:t>
            </w:r>
          </w:p>
        </w:tc>
        <w:tc>
          <w:tcPr>
            <w:tcW w:w="3127" w:type="dxa"/>
            <w:gridSpan w:val="3"/>
            <w:tcBorders>
              <w:right w:val="single" w:sz="4" w:space="0" w:color="auto"/>
            </w:tcBorders>
            <w:vAlign w:val="center"/>
          </w:tcPr>
          <w:p w14:paraId="15842DAF" w14:textId="6EA24560" w:rsidR="000919AD" w:rsidRPr="00D40FB0" w:rsidRDefault="000919AD" w:rsidP="0062344A">
            <w:pPr>
              <w:rPr>
                <w:rFonts w:ascii="Garamond" w:hAnsi="Garamond"/>
                <w:sz w:val="24"/>
                <w:szCs w:val="24"/>
              </w:rPr>
            </w:pPr>
          </w:p>
        </w:tc>
        <w:tc>
          <w:tcPr>
            <w:tcW w:w="929" w:type="dxa"/>
            <w:tcBorders>
              <w:left w:val="single" w:sz="4" w:space="0" w:color="auto"/>
            </w:tcBorders>
            <w:shd w:val="clear" w:color="auto" w:fill="BFBFBF" w:themeFill="background1" w:themeFillShade="BF"/>
            <w:vAlign w:val="center"/>
          </w:tcPr>
          <w:p w14:paraId="0AD954BE" w14:textId="77777777" w:rsidR="000919AD" w:rsidRPr="00D40FB0" w:rsidRDefault="000919AD" w:rsidP="003C5CE5">
            <w:pPr>
              <w:rPr>
                <w:rFonts w:ascii="Garamond" w:hAnsi="Garamond"/>
                <w:b/>
                <w:sz w:val="24"/>
                <w:szCs w:val="24"/>
              </w:rPr>
            </w:pPr>
            <w:r>
              <w:rPr>
                <w:rFonts w:ascii="Garamond" w:hAnsi="Garamond"/>
                <w:b/>
                <w:sz w:val="24"/>
                <w:szCs w:val="24"/>
              </w:rPr>
              <w:t>SFY19</w:t>
            </w:r>
          </w:p>
        </w:tc>
      </w:tr>
      <w:tr w:rsidR="000919AD" w:rsidRPr="00745A3F" w14:paraId="6B90D407" w14:textId="77777777" w:rsidTr="003C5CE5">
        <w:trPr>
          <w:trHeight w:val="238"/>
        </w:trPr>
        <w:tc>
          <w:tcPr>
            <w:tcW w:w="2219" w:type="dxa"/>
            <w:tcBorders>
              <w:bottom w:val="single" w:sz="4" w:space="0" w:color="auto"/>
            </w:tcBorders>
            <w:shd w:val="clear" w:color="auto" w:fill="F2F2F2"/>
            <w:vAlign w:val="center"/>
          </w:tcPr>
          <w:p w14:paraId="377974CD" w14:textId="77777777" w:rsidR="000919AD" w:rsidRPr="00D40FB0" w:rsidRDefault="000919AD" w:rsidP="003C5CE5">
            <w:pPr>
              <w:pStyle w:val="Label"/>
              <w:rPr>
                <w:rFonts w:ascii="Garamond" w:hAnsi="Garamond"/>
                <w:sz w:val="24"/>
                <w:szCs w:val="24"/>
              </w:rPr>
            </w:pPr>
            <w:r w:rsidRPr="00D40FB0">
              <w:rPr>
                <w:rFonts w:ascii="Garamond" w:hAnsi="Garamond"/>
                <w:sz w:val="24"/>
                <w:szCs w:val="24"/>
              </w:rPr>
              <w:t>Grant Recipient</w:t>
            </w:r>
            <w:r w:rsidR="00973E3B">
              <w:rPr>
                <w:rFonts w:ascii="Garamond" w:hAnsi="Garamond"/>
                <w:sz w:val="24"/>
                <w:szCs w:val="24"/>
              </w:rPr>
              <w:t xml:space="preserve"> </w:t>
            </w:r>
          </w:p>
        </w:tc>
        <w:tc>
          <w:tcPr>
            <w:tcW w:w="2749" w:type="dxa"/>
            <w:tcBorders>
              <w:bottom w:val="single" w:sz="4" w:space="0" w:color="auto"/>
            </w:tcBorders>
            <w:vAlign w:val="center"/>
          </w:tcPr>
          <w:p w14:paraId="4982A7DA" w14:textId="624C5385" w:rsidR="000919AD" w:rsidRPr="00D40FB0" w:rsidRDefault="000919AD" w:rsidP="003C5CE5">
            <w:pPr>
              <w:pStyle w:val="Label"/>
              <w:rPr>
                <w:rFonts w:ascii="Garamond" w:hAnsi="Garamond"/>
                <w:b w:val="0"/>
                <w:sz w:val="24"/>
                <w:szCs w:val="24"/>
              </w:rPr>
            </w:pPr>
          </w:p>
        </w:tc>
        <w:tc>
          <w:tcPr>
            <w:tcW w:w="1890" w:type="dxa"/>
            <w:gridSpan w:val="3"/>
            <w:tcBorders>
              <w:bottom w:val="single" w:sz="4" w:space="0" w:color="auto"/>
            </w:tcBorders>
            <w:shd w:val="clear" w:color="auto" w:fill="F2F2F2"/>
            <w:vAlign w:val="center"/>
          </w:tcPr>
          <w:p w14:paraId="346E25B2" w14:textId="77777777" w:rsidR="000919AD" w:rsidRPr="00D40FB0" w:rsidRDefault="000919AD" w:rsidP="003C5CE5">
            <w:pPr>
              <w:pStyle w:val="Label"/>
              <w:rPr>
                <w:rFonts w:ascii="Garamond" w:hAnsi="Garamond"/>
                <w:sz w:val="24"/>
                <w:szCs w:val="24"/>
              </w:rPr>
            </w:pPr>
            <w:r w:rsidRPr="00D40FB0">
              <w:rPr>
                <w:rFonts w:ascii="Garamond" w:hAnsi="Garamond"/>
                <w:sz w:val="24"/>
                <w:szCs w:val="24"/>
              </w:rPr>
              <w:t>Expenditures to Date</w:t>
            </w:r>
          </w:p>
        </w:tc>
        <w:tc>
          <w:tcPr>
            <w:tcW w:w="4056" w:type="dxa"/>
            <w:gridSpan w:val="4"/>
            <w:tcBorders>
              <w:bottom w:val="single" w:sz="4" w:space="0" w:color="auto"/>
            </w:tcBorders>
            <w:vAlign w:val="center"/>
          </w:tcPr>
          <w:p w14:paraId="00A8ECCB" w14:textId="252CFD3E" w:rsidR="000919AD" w:rsidRPr="00D40FB0" w:rsidRDefault="000919AD" w:rsidP="003C5CE5">
            <w:pPr>
              <w:rPr>
                <w:rFonts w:ascii="Garamond" w:hAnsi="Garamond"/>
                <w:sz w:val="24"/>
                <w:szCs w:val="24"/>
              </w:rPr>
            </w:pPr>
          </w:p>
        </w:tc>
      </w:tr>
      <w:tr w:rsidR="000919AD" w:rsidRPr="00745A3F" w14:paraId="04AD40D0" w14:textId="77777777" w:rsidTr="003C5CE5">
        <w:trPr>
          <w:trHeight w:val="307"/>
        </w:trPr>
        <w:tc>
          <w:tcPr>
            <w:tcW w:w="2219" w:type="dxa"/>
            <w:tcBorders>
              <w:top w:val="single" w:sz="4" w:space="0" w:color="auto"/>
            </w:tcBorders>
            <w:shd w:val="clear" w:color="auto" w:fill="F2F2F2"/>
            <w:vAlign w:val="center"/>
          </w:tcPr>
          <w:p w14:paraId="2E22F7CC" w14:textId="77777777" w:rsidR="000919AD" w:rsidRPr="00D40FB0" w:rsidRDefault="000919AD" w:rsidP="003C5CE5">
            <w:pPr>
              <w:pStyle w:val="Label"/>
              <w:rPr>
                <w:rFonts w:ascii="Garamond" w:hAnsi="Garamond"/>
                <w:sz w:val="24"/>
                <w:szCs w:val="24"/>
              </w:rPr>
            </w:pPr>
            <w:r w:rsidRPr="00D40FB0">
              <w:rPr>
                <w:rFonts w:ascii="Garamond" w:hAnsi="Garamond"/>
                <w:sz w:val="24"/>
                <w:szCs w:val="24"/>
              </w:rPr>
              <w:t>Address</w:t>
            </w:r>
          </w:p>
        </w:tc>
        <w:tc>
          <w:tcPr>
            <w:tcW w:w="2749" w:type="dxa"/>
            <w:tcBorders>
              <w:top w:val="single" w:sz="4" w:space="0" w:color="auto"/>
            </w:tcBorders>
            <w:vAlign w:val="center"/>
          </w:tcPr>
          <w:p w14:paraId="3C5DA455" w14:textId="653A9EB9" w:rsidR="000919AD" w:rsidRPr="00D40FB0" w:rsidRDefault="000919AD" w:rsidP="003C5CE5">
            <w:pPr>
              <w:pStyle w:val="Label"/>
              <w:rPr>
                <w:rFonts w:ascii="Garamond" w:hAnsi="Garamond"/>
                <w:b w:val="0"/>
                <w:color w:val="auto"/>
                <w:sz w:val="24"/>
                <w:szCs w:val="24"/>
              </w:rPr>
            </w:pPr>
          </w:p>
        </w:tc>
        <w:tc>
          <w:tcPr>
            <w:tcW w:w="1890" w:type="dxa"/>
            <w:gridSpan w:val="3"/>
            <w:tcBorders>
              <w:top w:val="single" w:sz="4" w:space="0" w:color="auto"/>
            </w:tcBorders>
            <w:shd w:val="clear" w:color="auto" w:fill="F2F2F2"/>
            <w:vAlign w:val="center"/>
          </w:tcPr>
          <w:p w14:paraId="6F7626F8" w14:textId="77777777" w:rsidR="000919AD" w:rsidRPr="00D40FB0" w:rsidRDefault="000919AD" w:rsidP="003C5CE5">
            <w:pPr>
              <w:pStyle w:val="Label"/>
              <w:rPr>
                <w:rFonts w:ascii="Garamond" w:hAnsi="Garamond"/>
                <w:sz w:val="24"/>
                <w:szCs w:val="24"/>
              </w:rPr>
            </w:pPr>
            <w:r w:rsidRPr="00D40FB0">
              <w:rPr>
                <w:rFonts w:ascii="Garamond" w:hAnsi="Garamond"/>
                <w:sz w:val="24"/>
                <w:szCs w:val="24"/>
              </w:rPr>
              <w:t>Expenditure Percentage</w:t>
            </w:r>
          </w:p>
        </w:tc>
        <w:tc>
          <w:tcPr>
            <w:tcW w:w="4056" w:type="dxa"/>
            <w:gridSpan w:val="4"/>
            <w:tcBorders>
              <w:top w:val="single" w:sz="4" w:space="0" w:color="auto"/>
            </w:tcBorders>
            <w:vAlign w:val="center"/>
          </w:tcPr>
          <w:p w14:paraId="22C1ECFC" w14:textId="14E80D81" w:rsidR="000919AD" w:rsidRPr="00D40FB0" w:rsidRDefault="000919AD" w:rsidP="003C5CE5">
            <w:pPr>
              <w:rPr>
                <w:rFonts w:ascii="Garamond" w:hAnsi="Garamond"/>
                <w:sz w:val="24"/>
                <w:szCs w:val="24"/>
              </w:rPr>
            </w:pPr>
          </w:p>
        </w:tc>
      </w:tr>
      <w:tr w:rsidR="000919AD" w:rsidRPr="00745A3F" w14:paraId="1B3CE020" w14:textId="77777777" w:rsidTr="003C5CE5">
        <w:trPr>
          <w:trHeight w:val="307"/>
        </w:trPr>
        <w:tc>
          <w:tcPr>
            <w:tcW w:w="2219" w:type="dxa"/>
            <w:tcBorders>
              <w:top w:val="single" w:sz="4" w:space="0" w:color="auto"/>
            </w:tcBorders>
            <w:shd w:val="clear" w:color="auto" w:fill="F2F2F2"/>
            <w:vAlign w:val="center"/>
          </w:tcPr>
          <w:p w14:paraId="059C270F" w14:textId="77777777" w:rsidR="000919AD" w:rsidRPr="00D40FB0" w:rsidRDefault="000919AD" w:rsidP="003C5CE5">
            <w:pPr>
              <w:pStyle w:val="Label"/>
              <w:rPr>
                <w:rFonts w:ascii="Garamond" w:hAnsi="Garamond"/>
                <w:sz w:val="24"/>
                <w:szCs w:val="24"/>
              </w:rPr>
            </w:pPr>
            <w:r w:rsidRPr="00D40FB0">
              <w:rPr>
                <w:rFonts w:ascii="Garamond" w:hAnsi="Garamond"/>
                <w:sz w:val="24"/>
                <w:szCs w:val="24"/>
              </w:rPr>
              <w:t>Grant Recipient</w:t>
            </w:r>
            <w:r>
              <w:rPr>
                <w:rFonts w:ascii="Garamond" w:hAnsi="Garamond"/>
                <w:sz w:val="24"/>
                <w:szCs w:val="24"/>
              </w:rPr>
              <w:t xml:space="preserve"> Staff</w:t>
            </w:r>
          </w:p>
        </w:tc>
        <w:tc>
          <w:tcPr>
            <w:tcW w:w="2749" w:type="dxa"/>
            <w:tcBorders>
              <w:top w:val="single" w:sz="4" w:space="0" w:color="auto"/>
            </w:tcBorders>
            <w:vAlign w:val="center"/>
          </w:tcPr>
          <w:p w14:paraId="52932677" w14:textId="255ACFBA" w:rsidR="000919AD" w:rsidRPr="00D40FB0" w:rsidRDefault="000919AD" w:rsidP="003C5CE5">
            <w:pPr>
              <w:pStyle w:val="Label"/>
              <w:rPr>
                <w:rFonts w:ascii="Garamond" w:hAnsi="Garamond"/>
                <w:b w:val="0"/>
                <w:color w:val="auto"/>
                <w:sz w:val="24"/>
                <w:szCs w:val="24"/>
              </w:rPr>
            </w:pPr>
          </w:p>
        </w:tc>
        <w:tc>
          <w:tcPr>
            <w:tcW w:w="1890" w:type="dxa"/>
            <w:gridSpan w:val="3"/>
            <w:tcBorders>
              <w:top w:val="single" w:sz="4" w:space="0" w:color="auto"/>
            </w:tcBorders>
            <w:shd w:val="clear" w:color="auto" w:fill="F2F2F2"/>
            <w:vAlign w:val="center"/>
          </w:tcPr>
          <w:p w14:paraId="72379006" w14:textId="77777777" w:rsidR="000919AD" w:rsidRPr="00D40FB0" w:rsidRDefault="000919AD" w:rsidP="003C5CE5">
            <w:pPr>
              <w:pStyle w:val="Label"/>
              <w:rPr>
                <w:rFonts w:ascii="Garamond" w:hAnsi="Garamond"/>
                <w:sz w:val="24"/>
                <w:szCs w:val="24"/>
              </w:rPr>
            </w:pPr>
            <w:r>
              <w:rPr>
                <w:rFonts w:ascii="Garamond" w:hAnsi="Garamond"/>
                <w:sz w:val="24"/>
                <w:szCs w:val="24"/>
              </w:rPr>
              <w:t xml:space="preserve">DETS </w:t>
            </w:r>
            <w:r w:rsidRPr="00D40FB0">
              <w:rPr>
                <w:rFonts w:ascii="Garamond" w:hAnsi="Garamond"/>
                <w:sz w:val="24"/>
                <w:szCs w:val="24"/>
              </w:rPr>
              <w:t>Reviewers</w:t>
            </w:r>
          </w:p>
        </w:tc>
        <w:tc>
          <w:tcPr>
            <w:tcW w:w="4056" w:type="dxa"/>
            <w:gridSpan w:val="4"/>
            <w:tcBorders>
              <w:top w:val="single" w:sz="4" w:space="0" w:color="auto"/>
            </w:tcBorders>
            <w:vAlign w:val="center"/>
          </w:tcPr>
          <w:p w14:paraId="20C0B06C" w14:textId="43C8F446" w:rsidR="000919AD" w:rsidRPr="00D40FB0" w:rsidRDefault="000919AD" w:rsidP="00C23BF0">
            <w:pPr>
              <w:rPr>
                <w:rFonts w:ascii="Garamond" w:hAnsi="Garamond"/>
                <w:sz w:val="24"/>
                <w:szCs w:val="24"/>
              </w:rPr>
            </w:pPr>
          </w:p>
        </w:tc>
      </w:tr>
      <w:tr w:rsidR="000919AD" w:rsidRPr="00745A3F" w14:paraId="65599D73" w14:textId="77777777" w:rsidTr="003C5CE5">
        <w:trPr>
          <w:trHeight w:val="307"/>
        </w:trPr>
        <w:tc>
          <w:tcPr>
            <w:tcW w:w="2219" w:type="dxa"/>
            <w:tcBorders>
              <w:top w:val="single" w:sz="4" w:space="0" w:color="auto"/>
            </w:tcBorders>
            <w:shd w:val="clear" w:color="auto" w:fill="F2F2F2"/>
            <w:vAlign w:val="center"/>
          </w:tcPr>
          <w:p w14:paraId="096EEAA5" w14:textId="77777777" w:rsidR="000919AD" w:rsidRPr="00E64970" w:rsidRDefault="000919AD" w:rsidP="003C5CE5">
            <w:pPr>
              <w:rPr>
                <w:rFonts w:ascii="Garamond" w:hAnsi="Garamond"/>
                <w:b/>
                <w:sz w:val="24"/>
                <w:szCs w:val="24"/>
              </w:rPr>
            </w:pPr>
            <w:r w:rsidRPr="00E64970">
              <w:rPr>
                <w:rFonts w:ascii="Garamond" w:hAnsi="Garamond"/>
                <w:b/>
                <w:sz w:val="24"/>
                <w:szCs w:val="24"/>
              </w:rPr>
              <w:t>Monitor type:</w:t>
            </w:r>
          </w:p>
        </w:tc>
        <w:tc>
          <w:tcPr>
            <w:tcW w:w="8695" w:type="dxa"/>
            <w:gridSpan w:val="8"/>
            <w:tcBorders>
              <w:top w:val="single" w:sz="4" w:space="0" w:color="auto"/>
            </w:tcBorders>
            <w:vAlign w:val="center"/>
          </w:tcPr>
          <w:p w14:paraId="7F2C6633" w14:textId="77777777" w:rsidR="000919AD" w:rsidRPr="00D40FB0" w:rsidRDefault="000919AD" w:rsidP="003C5CE5">
            <w:pPr>
              <w:rPr>
                <w:rFonts w:ascii="Garamond" w:hAnsi="Garamond"/>
                <w:sz w:val="24"/>
                <w:szCs w:val="24"/>
              </w:rPr>
            </w:pPr>
            <w:r w:rsidRPr="00D40FB0">
              <w:rPr>
                <w:rFonts w:ascii="Garamond" w:hAnsi="Garamond"/>
                <w:b/>
                <w:sz w:val="24"/>
                <w:szCs w:val="24"/>
              </w:rPr>
              <w:t>On-</w:t>
            </w:r>
            <w:r>
              <w:rPr>
                <w:rFonts w:ascii="Garamond" w:hAnsi="Garamond"/>
                <w:b/>
                <w:sz w:val="24"/>
                <w:szCs w:val="24"/>
              </w:rPr>
              <w:t>s</w:t>
            </w:r>
            <w:r w:rsidRPr="00D40FB0">
              <w:rPr>
                <w:rFonts w:ascii="Garamond" w:hAnsi="Garamond"/>
                <w:b/>
                <w:sz w:val="24"/>
                <w:szCs w:val="24"/>
              </w:rPr>
              <w:t>ite</w:t>
            </w:r>
            <w:r>
              <w:rPr>
                <w:rFonts w:ascii="Garamond" w:hAnsi="Garamond"/>
                <w:b/>
                <w:sz w:val="24"/>
                <w:szCs w:val="24"/>
              </w:rPr>
              <w:t xml:space="preserve"> Program</w:t>
            </w:r>
            <w:r w:rsidRPr="00D40FB0">
              <w:rPr>
                <w:rFonts w:ascii="Garamond" w:hAnsi="Garamond"/>
                <w:b/>
                <w:sz w:val="24"/>
                <w:szCs w:val="24"/>
              </w:rPr>
              <w:t xml:space="preserve"> Monitor</w:t>
            </w:r>
            <w:r w:rsidRPr="00D40FB0">
              <w:rPr>
                <w:rFonts w:ascii="Garamond" w:hAnsi="Garamond"/>
                <w:sz w:val="24"/>
                <w:szCs w:val="24"/>
              </w:rPr>
              <w:t xml:space="preserve"> </w:t>
            </w:r>
            <w:sdt>
              <w:sdtPr>
                <w:rPr>
                  <w:rFonts w:ascii="Garamond" w:hAnsi="Garamond"/>
                  <w:sz w:val="24"/>
                  <w:szCs w:val="24"/>
                </w:rPr>
                <w:id w:val="-876622720"/>
                <w14:checkbox>
                  <w14:checked w14:val="1"/>
                  <w14:checkedState w14:val="2612" w14:font="MS Gothic"/>
                  <w14:uncheckedState w14:val="2610" w14:font="MS Gothic"/>
                </w14:checkbox>
              </w:sdtPr>
              <w:sdtEndPr/>
              <w:sdtContent>
                <w:r>
                  <w:rPr>
                    <w:rFonts w:ascii="MS Gothic" w:eastAsia="MS Gothic" w:hAnsi="MS Gothic" w:hint="eastAsia"/>
                    <w:sz w:val="24"/>
                    <w:szCs w:val="24"/>
                  </w:rPr>
                  <w:t>☒</w:t>
                </w:r>
              </w:sdtContent>
            </w:sdt>
            <w:r w:rsidR="00973E3B">
              <w:rPr>
                <w:rFonts w:ascii="Garamond" w:hAnsi="Garamond"/>
                <w:sz w:val="24"/>
                <w:szCs w:val="24"/>
              </w:rPr>
              <w:t xml:space="preserve"> </w:t>
            </w:r>
            <w:r>
              <w:rPr>
                <w:rFonts w:ascii="Garamond" w:hAnsi="Garamond"/>
                <w:b/>
                <w:sz w:val="24"/>
                <w:szCs w:val="24"/>
              </w:rPr>
              <w:t>On-site</w:t>
            </w:r>
            <w:r w:rsidRPr="00D40FB0">
              <w:rPr>
                <w:rFonts w:ascii="Garamond" w:hAnsi="Garamond"/>
                <w:b/>
                <w:sz w:val="24"/>
                <w:szCs w:val="24"/>
              </w:rPr>
              <w:t xml:space="preserve"> </w:t>
            </w:r>
            <w:r>
              <w:rPr>
                <w:rFonts w:ascii="Garamond" w:hAnsi="Garamond"/>
                <w:b/>
                <w:sz w:val="24"/>
                <w:szCs w:val="24"/>
              </w:rPr>
              <w:t xml:space="preserve">Financial </w:t>
            </w:r>
            <w:r w:rsidRPr="00D40FB0">
              <w:rPr>
                <w:rFonts w:ascii="Garamond" w:hAnsi="Garamond"/>
                <w:b/>
                <w:sz w:val="24"/>
                <w:szCs w:val="24"/>
              </w:rPr>
              <w:t>Monitor</w:t>
            </w:r>
            <w:r w:rsidR="00973E3B">
              <w:rPr>
                <w:rFonts w:ascii="Garamond" w:hAnsi="Garamond"/>
                <w:b/>
                <w:sz w:val="24"/>
                <w:szCs w:val="24"/>
              </w:rPr>
              <w:t xml:space="preserve"> </w:t>
            </w:r>
            <w:sdt>
              <w:sdtPr>
                <w:rPr>
                  <w:rFonts w:ascii="Garamond" w:hAnsi="Garamond"/>
                  <w:b/>
                  <w:sz w:val="24"/>
                  <w:szCs w:val="24"/>
                </w:rPr>
                <w:id w:val="-1122295095"/>
                <w14:checkbox>
                  <w14:checked w14:val="1"/>
                  <w14:checkedState w14:val="2612" w14:font="MS Gothic"/>
                  <w14:uncheckedState w14:val="2610" w14:font="MS Gothic"/>
                </w14:checkbox>
              </w:sdtPr>
              <w:sdtEndPr/>
              <w:sdtContent>
                <w:r>
                  <w:rPr>
                    <w:rFonts w:ascii="MS Gothic" w:eastAsia="MS Gothic" w:hAnsi="MS Gothic" w:hint="eastAsia"/>
                    <w:b/>
                    <w:sz w:val="24"/>
                    <w:szCs w:val="24"/>
                  </w:rPr>
                  <w:t>☒</w:t>
                </w:r>
              </w:sdtContent>
            </w:sdt>
          </w:p>
        </w:tc>
      </w:tr>
      <w:tr w:rsidR="000919AD" w:rsidRPr="00745A3F" w14:paraId="46DC232F" w14:textId="77777777" w:rsidTr="003C5CE5">
        <w:trPr>
          <w:trHeight w:val="184"/>
        </w:trPr>
        <w:tc>
          <w:tcPr>
            <w:tcW w:w="2219" w:type="dxa"/>
            <w:vMerge w:val="restart"/>
            <w:shd w:val="clear" w:color="auto" w:fill="F2F2F2"/>
            <w:vAlign w:val="center"/>
          </w:tcPr>
          <w:p w14:paraId="39FA2669" w14:textId="77777777" w:rsidR="000919AD" w:rsidRPr="00D40FB0" w:rsidRDefault="000919AD" w:rsidP="003C5CE5">
            <w:pPr>
              <w:pStyle w:val="Label"/>
              <w:rPr>
                <w:rFonts w:ascii="Garamond" w:hAnsi="Garamond"/>
                <w:sz w:val="24"/>
                <w:szCs w:val="24"/>
              </w:rPr>
            </w:pPr>
            <w:r w:rsidRPr="00D40FB0">
              <w:rPr>
                <w:rFonts w:ascii="Garamond" w:hAnsi="Garamond"/>
                <w:sz w:val="24"/>
                <w:szCs w:val="24"/>
              </w:rPr>
              <w:t>Service Area &amp;</w:t>
            </w:r>
          </w:p>
          <w:p w14:paraId="4CA0579F" w14:textId="77777777" w:rsidR="000919AD" w:rsidRPr="00D40FB0" w:rsidRDefault="000919AD" w:rsidP="003C5CE5">
            <w:pPr>
              <w:pStyle w:val="Label"/>
              <w:rPr>
                <w:rFonts w:ascii="Garamond" w:hAnsi="Garamond"/>
                <w:sz w:val="24"/>
                <w:szCs w:val="24"/>
              </w:rPr>
            </w:pPr>
            <w:r w:rsidRPr="00D40FB0">
              <w:rPr>
                <w:rFonts w:ascii="Garamond" w:hAnsi="Garamond"/>
                <w:sz w:val="24"/>
                <w:szCs w:val="24"/>
              </w:rPr>
              <w:t>Program Activities</w:t>
            </w:r>
          </w:p>
        </w:tc>
        <w:tc>
          <w:tcPr>
            <w:tcW w:w="2749" w:type="dxa"/>
            <w:vMerge w:val="restart"/>
            <w:vAlign w:val="center"/>
          </w:tcPr>
          <w:p w14:paraId="3E4E418F" w14:textId="2D9735B0" w:rsidR="000919AD" w:rsidRPr="00D40FB0" w:rsidRDefault="000919AD" w:rsidP="003C5CE5">
            <w:pPr>
              <w:pStyle w:val="Label"/>
              <w:rPr>
                <w:rFonts w:ascii="Garamond" w:hAnsi="Garamond"/>
                <w:b w:val="0"/>
                <w:sz w:val="24"/>
                <w:szCs w:val="24"/>
              </w:rPr>
            </w:pPr>
          </w:p>
        </w:tc>
        <w:tc>
          <w:tcPr>
            <w:tcW w:w="1440" w:type="dxa"/>
            <w:gridSpan w:val="2"/>
            <w:vMerge w:val="restart"/>
            <w:tcBorders>
              <w:right w:val="single" w:sz="4" w:space="0" w:color="auto"/>
            </w:tcBorders>
            <w:shd w:val="clear" w:color="auto" w:fill="F2F2F2"/>
            <w:vAlign w:val="center"/>
          </w:tcPr>
          <w:p w14:paraId="5B35D9C6" w14:textId="77777777" w:rsidR="000919AD" w:rsidRPr="00D40FB0" w:rsidRDefault="000919AD" w:rsidP="003C5CE5">
            <w:pPr>
              <w:pStyle w:val="Label"/>
              <w:rPr>
                <w:rFonts w:ascii="Garamond" w:hAnsi="Garamond"/>
                <w:sz w:val="24"/>
                <w:szCs w:val="24"/>
              </w:rPr>
            </w:pPr>
            <w:r w:rsidRPr="00D40FB0">
              <w:rPr>
                <w:rFonts w:ascii="Garamond" w:hAnsi="Garamond"/>
                <w:sz w:val="24"/>
                <w:szCs w:val="24"/>
              </w:rPr>
              <w:t>Participant</w:t>
            </w:r>
          </w:p>
          <w:p w14:paraId="3BF05E11" w14:textId="77777777" w:rsidR="000919AD" w:rsidRPr="00D40FB0" w:rsidRDefault="000919AD" w:rsidP="003C5CE5">
            <w:pPr>
              <w:pStyle w:val="Label"/>
              <w:rPr>
                <w:rFonts w:ascii="Garamond" w:hAnsi="Garamond"/>
                <w:sz w:val="24"/>
                <w:szCs w:val="24"/>
              </w:rPr>
            </w:pPr>
            <w:r w:rsidRPr="00D40FB0">
              <w:rPr>
                <w:rFonts w:ascii="Garamond" w:hAnsi="Garamond"/>
                <w:sz w:val="24"/>
                <w:szCs w:val="24"/>
              </w:rPr>
              <w:t>Summary</w:t>
            </w:r>
          </w:p>
        </w:tc>
        <w:tc>
          <w:tcPr>
            <w:tcW w:w="1440" w:type="dxa"/>
            <w:gridSpan w:val="2"/>
            <w:tcBorders>
              <w:left w:val="single" w:sz="4" w:space="0" w:color="auto"/>
              <w:bottom w:val="single" w:sz="4" w:space="0" w:color="auto"/>
              <w:right w:val="single" w:sz="4" w:space="0" w:color="auto"/>
            </w:tcBorders>
            <w:shd w:val="clear" w:color="auto" w:fill="F2F2F2"/>
            <w:vAlign w:val="center"/>
          </w:tcPr>
          <w:p w14:paraId="0F55838D" w14:textId="77777777" w:rsidR="000919AD" w:rsidRPr="00E64970" w:rsidRDefault="000919AD" w:rsidP="003C5CE5">
            <w:pPr>
              <w:spacing w:before="0" w:after="0"/>
              <w:rPr>
                <w:rFonts w:ascii="Garamond" w:hAnsi="Garamond"/>
                <w:b/>
                <w:color w:val="262626"/>
                <w:szCs w:val="20"/>
              </w:rPr>
            </w:pPr>
          </w:p>
          <w:p w14:paraId="5EA475BD" w14:textId="77777777" w:rsidR="000919AD" w:rsidRPr="00E64970" w:rsidRDefault="000919AD" w:rsidP="003C5CE5">
            <w:pPr>
              <w:rPr>
                <w:rFonts w:ascii="Garamond" w:hAnsi="Garamond"/>
                <w:b/>
                <w:szCs w:val="20"/>
              </w:rPr>
            </w:pPr>
            <w:r w:rsidRPr="00E64970">
              <w:rPr>
                <w:rFonts w:ascii="Garamond" w:hAnsi="Garamond"/>
                <w:b/>
                <w:szCs w:val="20"/>
              </w:rPr>
              <w:t>Demographic</w:t>
            </w:r>
          </w:p>
        </w:tc>
        <w:tc>
          <w:tcPr>
            <w:tcW w:w="810" w:type="dxa"/>
            <w:tcBorders>
              <w:left w:val="single" w:sz="4" w:space="0" w:color="auto"/>
              <w:bottom w:val="single" w:sz="4" w:space="0" w:color="auto"/>
              <w:right w:val="single" w:sz="4" w:space="0" w:color="auto"/>
            </w:tcBorders>
            <w:shd w:val="clear" w:color="auto" w:fill="F2F2F2"/>
            <w:vAlign w:val="center"/>
          </w:tcPr>
          <w:p w14:paraId="6645B25E" w14:textId="77777777" w:rsidR="000919AD" w:rsidRPr="00E64970" w:rsidRDefault="000919AD" w:rsidP="003C5CE5">
            <w:pPr>
              <w:jc w:val="center"/>
              <w:rPr>
                <w:rFonts w:ascii="Garamond" w:hAnsi="Garamond"/>
                <w:b/>
                <w:szCs w:val="20"/>
              </w:rPr>
            </w:pPr>
            <w:r>
              <w:rPr>
                <w:rFonts w:ascii="Garamond" w:hAnsi="Garamond"/>
                <w:b/>
                <w:szCs w:val="20"/>
              </w:rPr>
              <w:t xml:space="preserve">FY19 </w:t>
            </w:r>
            <w:r w:rsidRPr="00E64970">
              <w:rPr>
                <w:rFonts w:ascii="Garamond" w:hAnsi="Garamond"/>
                <w:b/>
                <w:szCs w:val="20"/>
              </w:rPr>
              <w:t>Target</w:t>
            </w:r>
          </w:p>
        </w:tc>
        <w:tc>
          <w:tcPr>
            <w:tcW w:w="1327" w:type="dxa"/>
            <w:tcBorders>
              <w:bottom w:val="single" w:sz="4" w:space="0" w:color="auto"/>
              <w:right w:val="single" w:sz="4" w:space="0" w:color="auto"/>
            </w:tcBorders>
            <w:shd w:val="clear" w:color="auto" w:fill="F2F2F2" w:themeFill="background1" w:themeFillShade="F2"/>
            <w:vAlign w:val="center"/>
          </w:tcPr>
          <w:p w14:paraId="1AD8B0C5" w14:textId="77777777" w:rsidR="000919AD" w:rsidRDefault="000919AD" w:rsidP="003C5CE5">
            <w:pPr>
              <w:spacing w:after="0"/>
              <w:jc w:val="center"/>
              <w:rPr>
                <w:rFonts w:ascii="Garamond" w:hAnsi="Garamond"/>
                <w:b/>
                <w:szCs w:val="20"/>
              </w:rPr>
            </w:pPr>
            <w:r w:rsidRPr="00E64970">
              <w:rPr>
                <w:rFonts w:ascii="Garamond" w:hAnsi="Garamond"/>
                <w:b/>
                <w:szCs w:val="20"/>
              </w:rPr>
              <w:t>FY1</w:t>
            </w:r>
            <w:r>
              <w:rPr>
                <w:rFonts w:ascii="Garamond" w:hAnsi="Garamond"/>
                <w:b/>
                <w:szCs w:val="20"/>
              </w:rPr>
              <w:t>9</w:t>
            </w:r>
            <w:r w:rsidRPr="00E64970">
              <w:rPr>
                <w:rFonts w:ascii="Garamond" w:hAnsi="Garamond"/>
                <w:b/>
                <w:szCs w:val="20"/>
              </w:rPr>
              <w:t xml:space="preserve"> </w:t>
            </w:r>
          </w:p>
          <w:p w14:paraId="06022945" w14:textId="77777777" w:rsidR="000919AD" w:rsidRPr="00E64970" w:rsidRDefault="000919AD" w:rsidP="003C5CE5">
            <w:pPr>
              <w:spacing w:after="0"/>
              <w:rPr>
                <w:rFonts w:ascii="Garamond" w:hAnsi="Garamond"/>
                <w:b/>
                <w:szCs w:val="20"/>
              </w:rPr>
            </w:pPr>
            <w:r>
              <w:rPr>
                <w:rFonts w:ascii="Garamond" w:hAnsi="Garamond"/>
                <w:b/>
                <w:szCs w:val="20"/>
              </w:rPr>
              <w:t>E</w:t>
            </w:r>
            <w:r w:rsidRPr="00E64970">
              <w:rPr>
                <w:rFonts w:ascii="Garamond" w:hAnsi="Garamond"/>
                <w:b/>
                <w:szCs w:val="20"/>
              </w:rPr>
              <w:t>nrollments</w:t>
            </w:r>
          </w:p>
        </w:tc>
        <w:tc>
          <w:tcPr>
            <w:tcW w:w="929" w:type="dxa"/>
            <w:tcBorders>
              <w:left w:val="single" w:sz="4" w:space="0" w:color="auto"/>
              <w:bottom w:val="single" w:sz="4" w:space="0" w:color="auto"/>
              <w:right w:val="single" w:sz="4" w:space="0" w:color="auto"/>
            </w:tcBorders>
            <w:shd w:val="clear" w:color="auto" w:fill="F2F2F2" w:themeFill="background1" w:themeFillShade="F2"/>
            <w:vAlign w:val="center"/>
          </w:tcPr>
          <w:p w14:paraId="1BF5FC48" w14:textId="77777777" w:rsidR="000919AD" w:rsidRPr="00E64970" w:rsidRDefault="000919AD" w:rsidP="003C5CE5">
            <w:pPr>
              <w:spacing w:after="0"/>
              <w:jc w:val="center"/>
              <w:rPr>
                <w:rFonts w:ascii="Garamond" w:hAnsi="Garamond"/>
                <w:b/>
                <w:szCs w:val="20"/>
              </w:rPr>
            </w:pPr>
            <w:r>
              <w:rPr>
                <w:rFonts w:ascii="Garamond" w:hAnsi="Garamond"/>
                <w:b/>
                <w:szCs w:val="20"/>
              </w:rPr>
              <w:t xml:space="preserve">FY19 </w:t>
            </w:r>
            <w:r w:rsidRPr="00E64970">
              <w:rPr>
                <w:rFonts w:ascii="Garamond" w:hAnsi="Garamond"/>
                <w:b/>
                <w:szCs w:val="20"/>
              </w:rPr>
              <w:t xml:space="preserve">Total </w:t>
            </w:r>
          </w:p>
        </w:tc>
      </w:tr>
      <w:tr w:rsidR="000919AD" w:rsidRPr="00745A3F" w14:paraId="119D9C72" w14:textId="77777777" w:rsidTr="003C5CE5">
        <w:trPr>
          <w:trHeight w:val="190"/>
        </w:trPr>
        <w:tc>
          <w:tcPr>
            <w:tcW w:w="2219" w:type="dxa"/>
            <w:vMerge/>
            <w:shd w:val="clear" w:color="auto" w:fill="F2F2F2"/>
          </w:tcPr>
          <w:p w14:paraId="063E916D" w14:textId="77777777" w:rsidR="000919AD" w:rsidRPr="00D40FB0" w:rsidRDefault="000919AD" w:rsidP="003C5CE5">
            <w:pPr>
              <w:pStyle w:val="Label"/>
              <w:rPr>
                <w:rFonts w:ascii="Garamond" w:hAnsi="Garamond"/>
                <w:sz w:val="24"/>
                <w:szCs w:val="24"/>
              </w:rPr>
            </w:pPr>
          </w:p>
        </w:tc>
        <w:tc>
          <w:tcPr>
            <w:tcW w:w="2749" w:type="dxa"/>
            <w:vMerge/>
          </w:tcPr>
          <w:p w14:paraId="295DC3C9" w14:textId="77777777" w:rsidR="000919AD" w:rsidRPr="00D40FB0" w:rsidRDefault="000919AD" w:rsidP="003C5CE5">
            <w:pPr>
              <w:pStyle w:val="Label"/>
              <w:rPr>
                <w:rFonts w:ascii="Garamond" w:hAnsi="Garamond"/>
                <w:sz w:val="24"/>
                <w:szCs w:val="24"/>
              </w:rPr>
            </w:pPr>
          </w:p>
        </w:tc>
        <w:tc>
          <w:tcPr>
            <w:tcW w:w="1440" w:type="dxa"/>
            <w:gridSpan w:val="2"/>
            <w:vMerge/>
            <w:tcBorders>
              <w:right w:val="single" w:sz="4" w:space="0" w:color="auto"/>
            </w:tcBorders>
            <w:shd w:val="clear" w:color="auto" w:fill="F2F2F2"/>
          </w:tcPr>
          <w:p w14:paraId="0D2CD0E9" w14:textId="77777777" w:rsidR="000919AD" w:rsidRPr="00D40FB0" w:rsidRDefault="000919AD" w:rsidP="003C5CE5">
            <w:pPr>
              <w:pStyle w:val="Label"/>
              <w:rPr>
                <w:rFonts w:ascii="Garamond" w:hAnsi="Garamond"/>
                <w:sz w:val="24"/>
                <w:szCs w:val="24"/>
              </w:rPr>
            </w:pPr>
          </w:p>
        </w:tc>
        <w:tc>
          <w:tcPr>
            <w:tcW w:w="1440"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B573AC9" w14:textId="77777777" w:rsidR="000919AD" w:rsidRPr="00E64970" w:rsidRDefault="000919AD" w:rsidP="003C5CE5">
            <w:pPr>
              <w:rPr>
                <w:rFonts w:ascii="Garamond" w:hAnsi="Garamond"/>
                <w:sz w:val="22"/>
              </w:rPr>
            </w:pPr>
            <w:r>
              <w:rPr>
                <w:rFonts w:ascii="Garamond" w:hAnsi="Garamond"/>
                <w:sz w:val="22"/>
              </w:rPr>
              <w:t>In- School Youth</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76F714" w14:textId="6210BF6F" w:rsidR="000919AD" w:rsidRPr="00E64970" w:rsidRDefault="000919AD" w:rsidP="003C5CE5">
            <w:pPr>
              <w:jc w:val="center"/>
              <w:rPr>
                <w:rFonts w:ascii="Garamond" w:hAnsi="Garamond"/>
                <w:sz w:val="24"/>
                <w:szCs w:val="24"/>
              </w:rPr>
            </w:pPr>
          </w:p>
        </w:tc>
        <w:tc>
          <w:tcPr>
            <w:tcW w:w="1327" w:type="dxa"/>
            <w:tcBorders>
              <w:top w:val="single" w:sz="4" w:space="0" w:color="auto"/>
              <w:bottom w:val="single" w:sz="4" w:space="0" w:color="auto"/>
              <w:right w:val="single" w:sz="4" w:space="0" w:color="auto"/>
            </w:tcBorders>
            <w:shd w:val="clear" w:color="auto" w:fill="FFFFFF" w:themeFill="background1"/>
            <w:vAlign w:val="center"/>
          </w:tcPr>
          <w:p w14:paraId="6AF18DBC" w14:textId="3487C6D7" w:rsidR="000919AD" w:rsidRPr="00E64970" w:rsidRDefault="000919AD" w:rsidP="003C5CE5">
            <w:pPr>
              <w:jc w:val="center"/>
              <w:rPr>
                <w:rFonts w:ascii="Garamond" w:hAnsi="Garamond"/>
                <w:sz w:val="24"/>
                <w:szCs w:val="24"/>
              </w:rPr>
            </w:pPr>
          </w:p>
        </w:tc>
        <w:tc>
          <w:tcPr>
            <w:tcW w:w="929" w:type="dxa"/>
            <w:tcBorders>
              <w:top w:val="single" w:sz="4" w:space="0" w:color="auto"/>
              <w:left w:val="single" w:sz="4" w:space="0" w:color="auto"/>
              <w:bottom w:val="single" w:sz="4" w:space="0" w:color="auto"/>
              <w:right w:val="single" w:sz="4" w:space="0" w:color="auto"/>
            </w:tcBorders>
            <w:vAlign w:val="center"/>
          </w:tcPr>
          <w:p w14:paraId="4FD74C79" w14:textId="57E405A3" w:rsidR="000919AD" w:rsidRPr="00E64970" w:rsidRDefault="000919AD" w:rsidP="003C5CE5">
            <w:pPr>
              <w:jc w:val="center"/>
              <w:rPr>
                <w:rFonts w:ascii="Garamond" w:hAnsi="Garamond"/>
                <w:sz w:val="24"/>
                <w:szCs w:val="24"/>
              </w:rPr>
            </w:pPr>
          </w:p>
        </w:tc>
      </w:tr>
      <w:tr w:rsidR="000919AD" w:rsidRPr="00745A3F" w14:paraId="67E8B1EC" w14:textId="77777777" w:rsidTr="003C5CE5">
        <w:trPr>
          <w:trHeight w:val="385"/>
        </w:trPr>
        <w:tc>
          <w:tcPr>
            <w:tcW w:w="2219" w:type="dxa"/>
            <w:vMerge/>
            <w:tcBorders>
              <w:bottom w:val="single" w:sz="4" w:space="0" w:color="auto"/>
            </w:tcBorders>
            <w:shd w:val="clear" w:color="auto" w:fill="F2F2F2"/>
          </w:tcPr>
          <w:p w14:paraId="668776C3" w14:textId="77777777" w:rsidR="000919AD" w:rsidRPr="00D40FB0" w:rsidRDefault="000919AD" w:rsidP="003C5CE5">
            <w:pPr>
              <w:pStyle w:val="Label"/>
              <w:rPr>
                <w:rFonts w:ascii="Garamond" w:hAnsi="Garamond"/>
                <w:sz w:val="24"/>
                <w:szCs w:val="24"/>
              </w:rPr>
            </w:pPr>
          </w:p>
        </w:tc>
        <w:tc>
          <w:tcPr>
            <w:tcW w:w="2749" w:type="dxa"/>
            <w:vMerge/>
            <w:tcBorders>
              <w:bottom w:val="single" w:sz="4" w:space="0" w:color="auto"/>
            </w:tcBorders>
          </w:tcPr>
          <w:p w14:paraId="75E3FD44" w14:textId="77777777" w:rsidR="000919AD" w:rsidRPr="00D40FB0" w:rsidRDefault="000919AD" w:rsidP="003C5CE5">
            <w:pPr>
              <w:pStyle w:val="Label"/>
              <w:rPr>
                <w:rFonts w:ascii="Garamond" w:hAnsi="Garamond"/>
                <w:sz w:val="24"/>
                <w:szCs w:val="24"/>
              </w:rPr>
            </w:pPr>
          </w:p>
        </w:tc>
        <w:tc>
          <w:tcPr>
            <w:tcW w:w="1440" w:type="dxa"/>
            <w:gridSpan w:val="2"/>
            <w:vMerge/>
            <w:tcBorders>
              <w:bottom w:val="single" w:sz="4" w:space="0" w:color="auto"/>
              <w:right w:val="single" w:sz="4" w:space="0" w:color="auto"/>
            </w:tcBorders>
            <w:shd w:val="clear" w:color="auto" w:fill="F2F2F2"/>
          </w:tcPr>
          <w:p w14:paraId="4677FF28" w14:textId="77777777" w:rsidR="000919AD" w:rsidRPr="00D40FB0" w:rsidRDefault="000919AD" w:rsidP="003C5CE5">
            <w:pPr>
              <w:pStyle w:val="Label"/>
              <w:rPr>
                <w:rFonts w:ascii="Garamond" w:hAnsi="Garamond"/>
                <w:sz w:val="24"/>
                <w:szCs w:val="24"/>
              </w:rPr>
            </w:pPr>
          </w:p>
        </w:tc>
        <w:tc>
          <w:tcPr>
            <w:tcW w:w="1440"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4847947" w14:textId="77777777" w:rsidR="000919AD" w:rsidRPr="00E64970" w:rsidRDefault="000919AD" w:rsidP="003C5CE5">
            <w:pPr>
              <w:rPr>
                <w:rFonts w:ascii="Garamond" w:hAnsi="Garamond"/>
                <w:sz w:val="22"/>
              </w:rPr>
            </w:pPr>
            <w:r>
              <w:rPr>
                <w:rFonts w:ascii="Garamond" w:hAnsi="Garamond"/>
                <w:sz w:val="22"/>
              </w:rPr>
              <w:t>Out-of-School Youth</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2D40CD" w14:textId="61B92EC1" w:rsidR="000919AD" w:rsidRPr="00E64970" w:rsidRDefault="000919AD" w:rsidP="003C5CE5">
            <w:pPr>
              <w:jc w:val="center"/>
              <w:rPr>
                <w:rFonts w:ascii="Garamond" w:hAnsi="Garamond"/>
                <w:sz w:val="24"/>
                <w:szCs w:val="24"/>
              </w:rPr>
            </w:pPr>
          </w:p>
        </w:tc>
        <w:tc>
          <w:tcPr>
            <w:tcW w:w="1327" w:type="dxa"/>
            <w:tcBorders>
              <w:top w:val="single" w:sz="4" w:space="0" w:color="auto"/>
              <w:bottom w:val="single" w:sz="4" w:space="0" w:color="auto"/>
              <w:right w:val="single" w:sz="4" w:space="0" w:color="auto"/>
            </w:tcBorders>
            <w:shd w:val="clear" w:color="auto" w:fill="FFFFFF" w:themeFill="background1"/>
            <w:vAlign w:val="center"/>
          </w:tcPr>
          <w:p w14:paraId="081BF887" w14:textId="18439B93" w:rsidR="000919AD" w:rsidRPr="00E64970" w:rsidRDefault="000919AD" w:rsidP="003C5CE5">
            <w:pPr>
              <w:jc w:val="center"/>
              <w:rPr>
                <w:rFonts w:ascii="Garamond" w:hAnsi="Garamond"/>
                <w:sz w:val="24"/>
                <w:szCs w:val="24"/>
              </w:rPr>
            </w:pPr>
          </w:p>
        </w:tc>
        <w:tc>
          <w:tcPr>
            <w:tcW w:w="929" w:type="dxa"/>
            <w:tcBorders>
              <w:top w:val="single" w:sz="4" w:space="0" w:color="auto"/>
              <w:left w:val="single" w:sz="4" w:space="0" w:color="auto"/>
              <w:bottom w:val="single" w:sz="4" w:space="0" w:color="auto"/>
              <w:right w:val="single" w:sz="4" w:space="0" w:color="auto"/>
            </w:tcBorders>
            <w:vAlign w:val="center"/>
          </w:tcPr>
          <w:p w14:paraId="341A16C7" w14:textId="74B41ABC" w:rsidR="000919AD" w:rsidRPr="00E64970" w:rsidRDefault="000919AD" w:rsidP="003C5CE5">
            <w:pPr>
              <w:jc w:val="center"/>
              <w:rPr>
                <w:rFonts w:ascii="Garamond" w:hAnsi="Garamond"/>
                <w:sz w:val="24"/>
                <w:szCs w:val="24"/>
              </w:rPr>
            </w:pPr>
          </w:p>
        </w:tc>
      </w:tr>
      <w:tr w:rsidR="000919AD" w:rsidRPr="00745A3F" w14:paraId="17164033" w14:textId="77777777" w:rsidTr="003C5CE5">
        <w:trPr>
          <w:trHeight w:val="545"/>
        </w:trPr>
        <w:tc>
          <w:tcPr>
            <w:tcW w:w="10914" w:type="dxa"/>
            <w:gridSpan w:val="9"/>
            <w:tcBorders>
              <w:top w:val="single" w:sz="4" w:space="0" w:color="auto"/>
              <w:bottom w:val="single" w:sz="4" w:space="0" w:color="auto"/>
            </w:tcBorders>
            <w:shd w:val="clear" w:color="auto" w:fill="F2F2F2" w:themeFill="background1" w:themeFillShade="F2"/>
            <w:vAlign w:val="center"/>
          </w:tcPr>
          <w:p w14:paraId="64FE9E92" w14:textId="77777777" w:rsidR="000919AD" w:rsidRPr="00D40FB0" w:rsidRDefault="000919AD" w:rsidP="003C5CE5">
            <w:pPr>
              <w:pStyle w:val="Label"/>
              <w:jc w:val="center"/>
              <w:rPr>
                <w:rFonts w:ascii="Garamond" w:hAnsi="Garamond"/>
                <w:sz w:val="24"/>
                <w:szCs w:val="24"/>
              </w:rPr>
            </w:pPr>
            <w:r>
              <w:rPr>
                <w:rFonts w:ascii="Garamond" w:hAnsi="Garamond"/>
                <w:sz w:val="24"/>
                <w:szCs w:val="24"/>
              </w:rPr>
              <w:t>Monitor Results</w:t>
            </w:r>
          </w:p>
        </w:tc>
      </w:tr>
      <w:tr w:rsidR="000919AD" w:rsidRPr="00745A3F" w14:paraId="1B599CC1" w14:textId="77777777" w:rsidTr="003C5CE5">
        <w:trPr>
          <w:trHeight w:val="425"/>
        </w:trPr>
        <w:tc>
          <w:tcPr>
            <w:tcW w:w="4975" w:type="dxa"/>
            <w:gridSpan w:val="3"/>
            <w:tcBorders>
              <w:top w:val="single" w:sz="4" w:space="0" w:color="auto"/>
              <w:right w:val="single" w:sz="4" w:space="0" w:color="auto"/>
            </w:tcBorders>
            <w:shd w:val="clear" w:color="auto" w:fill="F2F2F2" w:themeFill="background1" w:themeFillShade="F2"/>
            <w:vAlign w:val="center"/>
          </w:tcPr>
          <w:p w14:paraId="4BA9B35A" w14:textId="77777777" w:rsidR="000919AD" w:rsidRDefault="000919AD" w:rsidP="003C5CE5">
            <w:pPr>
              <w:pStyle w:val="Label"/>
              <w:jc w:val="center"/>
              <w:rPr>
                <w:rFonts w:ascii="Garamond" w:hAnsi="Garamond"/>
                <w:sz w:val="24"/>
                <w:szCs w:val="24"/>
                <w:u w:val="single"/>
              </w:rPr>
            </w:pPr>
            <w:r w:rsidRPr="005B22C3">
              <w:rPr>
                <w:rFonts w:ascii="Garamond" w:hAnsi="Garamond"/>
                <w:sz w:val="24"/>
                <w:szCs w:val="24"/>
              </w:rPr>
              <w:t xml:space="preserve">Financial </w:t>
            </w:r>
          </w:p>
        </w:tc>
        <w:tc>
          <w:tcPr>
            <w:tcW w:w="5939" w:type="dxa"/>
            <w:gridSpan w:val="6"/>
            <w:tcBorders>
              <w:top w:val="single" w:sz="4" w:space="0" w:color="auto"/>
              <w:left w:val="single" w:sz="4" w:space="0" w:color="auto"/>
            </w:tcBorders>
            <w:shd w:val="clear" w:color="auto" w:fill="F2F2F2" w:themeFill="background1" w:themeFillShade="F2"/>
            <w:vAlign w:val="center"/>
          </w:tcPr>
          <w:p w14:paraId="485260D5" w14:textId="77777777" w:rsidR="000919AD" w:rsidRDefault="000919AD" w:rsidP="003C5CE5">
            <w:pPr>
              <w:pStyle w:val="Label"/>
              <w:jc w:val="center"/>
              <w:rPr>
                <w:rFonts w:ascii="Garamond" w:hAnsi="Garamond"/>
                <w:sz w:val="24"/>
                <w:szCs w:val="24"/>
                <w:u w:val="single"/>
              </w:rPr>
            </w:pPr>
            <w:r>
              <w:rPr>
                <w:rFonts w:ascii="Garamond" w:hAnsi="Garamond"/>
                <w:sz w:val="24"/>
                <w:szCs w:val="24"/>
              </w:rPr>
              <w:t>Program</w:t>
            </w:r>
          </w:p>
        </w:tc>
      </w:tr>
      <w:tr w:rsidR="000919AD" w:rsidRPr="00745A3F" w14:paraId="3C497D7D" w14:textId="77777777" w:rsidTr="003C5CE5">
        <w:trPr>
          <w:trHeight w:val="1307"/>
        </w:trPr>
        <w:tc>
          <w:tcPr>
            <w:tcW w:w="4975" w:type="dxa"/>
            <w:gridSpan w:val="3"/>
            <w:tcBorders>
              <w:bottom w:val="single" w:sz="4" w:space="0" w:color="000000"/>
            </w:tcBorders>
          </w:tcPr>
          <w:p w14:paraId="57DF55A1" w14:textId="77777777" w:rsidR="000919AD" w:rsidRDefault="000919AD" w:rsidP="003C5CE5">
            <w:pPr>
              <w:pStyle w:val="Details"/>
              <w:spacing w:before="0"/>
              <w:rPr>
                <w:rFonts w:ascii="Garamond" w:hAnsi="Garamond"/>
                <w:b/>
                <w:sz w:val="24"/>
                <w:szCs w:val="24"/>
              </w:rPr>
            </w:pPr>
          </w:p>
          <w:p w14:paraId="2DE4E033" w14:textId="77777777" w:rsidR="000919AD" w:rsidRDefault="000919AD" w:rsidP="003C5CE5">
            <w:pPr>
              <w:pStyle w:val="Details"/>
              <w:spacing w:before="0"/>
              <w:rPr>
                <w:rFonts w:ascii="Garamond" w:hAnsi="Garamond"/>
                <w:sz w:val="24"/>
                <w:szCs w:val="24"/>
              </w:rPr>
            </w:pPr>
            <w:r w:rsidRPr="00052B0C">
              <w:rPr>
                <w:rFonts w:ascii="Garamond" w:hAnsi="Garamond"/>
                <w:b/>
                <w:sz w:val="24"/>
                <w:szCs w:val="24"/>
              </w:rPr>
              <w:t>Finding</w:t>
            </w:r>
            <w:r>
              <w:rPr>
                <w:rFonts w:ascii="Garamond" w:hAnsi="Garamond"/>
                <w:b/>
                <w:sz w:val="24"/>
                <w:szCs w:val="24"/>
              </w:rPr>
              <w:t>(s)</w:t>
            </w:r>
            <w:r w:rsidRPr="00052B0C">
              <w:rPr>
                <w:rFonts w:ascii="Garamond" w:hAnsi="Garamond"/>
                <w:b/>
                <w:sz w:val="24"/>
                <w:szCs w:val="24"/>
              </w:rPr>
              <w:t>:</w:t>
            </w:r>
            <w:r w:rsidR="00973E3B">
              <w:rPr>
                <w:rFonts w:ascii="Garamond" w:hAnsi="Garamond"/>
                <w:sz w:val="24"/>
                <w:szCs w:val="24"/>
              </w:rPr>
              <w:t xml:space="preserve"> </w:t>
            </w:r>
            <w:r>
              <w:rPr>
                <w:rFonts w:ascii="Garamond" w:hAnsi="Garamond"/>
                <w:sz w:val="24"/>
                <w:szCs w:val="24"/>
              </w:rPr>
              <w:t>1</w:t>
            </w:r>
          </w:p>
          <w:p w14:paraId="4079CEC8" w14:textId="3C729150" w:rsidR="000919AD" w:rsidRPr="003C5CE5" w:rsidRDefault="000919AD" w:rsidP="003C5CE5">
            <w:pPr>
              <w:pStyle w:val="Details"/>
              <w:spacing w:before="0"/>
              <w:rPr>
                <w:rFonts w:ascii="Garamond" w:hAnsi="Garamond"/>
                <w:b/>
                <w:sz w:val="24"/>
                <w:szCs w:val="24"/>
              </w:rPr>
            </w:pPr>
            <w:r w:rsidRPr="00052B0C">
              <w:rPr>
                <w:rFonts w:ascii="Garamond" w:hAnsi="Garamond"/>
                <w:b/>
                <w:sz w:val="24"/>
                <w:szCs w:val="24"/>
              </w:rPr>
              <w:t>Administrative Concern</w:t>
            </w:r>
            <w:r>
              <w:rPr>
                <w:rFonts w:ascii="Garamond" w:hAnsi="Garamond"/>
                <w:b/>
                <w:sz w:val="24"/>
                <w:szCs w:val="24"/>
              </w:rPr>
              <w:t xml:space="preserve">(s): </w:t>
            </w:r>
          </w:p>
        </w:tc>
        <w:tc>
          <w:tcPr>
            <w:tcW w:w="5939" w:type="dxa"/>
            <w:gridSpan w:val="6"/>
            <w:tcBorders>
              <w:bottom w:val="single" w:sz="4" w:space="0" w:color="000000"/>
            </w:tcBorders>
          </w:tcPr>
          <w:p w14:paraId="1BFEA8B9" w14:textId="77777777" w:rsidR="000919AD" w:rsidRDefault="000919AD" w:rsidP="003C5CE5">
            <w:pPr>
              <w:pStyle w:val="Details"/>
              <w:spacing w:before="0"/>
              <w:rPr>
                <w:rFonts w:ascii="Garamond" w:hAnsi="Garamond"/>
                <w:b/>
                <w:sz w:val="24"/>
                <w:szCs w:val="24"/>
              </w:rPr>
            </w:pPr>
          </w:p>
          <w:p w14:paraId="77FBE3DC" w14:textId="123D7D03" w:rsidR="002C1D5C" w:rsidRDefault="002C1D5C" w:rsidP="003C5CE5">
            <w:pPr>
              <w:pStyle w:val="Details"/>
              <w:spacing w:before="0"/>
              <w:rPr>
                <w:rFonts w:ascii="Garamond" w:hAnsi="Garamond" w:cs="Calibri"/>
                <w:b/>
                <w:color w:val="000000"/>
                <w:sz w:val="24"/>
                <w:szCs w:val="24"/>
              </w:rPr>
            </w:pPr>
            <w:r>
              <w:rPr>
                <w:rFonts w:ascii="Garamond" w:hAnsi="Garamond" w:cs="Calibri"/>
                <w:b/>
                <w:color w:val="000000"/>
                <w:sz w:val="24"/>
                <w:szCs w:val="24"/>
              </w:rPr>
              <w:t xml:space="preserve">Findings: </w:t>
            </w:r>
          </w:p>
          <w:p w14:paraId="345BAEB1" w14:textId="5BF1927D" w:rsidR="000919AD" w:rsidRPr="00D40FB0" w:rsidRDefault="000919AD" w:rsidP="00CF515B">
            <w:pPr>
              <w:pStyle w:val="Details"/>
              <w:spacing w:before="0"/>
              <w:rPr>
                <w:rFonts w:ascii="Garamond" w:hAnsi="Garamond"/>
                <w:sz w:val="24"/>
                <w:szCs w:val="24"/>
              </w:rPr>
            </w:pPr>
            <w:r>
              <w:rPr>
                <w:rFonts w:ascii="Garamond" w:hAnsi="Garamond"/>
                <w:b/>
                <w:sz w:val="24"/>
                <w:szCs w:val="24"/>
              </w:rPr>
              <w:t xml:space="preserve">Administrative </w:t>
            </w:r>
            <w:r w:rsidRPr="00057142">
              <w:rPr>
                <w:rFonts w:ascii="Garamond" w:hAnsi="Garamond"/>
                <w:b/>
                <w:sz w:val="24"/>
                <w:szCs w:val="24"/>
              </w:rPr>
              <w:t>Concern</w:t>
            </w:r>
            <w:r w:rsidR="00B9533A">
              <w:rPr>
                <w:rFonts w:ascii="Garamond" w:hAnsi="Garamond"/>
                <w:b/>
                <w:sz w:val="24"/>
                <w:szCs w:val="24"/>
              </w:rPr>
              <w:t>s</w:t>
            </w:r>
            <w:r w:rsidRPr="00057142">
              <w:rPr>
                <w:rFonts w:ascii="Garamond" w:hAnsi="Garamond"/>
                <w:b/>
                <w:sz w:val="24"/>
                <w:szCs w:val="24"/>
              </w:rPr>
              <w:t>:</w:t>
            </w:r>
            <w:r w:rsidR="002C1D5C">
              <w:rPr>
                <w:rFonts w:ascii="Garamond" w:hAnsi="Garamond"/>
                <w:b/>
                <w:sz w:val="24"/>
                <w:szCs w:val="24"/>
              </w:rPr>
              <w:t xml:space="preserve"> </w:t>
            </w:r>
            <w:r w:rsidRPr="00057142">
              <w:rPr>
                <w:rFonts w:ascii="Garamond" w:hAnsi="Garamond"/>
                <w:b/>
                <w:sz w:val="24"/>
                <w:szCs w:val="24"/>
              </w:rPr>
              <w:t xml:space="preserve"> </w:t>
            </w:r>
          </w:p>
        </w:tc>
      </w:tr>
      <w:tr w:rsidR="000919AD" w:rsidRPr="00745A3F" w14:paraId="7FD1ED1C" w14:textId="77777777" w:rsidTr="003C5CE5">
        <w:trPr>
          <w:trHeight w:val="203"/>
        </w:trPr>
        <w:tc>
          <w:tcPr>
            <w:tcW w:w="10914" w:type="dxa"/>
            <w:gridSpan w:val="9"/>
            <w:shd w:val="clear" w:color="auto" w:fill="BFBFBF" w:themeFill="background1" w:themeFillShade="BF"/>
          </w:tcPr>
          <w:p w14:paraId="6A5FFF4C" w14:textId="77777777" w:rsidR="000919AD" w:rsidRPr="00D40FB0" w:rsidRDefault="000919AD" w:rsidP="003C5CE5">
            <w:pPr>
              <w:pStyle w:val="Label"/>
              <w:jc w:val="center"/>
              <w:rPr>
                <w:rFonts w:ascii="Garamond" w:hAnsi="Garamond"/>
                <w:sz w:val="24"/>
                <w:szCs w:val="24"/>
              </w:rPr>
            </w:pPr>
            <w:r w:rsidRPr="00DE29AA">
              <w:rPr>
                <w:rFonts w:ascii="Garamond" w:eastAsia="Times New Roman" w:hAnsi="Garamond" w:cs="Arial"/>
                <w:color w:val="auto"/>
                <w:sz w:val="24"/>
                <w:szCs w:val="24"/>
              </w:rPr>
              <w:t>Comments</w:t>
            </w:r>
          </w:p>
        </w:tc>
      </w:tr>
      <w:tr w:rsidR="000919AD" w:rsidRPr="00745A3F" w14:paraId="1ED9642E" w14:textId="77777777" w:rsidTr="00CF515B">
        <w:trPr>
          <w:trHeight w:val="662"/>
        </w:trPr>
        <w:tc>
          <w:tcPr>
            <w:tcW w:w="10914" w:type="dxa"/>
            <w:gridSpan w:val="9"/>
          </w:tcPr>
          <w:p w14:paraId="7B3E5ABA" w14:textId="780592F7" w:rsidR="00CF515B" w:rsidRDefault="00CF515B" w:rsidP="003C5CE5">
            <w:pPr>
              <w:pStyle w:val="Details"/>
              <w:spacing w:before="0"/>
              <w:jc w:val="both"/>
              <w:rPr>
                <w:rFonts w:ascii="Garamond" w:hAnsi="Garamond"/>
                <w:sz w:val="28"/>
                <w:szCs w:val="24"/>
              </w:rPr>
            </w:pPr>
          </w:p>
          <w:p w14:paraId="08E40F5C" w14:textId="6D8BDBF4" w:rsidR="00CF515B" w:rsidRDefault="00CF515B" w:rsidP="003C5CE5">
            <w:pPr>
              <w:pStyle w:val="Details"/>
              <w:spacing w:before="0"/>
              <w:jc w:val="both"/>
              <w:rPr>
                <w:rFonts w:ascii="Garamond" w:hAnsi="Garamond"/>
                <w:sz w:val="28"/>
                <w:szCs w:val="24"/>
              </w:rPr>
            </w:pPr>
          </w:p>
          <w:p w14:paraId="29820698" w14:textId="77777777" w:rsidR="00CF515B" w:rsidRPr="003C5CE5" w:rsidRDefault="00CF515B" w:rsidP="003C5CE5">
            <w:pPr>
              <w:pStyle w:val="Details"/>
              <w:spacing w:before="0"/>
              <w:jc w:val="both"/>
              <w:rPr>
                <w:rFonts w:ascii="Garamond" w:hAnsi="Garamond"/>
                <w:sz w:val="28"/>
                <w:szCs w:val="24"/>
              </w:rPr>
            </w:pPr>
          </w:p>
          <w:p w14:paraId="7D93816E" w14:textId="64850069" w:rsidR="000919AD" w:rsidRPr="00D40FB0" w:rsidRDefault="000919AD" w:rsidP="0062344A">
            <w:pPr>
              <w:pStyle w:val="Details"/>
              <w:spacing w:before="0"/>
              <w:rPr>
                <w:rFonts w:ascii="Garamond" w:hAnsi="Garamond"/>
                <w:sz w:val="24"/>
                <w:szCs w:val="24"/>
              </w:rPr>
            </w:pPr>
          </w:p>
        </w:tc>
      </w:tr>
    </w:tbl>
    <w:p w14:paraId="14E4FF12" w14:textId="77777777" w:rsidR="00CC7731" w:rsidRDefault="00CC7731">
      <w:pPr>
        <w:rPr>
          <w:rFonts w:ascii="Garamond" w:hAnsi="Garamond"/>
          <w:sz w:val="24"/>
          <w:szCs w:val="24"/>
        </w:rPr>
      </w:pPr>
    </w:p>
    <w:p w14:paraId="301A1E85" w14:textId="77777777" w:rsidR="003C5CE5" w:rsidRDefault="003C5CE5">
      <w:pPr>
        <w:rPr>
          <w:rFonts w:ascii="Garamond" w:hAnsi="Garamond"/>
          <w:sz w:val="24"/>
          <w:szCs w:val="24"/>
        </w:rPr>
      </w:pPr>
    </w:p>
    <w:p w14:paraId="7511AB01" w14:textId="77777777" w:rsidR="00B24E87" w:rsidRPr="003C5CE5" w:rsidRDefault="00B24E87" w:rsidP="003C5CE5">
      <w:pPr>
        <w:spacing w:before="0" w:after="0" w:line="276" w:lineRule="auto"/>
        <w:rPr>
          <w:rFonts w:ascii="Garamond" w:hAnsi="Garamond"/>
          <w:b/>
          <w:sz w:val="24"/>
          <w:szCs w:val="24"/>
        </w:rPr>
      </w:pPr>
      <w:r w:rsidRPr="00745A3F">
        <w:rPr>
          <w:rFonts w:ascii="Garamond" w:hAnsi="Garamond"/>
          <w:b/>
          <w:sz w:val="24"/>
          <w:szCs w:val="24"/>
        </w:rPr>
        <w:t>THIS MONITOR REPORT WAS PREPARED BY:</w:t>
      </w:r>
    </w:p>
    <w:tbl>
      <w:tblPr>
        <w:tblW w:w="98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01"/>
        <w:gridCol w:w="268"/>
        <w:gridCol w:w="1871"/>
        <w:gridCol w:w="236"/>
        <w:gridCol w:w="2194"/>
        <w:gridCol w:w="153"/>
        <w:gridCol w:w="230"/>
        <w:gridCol w:w="6"/>
        <w:gridCol w:w="1630"/>
        <w:gridCol w:w="152"/>
        <w:gridCol w:w="236"/>
      </w:tblGrid>
      <w:tr w:rsidR="006A3601" w:rsidRPr="00745A3F" w14:paraId="079D180E" w14:textId="77777777" w:rsidTr="003C5CE5">
        <w:tc>
          <w:tcPr>
            <w:tcW w:w="2901" w:type="dxa"/>
            <w:tcBorders>
              <w:top w:val="nil"/>
              <w:left w:val="nil"/>
              <w:bottom w:val="single" w:sz="4" w:space="0" w:color="auto"/>
              <w:right w:val="nil"/>
            </w:tcBorders>
          </w:tcPr>
          <w:p w14:paraId="41DA4BA3" w14:textId="77777777" w:rsidR="006A3601" w:rsidRPr="00745A3F" w:rsidRDefault="006A3601" w:rsidP="006A3601">
            <w:pPr>
              <w:rPr>
                <w:rFonts w:ascii="Garamond" w:hAnsi="Garamond"/>
                <w:sz w:val="24"/>
                <w:szCs w:val="24"/>
              </w:rPr>
            </w:pPr>
          </w:p>
        </w:tc>
        <w:tc>
          <w:tcPr>
            <w:tcW w:w="268" w:type="dxa"/>
            <w:tcBorders>
              <w:top w:val="nil"/>
              <w:left w:val="nil"/>
              <w:bottom w:val="nil"/>
              <w:right w:val="nil"/>
            </w:tcBorders>
          </w:tcPr>
          <w:p w14:paraId="6E9472DF" w14:textId="77777777" w:rsidR="006A3601" w:rsidRPr="00745A3F" w:rsidRDefault="006A3601" w:rsidP="006A3601">
            <w:pPr>
              <w:rPr>
                <w:rFonts w:ascii="Garamond" w:hAnsi="Garamond"/>
                <w:sz w:val="24"/>
                <w:szCs w:val="24"/>
              </w:rPr>
            </w:pPr>
          </w:p>
        </w:tc>
        <w:tc>
          <w:tcPr>
            <w:tcW w:w="1871" w:type="dxa"/>
            <w:tcBorders>
              <w:top w:val="nil"/>
              <w:left w:val="nil"/>
              <w:bottom w:val="single" w:sz="4" w:space="0" w:color="auto"/>
              <w:right w:val="nil"/>
            </w:tcBorders>
          </w:tcPr>
          <w:p w14:paraId="5007B9DD" w14:textId="77777777" w:rsidR="006A3601" w:rsidRPr="00745A3F" w:rsidRDefault="006A3601" w:rsidP="006A3601">
            <w:pPr>
              <w:rPr>
                <w:rFonts w:ascii="Garamond" w:hAnsi="Garamond"/>
                <w:sz w:val="24"/>
                <w:szCs w:val="24"/>
              </w:rPr>
            </w:pPr>
          </w:p>
        </w:tc>
        <w:tc>
          <w:tcPr>
            <w:tcW w:w="236" w:type="dxa"/>
            <w:tcBorders>
              <w:top w:val="nil"/>
              <w:left w:val="nil"/>
              <w:bottom w:val="nil"/>
              <w:right w:val="nil"/>
            </w:tcBorders>
          </w:tcPr>
          <w:p w14:paraId="53724001" w14:textId="77777777" w:rsidR="006A3601" w:rsidRPr="00745A3F" w:rsidRDefault="006A3601" w:rsidP="006A3601">
            <w:pPr>
              <w:rPr>
                <w:rFonts w:ascii="Garamond" w:hAnsi="Garamond"/>
                <w:sz w:val="24"/>
                <w:szCs w:val="24"/>
              </w:rPr>
            </w:pPr>
          </w:p>
        </w:tc>
        <w:tc>
          <w:tcPr>
            <w:tcW w:w="2347" w:type="dxa"/>
            <w:gridSpan w:val="2"/>
            <w:tcBorders>
              <w:top w:val="nil"/>
              <w:left w:val="nil"/>
              <w:bottom w:val="single" w:sz="4" w:space="0" w:color="auto"/>
              <w:right w:val="nil"/>
            </w:tcBorders>
          </w:tcPr>
          <w:p w14:paraId="610E55B4" w14:textId="77777777" w:rsidR="006A3601" w:rsidRPr="006A3601" w:rsidRDefault="006A3601" w:rsidP="006A3601">
            <w:pPr>
              <w:rPr>
                <w:rFonts w:ascii="Garamond" w:hAnsi="Garamond"/>
                <w:sz w:val="24"/>
                <w:szCs w:val="24"/>
              </w:rPr>
            </w:pPr>
          </w:p>
        </w:tc>
        <w:tc>
          <w:tcPr>
            <w:tcW w:w="236" w:type="dxa"/>
            <w:gridSpan w:val="2"/>
            <w:tcBorders>
              <w:top w:val="nil"/>
              <w:left w:val="nil"/>
              <w:bottom w:val="nil"/>
              <w:right w:val="nil"/>
            </w:tcBorders>
          </w:tcPr>
          <w:p w14:paraId="7DFAD771" w14:textId="77777777" w:rsidR="006A3601" w:rsidRPr="00745A3F" w:rsidRDefault="006A3601" w:rsidP="006A3601">
            <w:pPr>
              <w:rPr>
                <w:rFonts w:ascii="Garamond" w:hAnsi="Garamond"/>
                <w:sz w:val="24"/>
                <w:szCs w:val="24"/>
              </w:rPr>
            </w:pPr>
          </w:p>
        </w:tc>
        <w:tc>
          <w:tcPr>
            <w:tcW w:w="1782" w:type="dxa"/>
            <w:gridSpan w:val="2"/>
            <w:tcBorders>
              <w:top w:val="nil"/>
              <w:left w:val="nil"/>
              <w:bottom w:val="single" w:sz="4" w:space="0" w:color="auto"/>
              <w:right w:val="nil"/>
            </w:tcBorders>
          </w:tcPr>
          <w:p w14:paraId="1B281053" w14:textId="77777777" w:rsidR="006A3601" w:rsidRPr="00745A3F" w:rsidRDefault="006A3601" w:rsidP="006A3601">
            <w:pPr>
              <w:rPr>
                <w:rFonts w:ascii="Garamond" w:hAnsi="Garamond"/>
                <w:sz w:val="24"/>
                <w:szCs w:val="24"/>
              </w:rPr>
            </w:pPr>
          </w:p>
        </w:tc>
        <w:tc>
          <w:tcPr>
            <w:tcW w:w="236" w:type="dxa"/>
            <w:tcBorders>
              <w:top w:val="nil"/>
              <w:left w:val="nil"/>
              <w:bottom w:val="single" w:sz="4" w:space="0" w:color="auto"/>
              <w:right w:val="nil"/>
            </w:tcBorders>
          </w:tcPr>
          <w:p w14:paraId="6B0706CF" w14:textId="77777777" w:rsidR="006A3601" w:rsidRPr="00745A3F" w:rsidRDefault="006A3601" w:rsidP="006A3601">
            <w:pPr>
              <w:rPr>
                <w:rFonts w:ascii="Garamond" w:hAnsi="Garamond"/>
                <w:sz w:val="24"/>
                <w:szCs w:val="24"/>
              </w:rPr>
            </w:pPr>
          </w:p>
        </w:tc>
      </w:tr>
      <w:tr w:rsidR="006A3601" w:rsidRPr="00745A3F" w14:paraId="5E78DD68" w14:textId="77777777" w:rsidTr="003C5CE5">
        <w:trPr>
          <w:gridAfter w:val="2"/>
          <w:wAfter w:w="388" w:type="dxa"/>
        </w:trPr>
        <w:sdt>
          <w:sdtPr>
            <w:rPr>
              <w:rFonts w:ascii="Garamond" w:hAnsi="Garamond"/>
              <w:sz w:val="24"/>
              <w:szCs w:val="24"/>
            </w:rPr>
            <w:id w:val="-1817261492"/>
            <w:placeholder>
              <w:docPart w:val="481E0BD6A7F6444BA91250990D44B7E6"/>
            </w:placeholder>
          </w:sdtPr>
          <w:sdtEndPr/>
          <w:sdtContent>
            <w:tc>
              <w:tcPr>
                <w:tcW w:w="2901" w:type="dxa"/>
                <w:tcBorders>
                  <w:top w:val="single" w:sz="4" w:space="0" w:color="auto"/>
                  <w:left w:val="nil"/>
                  <w:bottom w:val="nil"/>
                  <w:right w:val="nil"/>
                </w:tcBorders>
              </w:tcPr>
              <w:p w14:paraId="30B09772" w14:textId="6CD2A15D" w:rsidR="006A3601" w:rsidRPr="00745A3F" w:rsidRDefault="00C23BF0" w:rsidP="00C23BF0">
                <w:pPr>
                  <w:rPr>
                    <w:rFonts w:ascii="Garamond" w:hAnsi="Garamond"/>
                    <w:sz w:val="24"/>
                    <w:szCs w:val="24"/>
                  </w:rPr>
                </w:pPr>
                <w:r>
                  <w:rPr>
                    <w:rFonts w:ascii="Garamond" w:hAnsi="Garamond"/>
                    <w:sz w:val="24"/>
                    <w:szCs w:val="24"/>
                  </w:rPr>
                  <w:t xml:space="preserve"> </w:t>
                </w:r>
              </w:p>
            </w:tc>
          </w:sdtContent>
        </w:sdt>
        <w:tc>
          <w:tcPr>
            <w:tcW w:w="268" w:type="dxa"/>
            <w:tcBorders>
              <w:top w:val="nil"/>
              <w:left w:val="nil"/>
              <w:bottom w:val="nil"/>
              <w:right w:val="nil"/>
            </w:tcBorders>
          </w:tcPr>
          <w:p w14:paraId="01AEB966" w14:textId="77777777" w:rsidR="006A3601" w:rsidRPr="00745A3F" w:rsidRDefault="006A3601" w:rsidP="006A3601">
            <w:pPr>
              <w:rPr>
                <w:rFonts w:ascii="Garamond" w:hAnsi="Garamond"/>
                <w:sz w:val="24"/>
                <w:szCs w:val="24"/>
              </w:rPr>
            </w:pPr>
          </w:p>
        </w:tc>
        <w:tc>
          <w:tcPr>
            <w:tcW w:w="1871" w:type="dxa"/>
            <w:tcBorders>
              <w:top w:val="single" w:sz="4" w:space="0" w:color="auto"/>
              <w:left w:val="nil"/>
              <w:bottom w:val="nil"/>
              <w:right w:val="nil"/>
            </w:tcBorders>
          </w:tcPr>
          <w:p w14:paraId="270B2E63" w14:textId="77777777" w:rsidR="006A3601" w:rsidRPr="00745A3F" w:rsidRDefault="006A3601" w:rsidP="006A3601">
            <w:pPr>
              <w:rPr>
                <w:rFonts w:ascii="Garamond" w:hAnsi="Garamond"/>
                <w:sz w:val="24"/>
                <w:szCs w:val="24"/>
              </w:rPr>
            </w:pPr>
            <w:r w:rsidRPr="00745A3F">
              <w:rPr>
                <w:rFonts w:ascii="Garamond" w:hAnsi="Garamond"/>
                <w:sz w:val="24"/>
                <w:szCs w:val="24"/>
              </w:rPr>
              <w:t>Date</w:t>
            </w:r>
          </w:p>
        </w:tc>
        <w:sdt>
          <w:sdtPr>
            <w:rPr>
              <w:rFonts w:ascii="Garamond" w:hAnsi="Garamond"/>
              <w:sz w:val="24"/>
              <w:szCs w:val="24"/>
            </w:rPr>
            <w:id w:val="-505370262"/>
            <w:placeholder>
              <w:docPart w:val="F65FC4D0BCF1446E89660856E7608A04"/>
            </w:placeholder>
          </w:sdtPr>
          <w:sdtEndPr/>
          <w:sdtContent>
            <w:tc>
              <w:tcPr>
                <w:tcW w:w="2430" w:type="dxa"/>
                <w:gridSpan w:val="2"/>
                <w:tcBorders>
                  <w:top w:val="nil"/>
                  <w:left w:val="nil"/>
                  <w:bottom w:val="nil"/>
                  <w:right w:val="nil"/>
                </w:tcBorders>
              </w:tcPr>
              <w:p w14:paraId="72FF4582" w14:textId="3C79708E" w:rsidR="006A3601" w:rsidRPr="00745A3F" w:rsidRDefault="00C23BF0" w:rsidP="00C23BF0">
                <w:pPr>
                  <w:rPr>
                    <w:rFonts w:ascii="Garamond" w:hAnsi="Garamond"/>
                    <w:sz w:val="24"/>
                    <w:szCs w:val="24"/>
                  </w:rPr>
                </w:pPr>
                <w:r>
                  <w:rPr>
                    <w:rFonts w:ascii="Garamond" w:hAnsi="Garamond"/>
                    <w:sz w:val="24"/>
                    <w:szCs w:val="24"/>
                  </w:rPr>
                  <w:t xml:space="preserve"> </w:t>
                </w:r>
              </w:p>
            </w:tc>
          </w:sdtContent>
        </w:sdt>
        <w:tc>
          <w:tcPr>
            <w:tcW w:w="383" w:type="dxa"/>
            <w:gridSpan w:val="2"/>
            <w:tcBorders>
              <w:top w:val="nil"/>
              <w:left w:val="nil"/>
              <w:bottom w:val="nil"/>
              <w:right w:val="nil"/>
            </w:tcBorders>
          </w:tcPr>
          <w:p w14:paraId="461A9040" w14:textId="77777777" w:rsidR="006A3601" w:rsidRPr="00745A3F" w:rsidRDefault="006A3601" w:rsidP="006A3601">
            <w:pPr>
              <w:rPr>
                <w:rFonts w:ascii="Garamond" w:hAnsi="Garamond"/>
                <w:sz w:val="24"/>
                <w:szCs w:val="24"/>
              </w:rPr>
            </w:pPr>
          </w:p>
        </w:tc>
        <w:tc>
          <w:tcPr>
            <w:tcW w:w="1636" w:type="dxa"/>
            <w:gridSpan w:val="2"/>
            <w:tcBorders>
              <w:top w:val="nil"/>
              <w:left w:val="nil"/>
              <w:bottom w:val="nil"/>
              <w:right w:val="nil"/>
            </w:tcBorders>
          </w:tcPr>
          <w:p w14:paraId="041CC331" w14:textId="77777777" w:rsidR="006A3601" w:rsidRPr="00745A3F" w:rsidRDefault="006A3601" w:rsidP="006A3601">
            <w:pPr>
              <w:rPr>
                <w:rFonts w:ascii="Garamond" w:hAnsi="Garamond"/>
                <w:sz w:val="24"/>
                <w:szCs w:val="24"/>
              </w:rPr>
            </w:pPr>
            <w:r w:rsidRPr="00745A3F">
              <w:rPr>
                <w:rFonts w:ascii="Garamond" w:hAnsi="Garamond"/>
                <w:sz w:val="24"/>
                <w:szCs w:val="24"/>
              </w:rPr>
              <w:t>Date</w:t>
            </w:r>
          </w:p>
        </w:tc>
      </w:tr>
      <w:tr w:rsidR="003C5CE5" w:rsidRPr="00745A3F" w14:paraId="5E800E6E" w14:textId="77777777" w:rsidTr="003C5CE5">
        <w:trPr>
          <w:gridAfter w:val="2"/>
          <w:wAfter w:w="388" w:type="dxa"/>
        </w:trPr>
        <w:tc>
          <w:tcPr>
            <w:tcW w:w="2901" w:type="dxa"/>
            <w:tcBorders>
              <w:top w:val="nil"/>
              <w:left w:val="nil"/>
              <w:bottom w:val="nil"/>
              <w:right w:val="nil"/>
            </w:tcBorders>
          </w:tcPr>
          <w:p w14:paraId="5DD2B7DF" w14:textId="77777777" w:rsidR="006A3601" w:rsidRPr="00745A3F" w:rsidRDefault="006A3601" w:rsidP="006A3601">
            <w:pPr>
              <w:rPr>
                <w:rFonts w:ascii="Garamond" w:hAnsi="Garamond"/>
                <w:sz w:val="24"/>
                <w:szCs w:val="24"/>
              </w:rPr>
            </w:pPr>
            <w:r w:rsidRPr="00745A3F">
              <w:rPr>
                <w:rFonts w:ascii="Garamond" w:hAnsi="Garamond"/>
                <w:sz w:val="24"/>
                <w:szCs w:val="24"/>
              </w:rPr>
              <w:t xml:space="preserve">Program Coordinator </w:t>
            </w:r>
            <w:r>
              <w:rPr>
                <w:rFonts w:ascii="Garamond" w:hAnsi="Garamond"/>
                <w:sz w:val="24"/>
                <w:szCs w:val="24"/>
              </w:rPr>
              <w:t>I</w:t>
            </w:r>
          </w:p>
        </w:tc>
        <w:tc>
          <w:tcPr>
            <w:tcW w:w="268" w:type="dxa"/>
            <w:tcBorders>
              <w:top w:val="nil"/>
              <w:left w:val="nil"/>
              <w:bottom w:val="nil"/>
              <w:right w:val="nil"/>
            </w:tcBorders>
          </w:tcPr>
          <w:p w14:paraId="77E4BEB9" w14:textId="77777777" w:rsidR="006A3601" w:rsidRPr="00745A3F" w:rsidRDefault="006A3601" w:rsidP="006A3601">
            <w:pPr>
              <w:rPr>
                <w:rFonts w:ascii="Garamond" w:hAnsi="Garamond"/>
                <w:sz w:val="24"/>
                <w:szCs w:val="24"/>
              </w:rPr>
            </w:pPr>
          </w:p>
        </w:tc>
        <w:tc>
          <w:tcPr>
            <w:tcW w:w="1871" w:type="dxa"/>
            <w:tcBorders>
              <w:top w:val="nil"/>
              <w:left w:val="nil"/>
              <w:bottom w:val="nil"/>
              <w:right w:val="nil"/>
            </w:tcBorders>
          </w:tcPr>
          <w:p w14:paraId="1D75C1CF" w14:textId="77777777" w:rsidR="006A3601" w:rsidRPr="00745A3F" w:rsidRDefault="006A3601" w:rsidP="006A3601">
            <w:pPr>
              <w:rPr>
                <w:rFonts w:ascii="Garamond" w:hAnsi="Garamond"/>
                <w:sz w:val="24"/>
                <w:szCs w:val="24"/>
              </w:rPr>
            </w:pPr>
          </w:p>
        </w:tc>
        <w:tc>
          <w:tcPr>
            <w:tcW w:w="2430" w:type="dxa"/>
            <w:gridSpan w:val="2"/>
            <w:tcBorders>
              <w:top w:val="nil"/>
              <w:left w:val="nil"/>
              <w:bottom w:val="nil"/>
              <w:right w:val="nil"/>
            </w:tcBorders>
          </w:tcPr>
          <w:p w14:paraId="4998ECC1" w14:textId="77777777" w:rsidR="006A3601" w:rsidRPr="00745A3F" w:rsidRDefault="003C5CE5" w:rsidP="003C5CE5">
            <w:pPr>
              <w:ind w:left="165" w:hanging="90"/>
              <w:rPr>
                <w:rFonts w:ascii="Garamond" w:hAnsi="Garamond"/>
                <w:sz w:val="24"/>
                <w:szCs w:val="24"/>
              </w:rPr>
            </w:pPr>
            <w:r>
              <w:rPr>
                <w:rFonts w:ascii="Garamond" w:hAnsi="Garamond"/>
                <w:sz w:val="24"/>
                <w:szCs w:val="24"/>
              </w:rPr>
              <w:t xml:space="preserve"> </w:t>
            </w:r>
            <w:r w:rsidR="006A3601">
              <w:rPr>
                <w:rFonts w:ascii="Garamond" w:hAnsi="Garamond"/>
                <w:sz w:val="24"/>
                <w:szCs w:val="24"/>
              </w:rPr>
              <w:t xml:space="preserve">Grants Administrator </w:t>
            </w:r>
          </w:p>
        </w:tc>
        <w:tc>
          <w:tcPr>
            <w:tcW w:w="383" w:type="dxa"/>
            <w:gridSpan w:val="2"/>
            <w:tcBorders>
              <w:top w:val="nil"/>
              <w:left w:val="nil"/>
              <w:bottom w:val="nil"/>
              <w:right w:val="nil"/>
            </w:tcBorders>
          </w:tcPr>
          <w:p w14:paraId="0ABF77B1" w14:textId="77777777" w:rsidR="006A3601" w:rsidRPr="00745A3F" w:rsidRDefault="006A3601" w:rsidP="006A3601">
            <w:pPr>
              <w:rPr>
                <w:rFonts w:ascii="Garamond" w:hAnsi="Garamond"/>
                <w:sz w:val="24"/>
                <w:szCs w:val="24"/>
              </w:rPr>
            </w:pPr>
          </w:p>
        </w:tc>
        <w:tc>
          <w:tcPr>
            <w:tcW w:w="1636" w:type="dxa"/>
            <w:gridSpan w:val="2"/>
            <w:tcBorders>
              <w:top w:val="nil"/>
              <w:left w:val="nil"/>
              <w:bottom w:val="nil"/>
              <w:right w:val="nil"/>
            </w:tcBorders>
          </w:tcPr>
          <w:p w14:paraId="6E5F7107" w14:textId="77777777" w:rsidR="006A3601" w:rsidRPr="00745A3F" w:rsidRDefault="006A3601" w:rsidP="006A3601">
            <w:pPr>
              <w:rPr>
                <w:rFonts w:ascii="Garamond" w:hAnsi="Garamond"/>
                <w:sz w:val="24"/>
                <w:szCs w:val="24"/>
              </w:rPr>
            </w:pPr>
          </w:p>
        </w:tc>
      </w:tr>
      <w:tr w:rsidR="006A3601" w:rsidRPr="00745A3F" w14:paraId="7D34A5DC" w14:textId="77777777" w:rsidTr="003C5CE5">
        <w:trPr>
          <w:gridAfter w:val="8"/>
          <w:wAfter w:w="4837" w:type="dxa"/>
        </w:trPr>
        <w:tc>
          <w:tcPr>
            <w:tcW w:w="5040" w:type="dxa"/>
            <w:gridSpan w:val="3"/>
            <w:tcBorders>
              <w:top w:val="nil"/>
              <w:left w:val="nil"/>
              <w:bottom w:val="nil"/>
              <w:right w:val="nil"/>
            </w:tcBorders>
          </w:tcPr>
          <w:p w14:paraId="71B67996" w14:textId="77777777" w:rsidR="006A3601" w:rsidRPr="00745A3F" w:rsidRDefault="006A3601" w:rsidP="006A3601">
            <w:pPr>
              <w:rPr>
                <w:rFonts w:ascii="Garamond" w:hAnsi="Garamond"/>
                <w:b/>
                <w:sz w:val="24"/>
                <w:szCs w:val="24"/>
              </w:rPr>
            </w:pPr>
          </w:p>
          <w:p w14:paraId="0063515A" w14:textId="77777777" w:rsidR="006A3601" w:rsidRPr="00745A3F" w:rsidRDefault="006A3601" w:rsidP="006A3601">
            <w:pPr>
              <w:rPr>
                <w:rFonts w:ascii="Garamond" w:hAnsi="Garamond"/>
                <w:sz w:val="24"/>
                <w:szCs w:val="24"/>
              </w:rPr>
            </w:pPr>
            <w:r w:rsidRPr="00745A3F">
              <w:rPr>
                <w:rFonts w:ascii="Garamond" w:hAnsi="Garamond"/>
                <w:b/>
                <w:sz w:val="24"/>
                <w:szCs w:val="24"/>
              </w:rPr>
              <w:t>THIS MONITOR REPORT WAS APPROVED BY:</w:t>
            </w:r>
          </w:p>
        </w:tc>
      </w:tr>
      <w:tr w:rsidR="006A3601" w:rsidRPr="00745A3F" w14:paraId="14B6556F" w14:textId="77777777" w:rsidTr="003C5CE5">
        <w:trPr>
          <w:gridAfter w:val="8"/>
          <w:wAfter w:w="4837" w:type="dxa"/>
        </w:trPr>
        <w:tc>
          <w:tcPr>
            <w:tcW w:w="2901" w:type="dxa"/>
            <w:tcBorders>
              <w:top w:val="nil"/>
              <w:left w:val="nil"/>
              <w:bottom w:val="single" w:sz="4" w:space="0" w:color="auto"/>
              <w:right w:val="nil"/>
            </w:tcBorders>
          </w:tcPr>
          <w:p w14:paraId="67CBE3A7" w14:textId="77777777" w:rsidR="006A3601" w:rsidRPr="00745A3F" w:rsidRDefault="006A3601" w:rsidP="006A3601">
            <w:pPr>
              <w:rPr>
                <w:rFonts w:ascii="Garamond" w:hAnsi="Garamond"/>
                <w:sz w:val="24"/>
                <w:szCs w:val="24"/>
              </w:rPr>
            </w:pPr>
          </w:p>
        </w:tc>
        <w:tc>
          <w:tcPr>
            <w:tcW w:w="268" w:type="dxa"/>
            <w:tcBorders>
              <w:top w:val="nil"/>
              <w:left w:val="nil"/>
              <w:bottom w:val="nil"/>
              <w:right w:val="nil"/>
            </w:tcBorders>
          </w:tcPr>
          <w:p w14:paraId="13E97A20" w14:textId="77777777" w:rsidR="006A3601" w:rsidRPr="00745A3F" w:rsidRDefault="006A3601" w:rsidP="006A3601">
            <w:pPr>
              <w:rPr>
                <w:rFonts w:ascii="Garamond" w:hAnsi="Garamond"/>
                <w:sz w:val="24"/>
                <w:szCs w:val="24"/>
              </w:rPr>
            </w:pPr>
          </w:p>
        </w:tc>
        <w:tc>
          <w:tcPr>
            <w:tcW w:w="1871" w:type="dxa"/>
            <w:tcBorders>
              <w:top w:val="nil"/>
              <w:left w:val="nil"/>
              <w:bottom w:val="single" w:sz="4" w:space="0" w:color="auto"/>
              <w:right w:val="nil"/>
            </w:tcBorders>
          </w:tcPr>
          <w:p w14:paraId="7EFEEC25" w14:textId="77777777" w:rsidR="006A3601" w:rsidRPr="00745A3F" w:rsidRDefault="006A3601" w:rsidP="006A3601">
            <w:pPr>
              <w:rPr>
                <w:rFonts w:ascii="Garamond" w:hAnsi="Garamond"/>
                <w:sz w:val="24"/>
                <w:szCs w:val="24"/>
              </w:rPr>
            </w:pPr>
          </w:p>
        </w:tc>
      </w:tr>
      <w:tr w:rsidR="006A3601" w:rsidRPr="00745A3F" w14:paraId="65FF4B80" w14:textId="77777777" w:rsidTr="003C5CE5">
        <w:trPr>
          <w:gridAfter w:val="8"/>
          <w:wAfter w:w="4837" w:type="dxa"/>
        </w:trPr>
        <w:tc>
          <w:tcPr>
            <w:tcW w:w="2901" w:type="dxa"/>
            <w:tcBorders>
              <w:top w:val="single" w:sz="4" w:space="0" w:color="auto"/>
              <w:left w:val="nil"/>
              <w:bottom w:val="nil"/>
              <w:right w:val="nil"/>
            </w:tcBorders>
          </w:tcPr>
          <w:p w14:paraId="31F83EE5" w14:textId="19DFC0F2" w:rsidR="006A3601" w:rsidRPr="00745A3F" w:rsidRDefault="00C23BF0" w:rsidP="006A3601">
            <w:pPr>
              <w:rPr>
                <w:rFonts w:ascii="Garamond" w:hAnsi="Garamond"/>
                <w:sz w:val="24"/>
                <w:szCs w:val="24"/>
              </w:rPr>
            </w:pPr>
            <w:r>
              <w:rPr>
                <w:rFonts w:ascii="Garamond" w:hAnsi="Garamond"/>
                <w:sz w:val="24"/>
                <w:szCs w:val="24"/>
              </w:rPr>
              <w:t xml:space="preserve"> </w:t>
            </w:r>
          </w:p>
        </w:tc>
        <w:tc>
          <w:tcPr>
            <w:tcW w:w="268" w:type="dxa"/>
            <w:tcBorders>
              <w:top w:val="nil"/>
              <w:left w:val="nil"/>
              <w:bottom w:val="nil"/>
              <w:right w:val="nil"/>
            </w:tcBorders>
          </w:tcPr>
          <w:p w14:paraId="1B919A2E" w14:textId="77777777" w:rsidR="006A3601" w:rsidRPr="00745A3F" w:rsidRDefault="006A3601" w:rsidP="006A3601">
            <w:pPr>
              <w:rPr>
                <w:rFonts w:ascii="Garamond" w:hAnsi="Garamond"/>
                <w:sz w:val="24"/>
                <w:szCs w:val="24"/>
              </w:rPr>
            </w:pPr>
          </w:p>
        </w:tc>
        <w:tc>
          <w:tcPr>
            <w:tcW w:w="1871" w:type="dxa"/>
            <w:tcBorders>
              <w:top w:val="single" w:sz="4" w:space="0" w:color="auto"/>
              <w:left w:val="nil"/>
              <w:bottom w:val="nil"/>
              <w:right w:val="nil"/>
            </w:tcBorders>
          </w:tcPr>
          <w:p w14:paraId="3BD49906" w14:textId="77777777" w:rsidR="006A3601" w:rsidRPr="00745A3F" w:rsidRDefault="006A3601" w:rsidP="006A3601">
            <w:pPr>
              <w:rPr>
                <w:rFonts w:ascii="Garamond" w:hAnsi="Garamond"/>
                <w:sz w:val="24"/>
                <w:szCs w:val="24"/>
              </w:rPr>
            </w:pPr>
            <w:r w:rsidRPr="00745A3F">
              <w:rPr>
                <w:rFonts w:ascii="Garamond" w:hAnsi="Garamond"/>
                <w:sz w:val="24"/>
                <w:szCs w:val="24"/>
              </w:rPr>
              <w:t>Date</w:t>
            </w:r>
          </w:p>
        </w:tc>
      </w:tr>
      <w:tr w:rsidR="006A3601" w:rsidRPr="00745A3F" w14:paraId="7252E2EA" w14:textId="77777777" w:rsidTr="003C5CE5">
        <w:trPr>
          <w:gridAfter w:val="8"/>
          <w:wAfter w:w="4837" w:type="dxa"/>
        </w:trPr>
        <w:tc>
          <w:tcPr>
            <w:tcW w:w="2901" w:type="dxa"/>
            <w:tcBorders>
              <w:top w:val="nil"/>
              <w:left w:val="nil"/>
              <w:bottom w:val="nil"/>
              <w:right w:val="nil"/>
            </w:tcBorders>
          </w:tcPr>
          <w:p w14:paraId="0E0062EA" w14:textId="77777777" w:rsidR="006A3601" w:rsidRPr="00745A3F" w:rsidRDefault="006A3601" w:rsidP="006A3601">
            <w:pPr>
              <w:rPr>
                <w:rFonts w:ascii="Garamond" w:hAnsi="Garamond"/>
                <w:sz w:val="24"/>
                <w:szCs w:val="24"/>
              </w:rPr>
            </w:pPr>
            <w:r>
              <w:rPr>
                <w:rFonts w:ascii="Garamond" w:hAnsi="Garamond"/>
                <w:sz w:val="24"/>
                <w:szCs w:val="24"/>
              </w:rPr>
              <w:t>Program Coordinator II</w:t>
            </w:r>
          </w:p>
        </w:tc>
        <w:tc>
          <w:tcPr>
            <w:tcW w:w="268" w:type="dxa"/>
            <w:tcBorders>
              <w:top w:val="nil"/>
              <w:left w:val="nil"/>
              <w:bottom w:val="nil"/>
              <w:right w:val="nil"/>
            </w:tcBorders>
          </w:tcPr>
          <w:p w14:paraId="3FDF76B0" w14:textId="77777777" w:rsidR="006A3601" w:rsidRPr="00745A3F" w:rsidRDefault="006A3601" w:rsidP="006A3601">
            <w:pPr>
              <w:rPr>
                <w:rFonts w:ascii="Garamond" w:hAnsi="Garamond"/>
                <w:sz w:val="24"/>
                <w:szCs w:val="24"/>
              </w:rPr>
            </w:pPr>
          </w:p>
        </w:tc>
        <w:tc>
          <w:tcPr>
            <w:tcW w:w="1871" w:type="dxa"/>
            <w:tcBorders>
              <w:top w:val="nil"/>
              <w:left w:val="nil"/>
              <w:bottom w:val="nil"/>
              <w:right w:val="nil"/>
            </w:tcBorders>
          </w:tcPr>
          <w:p w14:paraId="7AD902F1" w14:textId="77777777" w:rsidR="006A3601" w:rsidRPr="00745A3F" w:rsidRDefault="006A3601" w:rsidP="006A3601">
            <w:pPr>
              <w:rPr>
                <w:rFonts w:ascii="Garamond" w:hAnsi="Garamond"/>
                <w:sz w:val="24"/>
                <w:szCs w:val="24"/>
              </w:rPr>
            </w:pPr>
          </w:p>
        </w:tc>
      </w:tr>
    </w:tbl>
    <w:p w14:paraId="70D82583" w14:textId="77777777" w:rsidR="00B211FB" w:rsidRDefault="00B211FB" w:rsidP="00CC7731">
      <w:pPr>
        <w:rPr>
          <w:rFonts w:ascii="Garamond" w:hAnsi="Garamond"/>
          <w:sz w:val="24"/>
          <w:szCs w:val="24"/>
        </w:rPr>
      </w:pPr>
    </w:p>
    <w:p w14:paraId="2F241232" w14:textId="77777777" w:rsidR="003C5CE5" w:rsidRDefault="003C5CE5" w:rsidP="00CC7731">
      <w:pPr>
        <w:rPr>
          <w:rFonts w:ascii="Garamond" w:hAnsi="Garamond"/>
          <w:sz w:val="24"/>
          <w:szCs w:val="24"/>
        </w:rPr>
      </w:pPr>
    </w:p>
    <w:p w14:paraId="15DAC888" w14:textId="77777777" w:rsidR="003C5CE5" w:rsidRPr="00961CD0" w:rsidRDefault="003C5CE5" w:rsidP="003C5CE5">
      <w:pPr>
        <w:tabs>
          <w:tab w:val="center" w:pos="4320"/>
          <w:tab w:val="right" w:pos="8640"/>
        </w:tabs>
        <w:jc w:val="center"/>
        <w:rPr>
          <w:rFonts w:ascii="Garamond" w:hAnsi="Garamond"/>
          <w:szCs w:val="20"/>
        </w:rPr>
      </w:pPr>
      <w:r w:rsidRPr="00961CD0">
        <w:rPr>
          <w:rFonts w:ascii="Garamond" w:hAnsi="Garamond"/>
          <w:szCs w:val="20"/>
        </w:rPr>
        <w:t>Equal Opportunity Employer/Program</w:t>
      </w:r>
    </w:p>
    <w:p w14:paraId="054BBE03" w14:textId="77777777" w:rsidR="003C5CE5" w:rsidRDefault="00973E3B" w:rsidP="003C5CE5">
      <w:pPr>
        <w:jc w:val="center"/>
        <w:rPr>
          <w:rFonts w:ascii="Garamond" w:hAnsi="Garamond"/>
          <w:sz w:val="24"/>
          <w:szCs w:val="24"/>
        </w:rPr>
      </w:pPr>
      <w:r>
        <w:rPr>
          <w:rFonts w:ascii="Garamond" w:hAnsi="Garamond"/>
          <w:szCs w:val="20"/>
        </w:rPr>
        <w:t xml:space="preserve"> </w:t>
      </w:r>
      <w:r w:rsidR="003C5CE5" w:rsidRPr="00961CD0">
        <w:rPr>
          <w:rFonts w:ascii="Garamond" w:hAnsi="Garamond"/>
          <w:szCs w:val="20"/>
        </w:rPr>
        <w:t>Auxiliary aids and services are available upon request to individuals with disabilities</w:t>
      </w:r>
      <w:r>
        <w:rPr>
          <w:rFonts w:ascii="Garamond" w:hAnsi="Garamond"/>
          <w:szCs w:val="20"/>
        </w:rPr>
        <w:t xml:space="preserve"> </w:t>
      </w:r>
    </w:p>
    <w:sectPr w:rsidR="003C5CE5" w:rsidSect="00B24E87">
      <w:headerReference w:type="even" r:id="rId9"/>
      <w:headerReference w:type="default" r:id="rId10"/>
      <w:footerReference w:type="even" r:id="rId11"/>
      <w:footerReference w:type="default" r:id="rId12"/>
      <w:headerReference w:type="first" r:id="rId13"/>
      <w:footerReference w:type="first" r:id="rId14"/>
      <w:pgSz w:w="12240" w:h="15840"/>
      <w:pgMar w:top="720" w:right="720" w:bottom="720" w:left="720" w:header="144"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83EFDE" w14:textId="77777777" w:rsidR="00AE03A9" w:rsidRDefault="00AE03A9">
      <w:pPr>
        <w:spacing w:before="0" w:after="0"/>
      </w:pPr>
      <w:r>
        <w:separator/>
      </w:r>
    </w:p>
  </w:endnote>
  <w:endnote w:type="continuationSeparator" w:id="0">
    <w:p w14:paraId="5A60A2EE" w14:textId="77777777" w:rsidR="00AE03A9" w:rsidRDefault="00AE03A9">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altName w:val="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3878E6" w14:textId="77777777" w:rsidR="00B24E87" w:rsidRDefault="00B24E8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01711179"/>
      <w:docPartObj>
        <w:docPartGallery w:val="Page Numbers (Bottom of Page)"/>
        <w:docPartUnique/>
      </w:docPartObj>
    </w:sdtPr>
    <w:sdtEndPr>
      <w:rPr>
        <w:noProof/>
      </w:rPr>
    </w:sdtEndPr>
    <w:sdtContent>
      <w:p w14:paraId="49866FCF" w14:textId="2CCCED47" w:rsidR="00012AD6" w:rsidRDefault="00012AD6">
        <w:pPr>
          <w:pStyle w:val="Footer"/>
          <w:jc w:val="right"/>
        </w:pPr>
        <w:r>
          <w:fldChar w:fldCharType="begin"/>
        </w:r>
        <w:r>
          <w:instrText xml:space="preserve"> PAGE   \* MERGEFORMAT </w:instrText>
        </w:r>
        <w:r>
          <w:fldChar w:fldCharType="separate"/>
        </w:r>
        <w:r w:rsidR="00C23BF0">
          <w:rPr>
            <w:noProof/>
          </w:rPr>
          <w:t>1</w:t>
        </w:r>
        <w:r>
          <w:rPr>
            <w:noProof/>
          </w:rPr>
          <w:fldChar w:fldCharType="end"/>
        </w:r>
      </w:p>
    </w:sdtContent>
  </w:sdt>
  <w:p w14:paraId="457C3A35" w14:textId="77777777" w:rsidR="00012AD6" w:rsidRDefault="00012AD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96E215" w14:textId="77777777" w:rsidR="00B24E87" w:rsidRDefault="00B24E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CCD75F" w14:textId="77777777" w:rsidR="00AE03A9" w:rsidRDefault="00AE03A9">
      <w:pPr>
        <w:spacing w:before="0" w:after="0"/>
      </w:pPr>
      <w:r>
        <w:separator/>
      </w:r>
    </w:p>
  </w:footnote>
  <w:footnote w:type="continuationSeparator" w:id="0">
    <w:p w14:paraId="20FEC44B" w14:textId="77777777" w:rsidR="00AE03A9" w:rsidRDefault="00AE03A9">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27AF56" w14:textId="77777777" w:rsidR="00B24E87" w:rsidRDefault="00B24E8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FB19FB" w14:textId="77777777" w:rsidR="00343927" w:rsidRPr="00F7760E" w:rsidRDefault="00343927" w:rsidP="00343927">
    <w:pPr>
      <w:spacing w:before="0" w:after="0"/>
      <w:ind w:left="2160" w:firstLine="720"/>
      <w:rPr>
        <w:rFonts w:ascii="Garamond" w:hAnsi="Garamond"/>
        <w:sz w:val="28"/>
        <w:szCs w:val="28"/>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BA4ED0" w14:textId="77777777" w:rsidR="00B24E87" w:rsidRDefault="00B24E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4572DA7"/>
    <w:multiLevelType w:val="hybridMultilevel"/>
    <w:tmpl w:val="56D0C8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812312B"/>
    <w:multiLevelType w:val="hybridMultilevel"/>
    <w:tmpl w:val="23AA9F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2A70"/>
    <w:rsid w:val="0000738E"/>
    <w:rsid w:val="00012AD6"/>
    <w:rsid w:val="00013B8E"/>
    <w:rsid w:val="00022392"/>
    <w:rsid w:val="00031A3B"/>
    <w:rsid w:val="000523F5"/>
    <w:rsid w:val="00057142"/>
    <w:rsid w:val="00072A70"/>
    <w:rsid w:val="0007753B"/>
    <w:rsid w:val="000919AD"/>
    <w:rsid w:val="000D3A21"/>
    <w:rsid w:val="000E2323"/>
    <w:rsid w:val="000E343D"/>
    <w:rsid w:val="00115534"/>
    <w:rsid w:val="00124879"/>
    <w:rsid w:val="001307F0"/>
    <w:rsid w:val="00141157"/>
    <w:rsid w:val="001536E2"/>
    <w:rsid w:val="00155631"/>
    <w:rsid w:val="00172C91"/>
    <w:rsid w:val="00195401"/>
    <w:rsid w:val="001B6EDF"/>
    <w:rsid w:val="001F1A1C"/>
    <w:rsid w:val="00211C9C"/>
    <w:rsid w:val="0024596F"/>
    <w:rsid w:val="00257C1A"/>
    <w:rsid w:val="0029165B"/>
    <w:rsid w:val="002C05B8"/>
    <w:rsid w:val="002C1D5C"/>
    <w:rsid w:val="002E5450"/>
    <w:rsid w:val="00304F1B"/>
    <w:rsid w:val="0030791A"/>
    <w:rsid w:val="0034028A"/>
    <w:rsid w:val="00341153"/>
    <w:rsid w:val="00343927"/>
    <w:rsid w:val="0035518A"/>
    <w:rsid w:val="00396550"/>
    <w:rsid w:val="003A15ED"/>
    <w:rsid w:val="003A1EAF"/>
    <w:rsid w:val="003C5CE5"/>
    <w:rsid w:val="003E5D9B"/>
    <w:rsid w:val="003E6A26"/>
    <w:rsid w:val="004079D0"/>
    <w:rsid w:val="00415D84"/>
    <w:rsid w:val="00464DC4"/>
    <w:rsid w:val="00490331"/>
    <w:rsid w:val="004D6F82"/>
    <w:rsid w:val="004E546B"/>
    <w:rsid w:val="004F7135"/>
    <w:rsid w:val="005057A3"/>
    <w:rsid w:val="00541EB5"/>
    <w:rsid w:val="00556F15"/>
    <w:rsid w:val="0059573A"/>
    <w:rsid w:val="005B22C3"/>
    <w:rsid w:val="005B6F47"/>
    <w:rsid w:val="0062344A"/>
    <w:rsid w:val="00633930"/>
    <w:rsid w:val="0064147B"/>
    <w:rsid w:val="0068427C"/>
    <w:rsid w:val="006A3601"/>
    <w:rsid w:val="006A5A1B"/>
    <w:rsid w:val="006A62FF"/>
    <w:rsid w:val="006B164E"/>
    <w:rsid w:val="006E0D3B"/>
    <w:rsid w:val="006F29C8"/>
    <w:rsid w:val="00731DB7"/>
    <w:rsid w:val="00745A3F"/>
    <w:rsid w:val="00764535"/>
    <w:rsid w:val="00794932"/>
    <w:rsid w:val="007B2BB5"/>
    <w:rsid w:val="00831643"/>
    <w:rsid w:val="008335EE"/>
    <w:rsid w:val="0086391F"/>
    <w:rsid w:val="0086502B"/>
    <w:rsid w:val="009104D8"/>
    <w:rsid w:val="00916893"/>
    <w:rsid w:val="00921495"/>
    <w:rsid w:val="00934E8B"/>
    <w:rsid w:val="009368EC"/>
    <w:rsid w:val="00943BAC"/>
    <w:rsid w:val="00947C50"/>
    <w:rsid w:val="00973E3B"/>
    <w:rsid w:val="00A43EBD"/>
    <w:rsid w:val="00A76626"/>
    <w:rsid w:val="00A941F8"/>
    <w:rsid w:val="00AA534D"/>
    <w:rsid w:val="00AB38A8"/>
    <w:rsid w:val="00AE03A9"/>
    <w:rsid w:val="00B012C1"/>
    <w:rsid w:val="00B211FB"/>
    <w:rsid w:val="00B22731"/>
    <w:rsid w:val="00B24E87"/>
    <w:rsid w:val="00B9533A"/>
    <w:rsid w:val="00B956CE"/>
    <w:rsid w:val="00BB03DD"/>
    <w:rsid w:val="00BD5160"/>
    <w:rsid w:val="00C01363"/>
    <w:rsid w:val="00C04347"/>
    <w:rsid w:val="00C04F7D"/>
    <w:rsid w:val="00C0523E"/>
    <w:rsid w:val="00C23BF0"/>
    <w:rsid w:val="00C35B6F"/>
    <w:rsid w:val="00C404D7"/>
    <w:rsid w:val="00C44842"/>
    <w:rsid w:val="00C47F14"/>
    <w:rsid w:val="00C52B56"/>
    <w:rsid w:val="00C62F2D"/>
    <w:rsid w:val="00C82704"/>
    <w:rsid w:val="00C90187"/>
    <w:rsid w:val="00CC7731"/>
    <w:rsid w:val="00CD6F34"/>
    <w:rsid w:val="00CF515B"/>
    <w:rsid w:val="00D40FB0"/>
    <w:rsid w:val="00D56BC9"/>
    <w:rsid w:val="00D8118A"/>
    <w:rsid w:val="00DD5095"/>
    <w:rsid w:val="00DF57A1"/>
    <w:rsid w:val="00E06A23"/>
    <w:rsid w:val="00E2789A"/>
    <w:rsid w:val="00E30838"/>
    <w:rsid w:val="00E64970"/>
    <w:rsid w:val="00E81EA5"/>
    <w:rsid w:val="00E87E07"/>
    <w:rsid w:val="00E9631C"/>
    <w:rsid w:val="00EA10BA"/>
    <w:rsid w:val="00EB2777"/>
    <w:rsid w:val="00EC0955"/>
    <w:rsid w:val="00ED413D"/>
    <w:rsid w:val="00F078AD"/>
    <w:rsid w:val="00F25431"/>
    <w:rsid w:val="00F26AF4"/>
    <w:rsid w:val="00FA73CE"/>
    <w:rsid w:val="00FD6D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07555A"/>
  <w15:docId w15:val="{E7525AAB-27D4-407F-AE15-531CE661E6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9165B"/>
    <w:pPr>
      <w:spacing w:before="60" w:after="20" w:line="240" w:lineRule="auto"/>
    </w:pPr>
    <w:rPr>
      <w:rFonts w:ascii="Calibri" w:eastAsia="Calibri" w:hAnsi="Calibri" w:cs="Times New Roman"/>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abel">
    <w:name w:val="Label"/>
    <w:basedOn w:val="Normal"/>
    <w:qFormat/>
    <w:rsid w:val="0029165B"/>
    <w:pPr>
      <w:spacing w:before="40"/>
    </w:pPr>
    <w:rPr>
      <w:b/>
      <w:color w:val="262626"/>
    </w:rPr>
  </w:style>
  <w:style w:type="paragraph" w:customStyle="1" w:styleId="Details">
    <w:name w:val="Details"/>
    <w:basedOn w:val="Normal"/>
    <w:qFormat/>
    <w:rsid w:val="0029165B"/>
    <w:rPr>
      <w:color w:val="262626"/>
    </w:rPr>
  </w:style>
  <w:style w:type="paragraph" w:customStyle="1" w:styleId="Secondarylabels">
    <w:name w:val="Secondary labels"/>
    <w:basedOn w:val="Label"/>
    <w:qFormat/>
    <w:rsid w:val="0029165B"/>
    <w:pPr>
      <w:spacing w:before="120" w:after="120"/>
    </w:pPr>
  </w:style>
  <w:style w:type="paragraph" w:customStyle="1" w:styleId="Default">
    <w:name w:val="Default"/>
    <w:rsid w:val="0029165B"/>
    <w:pPr>
      <w:autoSpaceDE w:val="0"/>
      <w:autoSpaceDN w:val="0"/>
      <w:adjustRightInd w:val="0"/>
      <w:spacing w:after="0" w:line="240" w:lineRule="auto"/>
    </w:pPr>
    <w:rPr>
      <w:rFonts w:ascii="Calibri" w:eastAsia="Calibri" w:hAnsi="Calibri" w:cs="Calibri"/>
      <w:color w:val="000000"/>
      <w:sz w:val="24"/>
      <w:szCs w:val="24"/>
    </w:rPr>
  </w:style>
  <w:style w:type="paragraph" w:styleId="ListParagraph">
    <w:name w:val="List Paragraph"/>
    <w:basedOn w:val="Normal"/>
    <w:uiPriority w:val="34"/>
    <w:qFormat/>
    <w:rsid w:val="0029165B"/>
    <w:pPr>
      <w:ind w:left="720"/>
      <w:contextualSpacing/>
    </w:pPr>
  </w:style>
  <w:style w:type="paragraph" w:styleId="BalloonText">
    <w:name w:val="Balloon Text"/>
    <w:basedOn w:val="Normal"/>
    <w:link w:val="BalloonTextChar"/>
    <w:uiPriority w:val="99"/>
    <w:semiHidden/>
    <w:unhideWhenUsed/>
    <w:rsid w:val="0029165B"/>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29165B"/>
    <w:rPr>
      <w:rFonts w:ascii="Tahoma" w:eastAsia="Calibri" w:hAnsi="Tahoma" w:cs="Tahoma"/>
      <w:sz w:val="16"/>
      <w:szCs w:val="16"/>
    </w:rPr>
  </w:style>
  <w:style w:type="character" w:styleId="CommentReference">
    <w:name w:val="annotation reference"/>
    <w:basedOn w:val="DefaultParagraphFont"/>
    <w:uiPriority w:val="99"/>
    <w:semiHidden/>
    <w:unhideWhenUsed/>
    <w:rsid w:val="0007753B"/>
    <w:rPr>
      <w:sz w:val="16"/>
      <w:szCs w:val="16"/>
    </w:rPr>
  </w:style>
  <w:style w:type="paragraph" w:styleId="CommentText">
    <w:name w:val="annotation text"/>
    <w:basedOn w:val="Normal"/>
    <w:link w:val="CommentTextChar"/>
    <w:uiPriority w:val="99"/>
    <w:semiHidden/>
    <w:unhideWhenUsed/>
    <w:rsid w:val="0007753B"/>
    <w:rPr>
      <w:szCs w:val="20"/>
    </w:rPr>
  </w:style>
  <w:style w:type="character" w:customStyle="1" w:styleId="CommentTextChar">
    <w:name w:val="Comment Text Char"/>
    <w:basedOn w:val="DefaultParagraphFont"/>
    <w:link w:val="CommentText"/>
    <w:uiPriority w:val="99"/>
    <w:semiHidden/>
    <w:rsid w:val="0007753B"/>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07753B"/>
    <w:rPr>
      <w:b/>
      <w:bCs/>
    </w:rPr>
  </w:style>
  <w:style w:type="character" w:customStyle="1" w:styleId="CommentSubjectChar">
    <w:name w:val="Comment Subject Char"/>
    <w:basedOn w:val="CommentTextChar"/>
    <w:link w:val="CommentSubject"/>
    <w:uiPriority w:val="99"/>
    <w:semiHidden/>
    <w:rsid w:val="0007753B"/>
    <w:rPr>
      <w:rFonts w:ascii="Calibri" w:eastAsia="Calibri" w:hAnsi="Calibri" w:cs="Times New Roman"/>
      <w:b/>
      <w:bCs/>
      <w:sz w:val="20"/>
      <w:szCs w:val="20"/>
    </w:rPr>
  </w:style>
  <w:style w:type="paragraph" w:styleId="Header">
    <w:name w:val="header"/>
    <w:basedOn w:val="Normal"/>
    <w:link w:val="HeaderChar"/>
    <w:uiPriority w:val="99"/>
    <w:unhideWhenUsed/>
    <w:rsid w:val="00012AD6"/>
    <w:pPr>
      <w:tabs>
        <w:tab w:val="center" w:pos="4680"/>
        <w:tab w:val="right" w:pos="9360"/>
      </w:tabs>
      <w:spacing w:before="0" w:after="0"/>
    </w:pPr>
  </w:style>
  <w:style w:type="character" w:customStyle="1" w:styleId="HeaderChar">
    <w:name w:val="Header Char"/>
    <w:basedOn w:val="DefaultParagraphFont"/>
    <w:link w:val="Header"/>
    <w:uiPriority w:val="99"/>
    <w:rsid w:val="00012AD6"/>
    <w:rPr>
      <w:rFonts w:ascii="Calibri" w:eastAsia="Calibri" w:hAnsi="Calibri" w:cs="Times New Roman"/>
      <w:sz w:val="20"/>
    </w:rPr>
  </w:style>
  <w:style w:type="paragraph" w:styleId="Footer">
    <w:name w:val="footer"/>
    <w:basedOn w:val="Normal"/>
    <w:link w:val="FooterChar"/>
    <w:uiPriority w:val="99"/>
    <w:unhideWhenUsed/>
    <w:rsid w:val="00012AD6"/>
    <w:pPr>
      <w:tabs>
        <w:tab w:val="center" w:pos="4680"/>
        <w:tab w:val="right" w:pos="9360"/>
      </w:tabs>
      <w:spacing w:before="0" w:after="0"/>
    </w:pPr>
  </w:style>
  <w:style w:type="character" w:customStyle="1" w:styleId="FooterChar">
    <w:name w:val="Footer Char"/>
    <w:basedOn w:val="DefaultParagraphFont"/>
    <w:link w:val="Footer"/>
    <w:uiPriority w:val="99"/>
    <w:rsid w:val="00012AD6"/>
    <w:rPr>
      <w:rFonts w:ascii="Calibri" w:eastAsia="Calibri" w:hAnsi="Calibri" w:cs="Times New Roman"/>
      <w:sz w:val="20"/>
    </w:rPr>
  </w:style>
  <w:style w:type="character" w:styleId="PlaceholderText">
    <w:name w:val="Placeholder Text"/>
    <w:basedOn w:val="DefaultParagraphFont"/>
    <w:uiPriority w:val="99"/>
    <w:semiHidden/>
    <w:rsid w:val="00794932"/>
    <w:rPr>
      <w:color w:val="808080"/>
    </w:rPr>
  </w:style>
  <w:style w:type="character" w:styleId="Hyperlink">
    <w:name w:val="Hyperlink"/>
    <w:basedOn w:val="DefaultParagraphFont"/>
    <w:uiPriority w:val="99"/>
    <w:unhideWhenUsed/>
    <w:rsid w:val="00556F1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7492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40"/>
        <w:category>
          <w:name w:val="General"/>
          <w:gallery w:val="placeholder"/>
        </w:category>
        <w:types>
          <w:type w:val="bbPlcHdr"/>
        </w:types>
        <w:behaviors>
          <w:behavior w:val="content"/>
        </w:behaviors>
        <w:guid w:val="{977E8F16-323D-4A19-A21F-D5FD446AE046}"/>
      </w:docPartPr>
      <w:docPartBody>
        <w:p w:rsidR="00E71075" w:rsidRDefault="00C6535F">
          <w:r w:rsidRPr="0020511C">
            <w:rPr>
              <w:rStyle w:val="PlaceholderText"/>
            </w:rPr>
            <w:t>Click or tap here to enter text.</w:t>
          </w:r>
        </w:p>
      </w:docPartBody>
    </w:docPart>
    <w:docPart>
      <w:docPartPr>
        <w:name w:val="481E0BD6A7F6444BA91250990D44B7E6"/>
        <w:category>
          <w:name w:val="General"/>
          <w:gallery w:val="placeholder"/>
        </w:category>
        <w:types>
          <w:type w:val="bbPlcHdr"/>
        </w:types>
        <w:behaviors>
          <w:behavior w:val="content"/>
        </w:behaviors>
        <w:guid w:val="{930F91FF-6113-4B8F-B4E8-557620867E6F}"/>
      </w:docPartPr>
      <w:docPartBody>
        <w:p w:rsidR="00561B74" w:rsidRDefault="00F45D5D" w:rsidP="00F45D5D">
          <w:pPr>
            <w:pStyle w:val="481E0BD6A7F6444BA91250990D44B7E6"/>
          </w:pPr>
          <w:r w:rsidRPr="0020511C">
            <w:rPr>
              <w:rStyle w:val="PlaceholderText"/>
            </w:rPr>
            <w:t>Click or tap here to enter text.</w:t>
          </w:r>
        </w:p>
      </w:docPartBody>
    </w:docPart>
    <w:docPart>
      <w:docPartPr>
        <w:name w:val="F65FC4D0BCF1446E89660856E7608A04"/>
        <w:category>
          <w:name w:val="General"/>
          <w:gallery w:val="placeholder"/>
        </w:category>
        <w:types>
          <w:type w:val="bbPlcHdr"/>
        </w:types>
        <w:behaviors>
          <w:behavior w:val="content"/>
        </w:behaviors>
        <w:guid w:val="{A119BD02-A256-476E-902D-DE3FA4AB8C77}"/>
      </w:docPartPr>
      <w:docPartBody>
        <w:p w:rsidR="00561B74" w:rsidRDefault="00F45D5D" w:rsidP="00F45D5D">
          <w:pPr>
            <w:pStyle w:val="F65FC4D0BCF1446E89660856E7608A04"/>
          </w:pPr>
          <w:r w:rsidRPr="0020511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altName w:val="Cambria"/>
    <w:panose1 w:val="02040503050406030204"/>
    <w:charset w:val="00"/>
    <w:family w:val="roman"/>
    <w:pitch w:val="variable"/>
    <w:sig w:usb0="E00006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535F"/>
    <w:rsid w:val="00561B74"/>
    <w:rsid w:val="00C6535F"/>
    <w:rsid w:val="00DC12D2"/>
    <w:rsid w:val="00E71075"/>
    <w:rsid w:val="00F45D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5B6AF8850E7C415C925E57B9B392C81F">
    <w:name w:val="5B6AF8850E7C415C925E57B9B392C81F"/>
    <w:rsid w:val="00F45D5D"/>
  </w:style>
  <w:style w:type="paragraph" w:customStyle="1" w:styleId="481E0BD6A7F6444BA91250990D44B7E6">
    <w:name w:val="481E0BD6A7F6444BA91250990D44B7E6"/>
    <w:rsid w:val="00F45D5D"/>
  </w:style>
  <w:style w:type="paragraph" w:customStyle="1" w:styleId="F65FC4D0BCF1446E89660856E7608A04">
    <w:name w:val="F65FC4D0BCF1446E89660856E7608A04"/>
    <w:rsid w:val="00F45D5D"/>
  </w:style>
  <w:style w:type="paragraph" w:customStyle="1" w:styleId="C38CEE848CB94878AE98064486E4EB52">
    <w:name w:val="C38CEE848CB94878AE98064486E4EB52"/>
    <w:rsid w:val="00F45D5D"/>
  </w:style>
  <w:style w:type="paragraph" w:customStyle="1" w:styleId="4491A86D404345B2851601FBEF2A3202">
    <w:name w:val="4491A86D404345B2851601FBEF2A3202"/>
    <w:rsid w:val="00F45D5D"/>
  </w:style>
  <w:style w:type="paragraph" w:customStyle="1" w:styleId="14C364858FEB45129D439BF475D8CE6D">
    <w:name w:val="14C364858FEB45129D439BF475D8CE6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E818F5-6E07-41F9-B5EE-2A27EBCACD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576</Words>
  <Characters>3288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DOLWD</Company>
  <LinksUpToDate>false</LinksUpToDate>
  <CharactersWithSpaces>3857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Shane Bannarbie</dc:creator>
  <cp:keywords/>
  <dc:description/>
  <cp:lastModifiedBy>Harper, Shawna M</cp:lastModifiedBy>
  <cp:revision>3</cp:revision>
  <dcterms:created xsi:type="dcterms:W3CDTF">2019-03-20T17:57:00Z</dcterms:created>
  <dcterms:modified xsi:type="dcterms:W3CDTF">2019-05-03T22:51:00Z</dcterms:modified>
</cp:coreProperties>
</file>