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A57A0" w14:textId="77777777" w:rsidR="0030669D" w:rsidRPr="00FF7B02" w:rsidRDefault="0030669D" w:rsidP="0030669D">
      <w:pPr>
        <w:rPr>
          <w:rFonts w:ascii="Calibri Light" w:hAnsi="Calibri Light"/>
          <w:sz w:val="24"/>
          <w:szCs w:val="24"/>
        </w:rPr>
      </w:pPr>
      <w:bookmarkStart w:id="0" w:name="_GoBack"/>
      <w:bookmarkEnd w:id="0"/>
    </w:p>
    <w:p w14:paraId="6E909D31" w14:textId="489910BE" w:rsidR="00483691" w:rsidRPr="00FF7B02" w:rsidRDefault="003F1A3C" w:rsidP="0030669D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2019</w:t>
      </w:r>
      <w:r w:rsidR="00AC7543" w:rsidRPr="00FF7B02">
        <w:rPr>
          <w:rFonts w:ascii="Calibri Light" w:hAnsi="Calibri Light"/>
          <w:sz w:val="24"/>
          <w:szCs w:val="24"/>
        </w:rPr>
        <w:t xml:space="preserve"> LWDB Recertification Review - Compliant</w:t>
      </w:r>
    </w:p>
    <w:p w14:paraId="3CEB5B9C" w14:textId="15A969C8" w:rsidR="007E3ED5" w:rsidRDefault="007E3ED5" w:rsidP="0030669D">
      <w:pPr>
        <w:rPr>
          <w:rFonts w:ascii="Calibri Light" w:hAnsi="Calibri Light"/>
          <w:sz w:val="24"/>
          <w:szCs w:val="24"/>
          <w:highlight w:val="yellow"/>
        </w:rPr>
      </w:pPr>
    </w:p>
    <w:p w14:paraId="1F4BDE06" w14:textId="77777777" w:rsidR="009E098C" w:rsidRPr="00FF7B02" w:rsidRDefault="009E098C" w:rsidP="0030669D">
      <w:pPr>
        <w:rPr>
          <w:rFonts w:ascii="Calibri Light" w:hAnsi="Calibri Light"/>
          <w:sz w:val="24"/>
          <w:szCs w:val="24"/>
          <w:highlight w:val="yellow"/>
        </w:rPr>
      </w:pPr>
    </w:p>
    <w:p w14:paraId="52358B67" w14:textId="6B116700" w:rsidR="007E3ED5" w:rsidRPr="00FF7B02" w:rsidRDefault="007E3ED5" w:rsidP="0030669D">
      <w:pPr>
        <w:rPr>
          <w:rFonts w:ascii="Calibri Light" w:hAnsi="Calibri Light"/>
          <w:sz w:val="24"/>
          <w:szCs w:val="24"/>
          <w:highlight w:val="yellow"/>
        </w:rPr>
      </w:pPr>
    </w:p>
    <w:p w14:paraId="6B31C3E9" w14:textId="77777777" w:rsidR="0030669D" w:rsidRPr="00FF7B02" w:rsidRDefault="0030669D" w:rsidP="0030669D">
      <w:pPr>
        <w:rPr>
          <w:rFonts w:ascii="Calibri Light" w:hAnsi="Calibri Light"/>
          <w:sz w:val="24"/>
          <w:szCs w:val="24"/>
          <w:highlight w:val="yellow"/>
        </w:rPr>
      </w:pPr>
      <w:r w:rsidRPr="00FF7B02">
        <w:rPr>
          <w:rFonts w:ascii="Calibri Light" w:hAnsi="Calibri Light"/>
          <w:sz w:val="24"/>
          <w:szCs w:val="24"/>
          <w:highlight w:val="yellow"/>
        </w:rPr>
        <w:t>LWDB Director Name, Title</w:t>
      </w:r>
    </w:p>
    <w:p w14:paraId="6F35A526" w14:textId="77777777" w:rsidR="0030669D" w:rsidRPr="00FF7B02" w:rsidRDefault="0030669D" w:rsidP="0030669D">
      <w:pPr>
        <w:rPr>
          <w:rFonts w:ascii="Calibri Light" w:hAnsi="Calibri Light"/>
          <w:sz w:val="24"/>
          <w:szCs w:val="24"/>
          <w:highlight w:val="yellow"/>
        </w:rPr>
      </w:pPr>
      <w:r w:rsidRPr="00FF7B02">
        <w:rPr>
          <w:rFonts w:ascii="Calibri Light" w:hAnsi="Calibri Light"/>
          <w:sz w:val="24"/>
          <w:szCs w:val="24"/>
          <w:highlight w:val="yellow"/>
        </w:rPr>
        <w:t>Name Local Workforce Development Board</w:t>
      </w:r>
    </w:p>
    <w:p w14:paraId="780D8508" w14:textId="77777777" w:rsidR="0030669D" w:rsidRPr="00FF7B02" w:rsidRDefault="0030669D" w:rsidP="0030669D">
      <w:pPr>
        <w:rPr>
          <w:rFonts w:ascii="Calibri Light" w:hAnsi="Calibri Light"/>
          <w:sz w:val="24"/>
          <w:szCs w:val="24"/>
          <w:highlight w:val="yellow"/>
        </w:rPr>
      </w:pPr>
      <w:r w:rsidRPr="00FF7B02">
        <w:rPr>
          <w:rFonts w:ascii="Calibri Light" w:hAnsi="Calibri Light"/>
          <w:sz w:val="24"/>
          <w:szCs w:val="24"/>
          <w:highlight w:val="yellow"/>
        </w:rPr>
        <w:t>Street Address</w:t>
      </w:r>
    </w:p>
    <w:p w14:paraId="39B58934" w14:textId="77777777" w:rsidR="0030669D" w:rsidRPr="00FF7B02" w:rsidRDefault="0030669D" w:rsidP="0030669D">
      <w:pPr>
        <w:rPr>
          <w:rFonts w:ascii="Calibri Light" w:hAnsi="Calibri Light"/>
          <w:sz w:val="24"/>
          <w:szCs w:val="24"/>
          <w:highlight w:val="yellow"/>
        </w:rPr>
      </w:pPr>
      <w:r w:rsidRPr="00FF7B02">
        <w:rPr>
          <w:rFonts w:ascii="Calibri Light" w:hAnsi="Calibri Light"/>
          <w:sz w:val="24"/>
          <w:szCs w:val="24"/>
          <w:highlight w:val="yellow"/>
        </w:rPr>
        <w:t>City, PA zip</w:t>
      </w:r>
    </w:p>
    <w:p w14:paraId="045D6F21" w14:textId="77777777" w:rsidR="0030669D" w:rsidRPr="00FF7B02" w:rsidRDefault="0030669D" w:rsidP="0030669D">
      <w:pPr>
        <w:rPr>
          <w:rFonts w:ascii="Calibri Light" w:hAnsi="Calibri Light"/>
          <w:sz w:val="24"/>
          <w:szCs w:val="24"/>
          <w:highlight w:val="yellow"/>
        </w:rPr>
      </w:pPr>
    </w:p>
    <w:p w14:paraId="0F7CF34C" w14:textId="77777777" w:rsidR="00D04237" w:rsidRPr="00FF7B02" w:rsidRDefault="0030669D" w:rsidP="0030669D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  <w:highlight w:val="yellow"/>
        </w:rPr>
        <w:t>Dear Mr./Ms. Director Name:</w:t>
      </w:r>
    </w:p>
    <w:p w14:paraId="478E67D3" w14:textId="77777777" w:rsidR="0030669D" w:rsidRPr="00FF7B02" w:rsidRDefault="0030669D" w:rsidP="0030669D">
      <w:pPr>
        <w:rPr>
          <w:rFonts w:ascii="Calibri Light" w:hAnsi="Calibri Light"/>
          <w:sz w:val="24"/>
          <w:szCs w:val="24"/>
        </w:rPr>
      </w:pPr>
    </w:p>
    <w:p w14:paraId="3D31F2DA" w14:textId="25D13BEC" w:rsidR="00D04237" w:rsidRPr="00FF7B02" w:rsidRDefault="0030669D" w:rsidP="00BE42DA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>The Bureau of Workforce Development Administration</w:t>
      </w:r>
      <w:r w:rsidR="00672EFF">
        <w:rPr>
          <w:rFonts w:ascii="Calibri Light" w:hAnsi="Calibri Light"/>
          <w:sz w:val="24"/>
          <w:szCs w:val="24"/>
        </w:rPr>
        <w:t xml:space="preserve"> (BWDA)</w:t>
      </w:r>
      <w:r w:rsidRPr="00FF7B02">
        <w:rPr>
          <w:rFonts w:ascii="Calibri Light" w:hAnsi="Calibri Light"/>
          <w:sz w:val="24"/>
          <w:szCs w:val="24"/>
        </w:rPr>
        <w:t xml:space="preserve"> conducted </w:t>
      </w:r>
      <w:r w:rsidR="003F1A3C">
        <w:rPr>
          <w:rFonts w:ascii="Calibri Light" w:hAnsi="Calibri Light"/>
          <w:sz w:val="24"/>
          <w:szCs w:val="24"/>
        </w:rPr>
        <w:t>the 2019</w:t>
      </w:r>
      <w:r w:rsidR="00DD26CB">
        <w:rPr>
          <w:rFonts w:ascii="Calibri Light" w:hAnsi="Calibri Light"/>
          <w:sz w:val="24"/>
          <w:szCs w:val="24"/>
        </w:rPr>
        <w:t xml:space="preserve"> [local board name] (LWDB) certification analysis</w:t>
      </w:r>
      <w:r w:rsidRPr="00FF7B02">
        <w:rPr>
          <w:rFonts w:ascii="Calibri Light" w:hAnsi="Calibri Light"/>
          <w:sz w:val="24"/>
          <w:szCs w:val="24"/>
        </w:rPr>
        <w:t xml:space="preserve"> on </w:t>
      </w:r>
      <w:r w:rsidRPr="00FF7B02">
        <w:rPr>
          <w:rFonts w:ascii="Calibri Light" w:hAnsi="Calibri Light"/>
          <w:sz w:val="24"/>
          <w:szCs w:val="24"/>
          <w:highlight w:val="yellow"/>
        </w:rPr>
        <w:t>Date,</w:t>
      </w:r>
      <w:r w:rsidR="003F1A3C">
        <w:rPr>
          <w:rFonts w:ascii="Calibri Light" w:hAnsi="Calibri Light"/>
          <w:sz w:val="24"/>
          <w:szCs w:val="24"/>
        </w:rPr>
        <w:t xml:space="preserve"> 2019</w:t>
      </w:r>
      <w:r w:rsidR="004F37BF">
        <w:rPr>
          <w:rFonts w:ascii="Calibri Light" w:hAnsi="Calibri Light"/>
          <w:sz w:val="24"/>
          <w:szCs w:val="24"/>
        </w:rPr>
        <w:t xml:space="preserve">. The </w:t>
      </w:r>
      <w:r w:rsidR="00DD26CB">
        <w:rPr>
          <w:rFonts w:ascii="Calibri Light" w:hAnsi="Calibri Light"/>
          <w:sz w:val="24"/>
          <w:szCs w:val="24"/>
        </w:rPr>
        <w:t>review</w:t>
      </w:r>
      <w:r w:rsidR="004F37BF">
        <w:rPr>
          <w:rFonts w:ascii="Calibri Light" w:hAnsi="Calibri Light"/>
          <w:sz w:val="24"/>
          <w:szCs w:val="24"/>
        </w:rPr>
        <w:t xml:space="preserve"> was done</w:t>
      </w:r>
      <w:r w:rsidRPr="00FF7B02">
        <w:rPr>
          <w:rFonts w:ascii="Calibri Light" w:hAnsi="Calibri Light"/>
          <w:sz w:val="24"/>
          <w:szCs w:val="24"/>
        </w:rPr>
        <w:t xml:space="preserve"> in accordance with </w:t>
      </w:r>
      <w:r w:rsidR="001C4BAB" w:rsidRPr="00FF7B02">
        <w:rPr>
          <w:rFonts w:ascii="Calibri Light" w:hAnsi="Calibri Light"/>
          <w:sz w:val="24"/>
          <w:szCs w:val="24"/>
        </w:rPr>
        <w:t xml:space="preserve">Section 107(c)(2) of </w:t>
      </w:r>
      <w:r w:rsidRPr="00FF7B02">
        <w:rPr>
          <w:rFonts w:ascii="Calibri Light" w:hAnsi="Calibri Light"/>
          <w:sz w:val="24"/>
          <w:szCs w:val="24"/>
        </w:rPr>
        <w:t>the Workforce Innovation and Opportunity Act (WIOA) and the</w:t>
      </w:r>
      <w:r w:rsidR="001C4BAB" w:rsidRPr="00FF7B02">
        <w:rPr>
          <w:rFonts w:ascii="Calibri Light" w:hAnsi="Calibri Light"/>
          <w:sz w:val="24"/>
          <w:szCs w:val="24"/>
        </w:rPr>
        <w:t xml:space="preserve"> Department of Labor &amp; Industry’s</w:t>
      </w:r>
      <w:r w:rsidRPr="00FF7B02">
        <w:rPr>
          <w:rFonts w:ascii="Calibri Light" w:hAnsi="Calibri Light"/>
          <w:sz w:val="24"/>
          <w:szCs w:val="24"/>
        </w:rPr>
        <w:t xml:space="preserve"> Workforce System Policy</w:t>
      </w:r>
      <w:r w:rsidR="001C4BAB" w:rsidRPr="00FF7B02">
        <w:rPr>
          <w:rFonts w:ascii="Calibri Light" w:hAnsi="Calibri Light"/>
          <w:sz w:val="24"/>
          <w:szCs w:val="24"/>
        </w:rPr>
        <w:t xml:space="preserve"> (WSP)</w:t>
      </w:r>
      <w:r w:rsidRPr="00FF7B02">
        <w:rPr>
          <w:rFonts w:ascii="Calibri Light" w:hAnsi="Calibri Light"/>
          <w:sz w:val="24"/>
          <w:szCs w:val="24"/>
        </w:rPr>
        <w:t xml:space="preserve"> No. 02-2015</w:t>
      </w:r>
      <w:r w:rsidR="004F37BF">
        <w:rPr>
          <w:rFonts w:ascii="Calibri Light" w:hAnsi="Calibri Light"/>
          <w:sz w:val="24"/>
          <w:szCs w:val="24"/>
        </w:rPr>
        <w:t>:</w:t>
      </w:r>
      <w:r w:rsidR="004F37BF" w:rsidRPr="00FF7B02">
        <w:rPr>
          <w:rFonts w:ascii="Calibri Light" w:hAnsi="Calibri Light"/>
          <w:sz w:val="24"/>
          <w:szCs w:val="24"/>
        </w:rPr>
        <w:t xml:space="preserve"> </w:t>
      </w:r>
      <w:r w:rsidR="009C3437">
        <w:rPr>
          <w:rFonts w:ascii="Calibri Light" w:hAnsi="Calibri Light"/>
          <w:sz w:val="24"/>
          <w:szCs w:val="24"/>
        </w:rPr>
        <w:t xml:space="preserve"> </w:t>
      </w:r>
      <w:r w:rsidR="001C4BAB" w:rsidRPr="00FF7B02">
        <w:rPr>
          <w:rFonts w:ascii="Calibri Light" w:hAnsi="Calibri Light"/>
          <w:i/>
          <w:sz w:val="24"/>
          <w:szCs w:val="24"/>
        </w:rPr>
        <w:t>Local Governance Policy</w:t>
      </w:r>
      <w:r w:rsidRPr="00FF7B02">
        <w:rPr>
          <w:rFonts w:ascii="Calibri Light" w:hAnsi="Calibri Light"/>
          <w:sz w:val="24"/>
          <w:szCs w:val="24"/>
        </w:rPr>
        <w:t>.</w:t>
      </w:r>
      <w:r w:rsidR="009F553D" w:rsidRPr="00FF7B02">
        <w:rPr>
          <w:rFonts w:ascii="Calibri Light" w:hAnsi="Calibri Light"/>
          <w:sz w:val="24"/>
          <w:szCs w:val="24"/>
        </w:rPr>
        <w:t xml:space="preserve">  Local </w:t>
      </w:r>
      <w:r w:rsidR="00DD26CB">
        <w:rPr>
          <w:rFonts w:ascii="Calibri Light" w:hAnsi="Calibri Light"/>
          <w:sz w:val="24"/>
          <w:szCs w:val="24"/>
        </w:rPr>
        <w:t>b</w:t>
      </w:r>
      <w:r w:rsidR="00DD26CB" w:rsidRPr="00FF7B02">
        <w:rPr>
          <w:rFonts w:ascii="Calibri Light" w:hAnsi="Calibri Light"/>
          <w:sz w:val="24"/>
          <w:szCs w:val="24"/>
        </w:rPr>
        <w:t xml:space="preserve">oard </w:t>
      </w:r>
      <w:r w:rsidR="009F553D" w:rsidRPr="00FF7B02">
        <w:rPr>
          <w:rFonts w:ascii="Calibri Light" w:hAnsi="Calibri Light"/>
          <w:sz w:val="24"/>
          <w:szCs w:val="24"/>
        </w:rPr>
        <w:t>certification reviews are required to be conducted once every two years.</w:t>
      </w:r>
      <w:r w:rsidRPr="00FF7B02">
        <w:rPr>
          <w:rFonts w:ascii="Calibri Light" w:hAnsi="Calibri Light"/>
          <w:sz w:val="24"/>
          <w:szCs w:val="24"/>
        </w:rPr>
        <w:t xml:space="preserve"> </w:t>
      </w:r>
    </w:p>
    <w:p w14:paraId="403E6FEF" w14:textId="77777777" w:rsidR="00D04237" w:rsidRPr="00FF7B02" w:rsidRDefault="00D04237" w:rsidP="00D04237">
      <w:pPr>
        <w:ind w:firstLine="720"/>
        <w:jc w:val="both"/>
        <w:rPr>
          <w:rFonts w:ascii="Calibri Light" w:hAnsi="Calibri Light"/>
          <w:sz w:val="24"/>
          <w:szCs w:val="24"/>
        </w:rPr>
      </w:pPr>
    </w:p>
    <w:p w14:paraId="3658FC64" w14:textId="75B8F655" w:rsidR="00D04237" w:rsidRPr="00FF7B02" w:rsidRDefault="0020209B" w:rsidP="00D04237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 xml:space="preserve">The basis of </w:t>
      </w:r>
      <w:r w:rsidR="00DD26CB">
        <w:rPr>
          <w:rFonts w:ascii="Calibri Light" w:hAnsi="Calibri Light"/>
          <w:sz w:val="24"/>
          <w:szCs w:val="24"/>
        </w:rPr>
        <w:t>this</w:t>
      </w:r>
      <w:r w:rsidRPr="00FF7B02">
        <w:rPr>
          <w:rFonts w:ascii="Calibri Light" w:hAnsi="Calibri Light"/>
          <w:sz w:val="24"/>
          <w:szCs w:val="24"/>
        </w:rPr>
        <w:t xml:space="preserve"> review is to </w:t>
      </w:r>
      <w:r w:rsidR="00F96BF3" w:rsidRPr="00FF7B02">
        <w:rPr>
          <w:rFonts w:ascii="Calibri Light" w:hAnsi="Calibri Light"/>
          <w:sz w:val="24"/>
          <w:szCs w:val="24"/>
        </w:rPr>
        <w:t xml:space="preserve">determine </w:t>
      </w:r>
      <w:r w:rsidR="00DD26CB">
        <w:rPr>
          <w:rFonts w:ascii="Calibri Light" w:hAnsi="Calibri Light"/>
          <w:sz w:val="24"/>
          <w:szCs w:val="24"/>
        </w:rPr>
        <w:t>LWDB</w:t>
      </w:r>
      <w:r w:rsidR="00F96BF3" w:rsidRPr="00FF7B02">
        <w:rPr>
          <w:rFonts w:ascii="Calibri Light" w:hAnsi="Calibri Light"/>
          <w:sz w:val="24"/>
          <w:szCs w:val="24"/>
        </w:rPr>
        <w:t xml:space="preserve"> composition compliance</w:t>
      </w:r>
      <w:r w:rsidR="00DD26CB">
        <w:rPr>
          <w:rFonts w:ascii="Calibri Light" w:hAnsi="Calibri Light"/>
          <w:sz w:val="24"/>
          <w:szCs w:val="24"/>
        </w:rPr>
        <w:t xml:space="preserve">, </w:t>
      </w:r>
      <w:r w:rsidRPr="00FF7B02">
        <w:rPr>
          <w:rFonts w:ascii="Calibri Light" w:hAnsi="Calibri Light"/>
          <w:sz w:val="24"/>
          <w:szCs w:val="24"/>
        </w:rPr>
        <w:t xml:space="preserve">ensure the </w:t>
      </w:r>
      <w:r w:rsidR="00DD26CB">
        <w:rPr>
          <w:rFonts w:ascii="Calibri Light" w:hAnsi="Calibri Light"/>
          <w:sz w:val="24"/>
          <w:szCs w:val="24"/>
        </w:rPr>
        <w:t>LWDB</w:t>
      </w:r>
      <w:r w:rsidRPr="00FF7B02">
        <w:rPr>
          <w:rFonts w:ascii="Calibri Light" w:hAnsi="Calibri Light"/>
          <w:sz w:val="24"/>
          <w:szCs w:val="24"/>
        </w:rPr>
        <w:t>’s activities are designed to meet negotiated performance accountability measures</w:t>
      </w:r>
      <w:r w:rsidR="00DD26CB">
        <w:rPr>
          <w:rFonts w:ascii="Calibri Light" w:hAnsi="Calibri Light"/>
          <w:sz w:val="24"/>
          <w:szCs w:val="24"/>
        </w:rPr>
        <w:t>,</w:t>
      </w:r>
      <w:r w:rsidRPr="00FF7B02">
        <w:rPr>
          <w:rFonts w:ascii="Calibri Light" w:hAnsi="Calibri Light"/>
          <w:sz w:val="24"/>
          <w:szCs w:val="24"/>
        </w:rPr>
        <w:t xml:space="preserve"> and </w:t>
      </w:r>
      <w:r w:rsidR="00F96BF3" w:rsidRPr="00FF7B02">
        <w:rPr>
          <w:rFonts w:ascii="Calibri Light" w:hAnsi="Calibri Light"/>
          <w:sz w:val="24"/>
          <w:szCs w:val="24"/>
        </w:rPr>
        <w:t xml:space="preserve">demonstrate sustained fiscal integrity. </w:t>
      </w:r>
      <w:r w:rsidR="00D001BE" w:rsidRPr="00FF7B02">
        <w:rPr>
          <w:rFonts w:ascii="Calibri Light" w:hAnsi="Calibri Light"/>
          <w:sz w:val="24"/>
          <w:szCs w:val="24"/>
        </w:rPr>
        <w:t xml:space="preserve"> </w:t>
      </w:r>
    </w:p>
    <w:p w14:paraId="0ED756A2" w14:textId="77777777" w:rsidR="00483691" w:rsidRPr="00FF7B02" w:rsidRDefault="00483691" w:rsidP="00D04237">
      <w:pPr>
        <w:rPr>
          <w:rFonts w:ascii="Calibri Light" w:hAnsi="Calibri Light"/>
          <w:sz w:val="24"/>
          <w:szCs w:val="24"/>
        </w:rPr>
      </w:pPr>
    </w:p>
    <w:p w14:paraId="76233135" w14:textId="058FE46B" w:rsidR="00483691" w:rsidRPr="00FF7B02" w:rsidRDefault="00483691" w:rsidP="00483691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 xml:space="preserve">The </w:t>
      </w:r>
      <w:r w:rsidRPr="00FF7B02">
        <w:rPr>
          <w:rFonts w:ascii="Calibri Light" w:hAnsi="Calibri Light"/>
          <w:sz w:val="24"/>
          <w:szCs w:val="24"/>
          <w:highlight w:val="yellow"/>
        </w:rPr>
        <w:t>LWDB Name</w:t>
      </w:r>
      <w:r w:rsidRPr="00FF7B02">
        <w:rPr>
          <w:rFonts w:ascii="Calibri Light" w:hAnsi="Calibri Light"/>
          <w:sz w:val="24"/>
          <w:szCs w:val="24"/>
        </w:rPr>
        <w:t xml:space="preserve"> Local Workforce </w:t>
      </w:r>
      <w:r w:rsidR="00036EA3" w:rsidRPr="00FF7B02">
        <w:rPr>
          <w:rFonts w:ascii="Calibri Light" w:hAnsi="Calibri Light"/>
          <w:sz w:val="24"/>
          <w:szCs w:val="24"/>
        </w:rPr>
        <w:t>Development</w:t>
      </w:r>
      <w:r w:rsidRPr="00FF7B02">
        <w:rPr>
          <w:rFonts w:ascii="Calibri Light" w:hAnsi="Calibri Light"/>
          <w:sz w:val="24"/>
          <w:szCs w:val="24"/>
        </w:rPr>
        <w:t xml:space="preserve"> Board is in compliance with WIOA Section 107(c)(2) and </w:t>
      </w:r>
      <w:r w:rsidR="0020209B" w:rsidRPr="00FF7B02">
        <w:rPr>
          <w:rFonts w:ascii="Calibri Light" w:hAnsi="Calibri Light"/>
          <w:sz w:val="24"/>
          <w:szCs w:val="24"/>
        </w:rPr>
        <w:t>WSP</w:t>
      </w:r>
      <w:r w:rsidRPr="00FF7B02">
        <w:rPr>
          <w:rFonts w:ascii="Calibri Light" w:hAnsi="Calibri Light"/>
          <w:sz w:val="24"/>
          <w:szCs w:val="24"/>
        </w:rPr>
        <w:t xml:space="preserve"> No. 02-2015</w:t>
      </w:r>
      <w:r w:rsidR="00A54D8E" w:rsidRPr="00FF7B02">
        <w:rPr>
          <w:rFonts w:ascii="Calibri Light" w:hAnsi="Calibri Light"/>
          <w:sz w:val="24"/>
          <w:szCs w:val="24"/>
        </w:rPr>
        <w:t xml:space="preserve"> and</w:t>
      </w:r>
      <w:r w:rsidRPr="00FF7B02">
        <w:rPr>
          <w:rFonts w:ascii="Calibri Light" w:hAnsi="Calibri Light"/>
          <w:sz w:val="24"/>
          <w:szCs w:val="24"/>
        </w:rPr>
        <w:t xml:space="preserve"> rema</w:t>
      </w:r>
      <w:r w:rsidR="009E098C">
        <w:rPr>
          <w:rFonts w:ascii="Calibri Light" w:hAnsi="Calibri Light"/>
          <w:sz w:val="24"/>
          <w:szCs w:val="24"/>
        </w:rPr>
        <w:t>ins certified until January 2021</w:t>
      </w:r>
      <w:r w:rsidRPr="00FF7B02">
        <w:rPr>
          <w:rFonts w:ascii="Calibri Light" w:hAnsi="Calibri Light"/>
          <w:sz w:val="24"/>
          <w:szCs w:val="24"/>
        </w:rPr>
        <w:t xml:space="preserve">.   </w:t>
      </w:r>
    </w:p>
    <w:p w14:paraId="3F23AC79" w14:textId="77777777" w:rsidR="00483691" w:rsidRPr="00FF7B02" w:rsidRDefault="00483691" w:rsidP="00D04237">
      <w:pPr>
        <w:rPr>
          <w:rFonts w:ascii="Calibri Light" w:hAnsi="Calibri Light"/>
          <w:sz w:val="24"/>
          <w:szCs w:val="24"/>
        </w:rPr>
      </w:pPr>
    </w:p>
    <w:p w14:paraId="569C7F4A" w14:textId="53CF1948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 xml:space="preserve">Please convey the Bureau’s appreciation to the </w:t>
      </w:r>
      <w:r w:rsidR="00DD26CB">
        <w:rPr>
          <w:rFonts w:ascii="Calibri Light" w:hAnsi="Calibri Light"/>
          <w:sz w:val="24"/>
          <w:szCs w:val="24"/>
        </w:rPr>
        <w:t>LWDB</w:t>
      </w:r>
      <w:r w:rsidRPr="00FF7B02">
        <w:rPr>
          <w:rFonts w:ascii="Calibri Light" w:hAnsi="Calibri Light"/>
          <w:sz w:val="24"/>
          <w:szCs w:val="24"/>
        </w:rPr>
        <w:t xml:space="preserve"> staff for the assistance they provided. Please contact Mr. Greg Hart, in Oversight Services, by phone at 717.787.6352 or by e-mail at </w:t>
      </w:r>
      <w:hyperlink r:id="rId7" w:history="1">
        <w:r w:rsidRPr="00FF7B02">
          <w:rPr>
            <w:rStyle w:val="Hyperlink"/>
            <w:rFonts w:ascii="Calibri Light" w:hAnsi="Calibri Light"/>
            <w:sz w:val="24"/>
            <w:szCs w:val="24"/>
          </w:rPr>
          <w:t>ghart@pa.gov</w:t>
        </w:r>
      </w:hyperlink>
      <w:r w:rsidRPr="00FF7B02">
        <w:rPr>
          <w:rFonts w:ascii="Calibri Light" w:hAnsi="Calibri Light"/>
          <w:sz w:val="24"/>
          <w:szCs w:val="24"/>
        </w:rPr>
        <w:t xml:space="preserve">  if you have any questions. </w:t>
      </w:r>
    </w:p>
    <w:p w14:paraId="4CCC11D9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4BD5951D" w14:textId="77777777" w:rsidR="00DD26CB" w:rsidRDefault="00DD26CB" w:rsidP="00D04237">
      <w:pPr>
        <w:rPr>
          <w:rFonts w:ascii="Calibri Light" w:hAnsi="Calibri Light"/>
          <w:sz w:val="24"/>
          <w:szCs w:val="24"/>
        </w:rPr>
      </w:pPr>
    </w:p>
    <w:p w14:paraId="5BC646DC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>Sincerely,</w:t>
      </w:r>
    </w:p>
    <w:p w14:paraId="60995125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74CACF81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23878A9D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21DD8187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49BEDF60" w14:textId="0EE10F37" w:rsidR="00D04237" w:rsidRPr="00FF7B02" w:rsidRDefault="009E098C" w:rsidP="00D0423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Daniel D. Kuba</w:t>
      </w:r>
    </w:p>
    <w:p w14:paraId="3A8C3CB8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 xml:space="preserve">Director </w:t>
      </w:r>
    </w:p>
    <w:p w14:paraId="31022654" w14:textId="77777777" w:rsidR="00D04237" w:rsidRPr="00FF7B02" w:rsidRDefault="00D04237" w:rsidP="00D04237">
      <w:pPr>
        <w:rPr>
          <w:rFonts w:ascii="Calibri Light" w:hAnsi="Calibri Light"/>
          <w:sz w:val="24"/>
          <w:szCs w:val="24"/>
        </w:rPr>
      </w:pPr>
    </w:p>
    <w:p w14:paraId="3A8522EE" w14:textId="77777777" w:rsidR="007E3ED5" w:rsidRDefault="007E3ED5" w:rsidP="00073697">
      <w:pPr>
        <w:tabs>
          <w:tab w:val="left" w:pos="450"/>
        </w:tabs>
        <w:rPr>
          <w:rFonts w:ascii="Calibri Light" w:hAnsi="Calibri Light"/>
          <w:sz w:val="24"/>
          <w:szCs w:val="24"/>
        </w:rPr>
      </w:pPr>
    </w:p>
    <w:p w14:paraId="2099EA11" w14:textId="77777777" w:rsidR="00DD26CB" w:rsidRPr="00FF7B02" w:rsidRDefault="00DD26CB" w:rsidP="00073697">
      <w:pPr>
        <w:tabs>
          <w:tab w:val="left" w:pos="450"/>
        </w:tabs>
        <w:rPr>
          <w:rFonts w:ascii="Calibri Light" w:hAnsi="Calibri Light"/>
          <w:sz w:val="24"/>
          <w:szCs w:val="24"/>
        </w:rPr>
      </w:pPr>
    </w:p>
    <w:p w14:paraId="4BB54D57" w14:textId="77777777" w:rsidR="00D001BE" w:rsidRPr="00FF7B02" w:rsidRDefault="00D001BE" w:rsidP="00073697">
      <w:pPr>
        <w:tabs>
          <w:tab w:val="left" w:pos="450"/>
        </w:tabs>
        <w:rPr>
          <w:rFonts w:ascii="Calibri Light" w:hAnsi="Calibri Light"/>
          <w:sz w:val="24"/>
          <w:szCs w:val="24"/>
        </w:rPr>
      </w:pPr>
    </w:p>
    <w:p w14:paraId="0564E12B" w14:textId="77777777" w:rsidR="008B4309" w:rsidRPr="00FF7B02" w:rsidRDefault="00D04237" w:rsidP="00073697">
      <w:pPr>
        <w:tabs>
          <w:tab w:val="left" w:pos="450"/>
        </w:tabs>
        <w:rPr>
          <w:rFonts w:ascii="Calibri Light" w:hAnsi="Calibri Light"/>
          <w:sz w:val="24"/>
          <w:szCs w:val="24"/>
        </w:rPr>
      </w:pPr>
      <w:r w:rsidRPr="00FF7B02">
        <w:rPr>
          <w:rFonts w:ascii="Calibri Light" w:hAnsi="Calibri Light"/>
          <w:sz w:val="24"/>
          <w:szCs w:val="24"/>
        </w:rPr>
        <w:t>cc:</w:t>
      </w:r>
      <w:r w:rsidRPr="00FF7B02">
        <w:rPr>
          <w:rFonts w:ascii="Calibri Light" w:hAnsi="Calibri Light"/>
          <w:sz w:val="24"/>
          <w:szCs w:val="24"/>
        </w:rPr>
        <w:tab/>
      </w:r>
      <w:r w:rsidR="00073697" w:rsidRPr="00FF7B02">
        <w:rPr>
          <w:rFonts w:ascii="Calibri Light" w:hAnsi="Calibri Light"/>
          <w:sz w:val="24"/>
          <w:szCs w:val="24"/>
          <w:highlight w:val="yellow"/>
        </w:rPr>
        <w:t>Mr./ Ms. Chairperson name,</w:t>
      </w:r>
      <w:r w:rsidR="00073697" w:rsidRPr="00FF7B02">
        <w:rPr>
          <w:rFonts w:ascii="Calibri Light" w:hAnsi="Calibri Light"/>
          <w:sz w:val="24"/>
          <w:szCs w:val="24"/>
        </w:rPr>
        <w:t xml:space="preserve"> Chair, </w:t>
      </w:r>
      <w:r w:rsidR="00073697" w:rsidRPr="00FF7B02">
        <w:rPr>
          <w:rFonts w:ascii="Calibri Light" w:hAnsi="Calibri Light"/>
          <w:sz w:val="24"/>
          <w:szCs w:val="24"/>
          <w:highlight w:val="yellow"/>
        </w:rPr>
        <w:t>LWDB name</w:t>
      </w:r>
      <w:r w:rsidR="00073697" w:rsidRPr="00FF7B02">
        <w:rPr>
          <w:rFonts w:ascii="Calibri Light" w:hAnsi="Calibri Light"/>
          <w:sz w:val="24"/>
          <w:szCs w:val="24"/>
        </w:rPr>
        <w:t xml:space="preserve"> Local Workforce Development Board</w:t>
      </w:r>
    </w:p>
    <w:sectPr w:rsidR="008B4309" w:rsidRPr="00FF7B02" w:rsidSect="00224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EFA4B" w14:textId="77777777" w:rsidR="00E53817" w:rsidRDefault="00E53817">
      <w:r>
        <w:separator/>
      </w:r>
    </w:p>
  </w:endnote>
  <w:endnote w:type="continuationSeparator" w:id="0">
    <w:p w14:paraId="036EC8D2" w14:textId="77777777" w:rsidR="00E53817" w:rsidRDefault="00E5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4D1E6" w14:textId="77777777" w:rsidR="008A292E" w:rsidRDefault="008A29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2AB2D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184DAE59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77264D5E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13730277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3E3257B0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2C5AC737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FD060" w14:textId="77777777" w:rsidR="008A292E" w:rsidRDefault="008A2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639A7" w14:textId="77777777" w:rsidR="00E53817" w:rsidRDefault="00E53817">
      <w:r>
        <w:separator/>
      </w:r>
    </w:p>
  </w:footnote>
  <w:footnote w:type="continuationSeparator" w:id="0">
    <w:p w14:paraId="5F18FEE9" w14:textId="77777777" w:rsidR="00E53817" w:rsidRDefault="00E5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08D37" w14:textId="77777777" w:rsidR="008A292E" w:rsidRDefault="008A29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0CCF8" w14:textId="77777777" w:rsidR="00E72E96" w:rsidRDefault="00D04237" w:rsidP="00E72E96">
    <w:pPr>
      <w:pStyle w:val="Header"/>
    </w:pPr>
    <w:r>
      <w:rPr>
        <w:noProof/>
      </w:rPr>
      <w:drawing>
        <wp:inline distT="0" distB="0" distL="0" distR="0" wp14:anchorId="3577C7A6" wp14:editId="4F33042B">
          <wp:extent cx="3762375" cy="514350"/>
          <wp:effectExtent l="0" t="0" r="9525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CA9E8" w14:textId="77777777" w:rsidR="008A292E" w:rsidRDefault="008A29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6EA3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697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7E8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4BAB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09B"/>
    <w:rsid w:val="00202AC3"/>
    <w:rsid w:val="00204868"/>
    <w:rsid w:val="00205AC8"/>
    <w:rsid w:val="00205B5C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A76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669D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A3C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3691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403"/>
    <w:rsid w:val="004C6901"/>
    <w:rsid w:val="004C6A7B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37BF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0E33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2EFF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5783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ED5"/>
    <w:rsid w:val="007E3FD0"/>
    <w:rsid w:val="007E492E"/>
    <w:rsid w:val="007E49F5"/>
    <w:rsid w:val="007E5A92"/>
    <w:rsid w:val="007E5DAC"/>
    <w:rsid w:val="007E5E99"/>
    <w:rsid w:val="007E6498"/>
    <w:rsid w:val="007E76B3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2134"/>
    <w:rsid w:val="00803D44"/>
    <w:rsid w:val="00803D7F"/>
    <w:rsid w:val="00804B3B"/>
    <w:rsid w:val="008064C9"/>
    <w:rsid w:val="00806663"/>
    <w:rsid w:val="00810181"/>
    <w:rsid w:val="00811061"/>
    <w:rsid w:val="00812295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567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038C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437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098C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553D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5E89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4D8E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543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42DA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01BE"/>
    <w:rsid w:val="00D03544"/>
    <w:rsid w:val="00D04237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26CB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6F7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6BF3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25B78759"/>
  <w15:docId w15:val="{7AD35FB6-F881-453C-B252-DF003EBF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5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54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5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E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E89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E89"/>
    <w:rPr>
      <w:rFonts w:ascii="Garamond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hart@pa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198CD-49A2-4308-A23F-934F2950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1387</CharactersWithSpaces>
  <SharedDoc>false</SharedDoc>
  <HLinks>
    <vt:vector size="6" baseType="variant">
      <vt:variant>
        <vt:i4>8126504</vt:i4>
      </vt:variant>
      <vt:variant>
        <vt:i4>0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aforsman</dc:creator>
  <cp:lastModifiedBy>Hart, Gregory</cp:lastModifiedBy>
  <cp:revision>2</cp:revision>
  <cp:lastPrinted>2017-01-24T15:37:00Z</cp:lastPrinted>
  <dcterms:created xsi:type="dcterms:W3CDTF">2019-04-17T19:14:00Z</dcterms:created>
  <dcterms:modified xsi:type="dcterms:W3CDTF">2019-04-17T19:14:00Z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