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Borders>
          <w:top w:val="outset" w:sz="36" w:space="0" w:color="auto"/>
          <w:left w:val="outset" w:sz="36" w:space="0" w:color="auto"/>
          <w:bottom w:val="outset" w:sz="36" w:space="0" w:color="auto"/>
          <w:right w:val="outset" w:sz="3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9"/>
        <w:gridCol w:w="1283"/>
        <w:gridCol w:w="1183"/>
        <w:gridCol w:w="1207"/>
        <w:gridCol w:w="1324"/>
        <w:gridCol w:w="1116"/>
        <w:gridCol w:w="1079"/>
      </w:tblGrid>
      <w:tr w:rsidR="000167D2" w:rsidRPr="000167D2" w:rsidTr="000167D2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67D2" w:rsidRPr="000167D2" w:rsidRDefault="000167D2" w:rsidP="00016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7D2">
              <w:rPr>
                <w:rFonts w:ascii="Arial" w:eastAsia="Times New Roman" w:hAnsi="Arial" w:cs="Arial"/>
                <w:b/>
                <w:bCs/>
                <w:color w:val="FFFFFF"/>
                <w:sz w:val="15"/>
                <w:szCs w:val="15"/>
              </w:rPr>
              <w:t>Job Code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67D2" w:rsidRPr="000167D2" w:rsidRDefault="000167D2" w:rsidP="00016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7D2">
              <w:rPr>
                <w:rFonts w:ascii="Arial" w:eastAsia="Times New Roman" w:hAnsi="Arial" w:cs="Arial"/>
                <w:b/>
                <w:bCs/>
                <w:color w:val="FFFFFF"/>
                <w:sz w:val="15"/>
                <w:szCs w:val="15"/>
              </w:rPr>
              <w:t>Pay Scale Group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67D2" w:rsidRPr="000167D2" w:rsidRDefault="000167D2" w:rsidP="00016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7D2">
              <w:rPr>
                <w:rFonts w:ascii="Arial" w:eastAsia="Times New Roman" w:hAnsi="Arial" w:cs="Arial"/>
                <w:b/>
                <w:bCs/>
                <w:color w:val="FFFFFF"/>
                <w:sz w:val="15"/>
                <w:szCs w:val="15"/>
              </w:rPr>
              <w:t>Pay Scale Type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67D2" w:rsidRPr="000167D2" w:rsidRDefault="000167D2" w:rsidP="00016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7D2">
              <w:rPr>
                <w:rFonts w:ascii="Arial" w:eastAsia="Times New Roman" w:hAnsi="Arial" w:cs="Arial"/>
                <w:b/>
                <w:bCs/>
                <w:color w:val="FFFFFF"/>
                <w:sz w:val="15"/>
                <w:szCs w:val="15"/>
              </w:rPr>
              <w:t>Bargaining Unit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67D2" w:rsidRPr="000167D2" w:rsidRDefault="000167D2" w:rsidP="00016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7D2">
              <w:rPr>
                <w:rFonts w:ascii="Arial" w:eastAsia="Times New Roman" w:hAnsi="Arial" w:cs="Arial"/>
                <w:b/>
                <w:bCs/>
                <w:color w:val="FFFFFF"/>
                <w:sz w:val="15"/>
                <w:szCs w:val="15"/>
              </w:rPr>
              <w:t>Civil Service or</w:t>
            </w:r>
            <w:r w:rsidRPr="000167D2">
              <w:rPr>
                <w:rFonts w:ascii="Arial" w:eastAsia="Times New Roman" w:hAnsi="Arial" w:cs="Arial"/>
                <w:b/>
                <w:bCs/>
                <w:color w:val="FFFFFF"/>
                <w:sz w:val="15"/>
                <w:szCs w:val="15"/>
              </w:rPr>
              <w:br/>
              <w:t>Non-Civil Service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67D2" w:rsidRPr="000167D2" w:rsidRDefault="000167D2" w:rsidP="00016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7D2">
              <w:rPr>
                <w:rFonts w:ascii="Arial" w:eastAsia="Times New Roman" w:hAnsi="Arial" w:cs="Arial"/>
                <w:b/>
                <w:bCs/>
                <w:color w:val="FFFFFF"/>
                <w:sz w:val="15"/>
                <w:szCs w:val="15"/>
              </w:rPr>
              <w:t>Executive</w:t>
            </w:r>
            <w:r w:rsidRPr="000167D2">
              <w:rPr>
                <w:rFonts w:ascii="Arial" w:eastAsia="Times New Roman" w:hAnsi="Arial" w:cs="Arial"/>
                <w:b/>
                <w:bCs/>
                <w:color w:val="FFFFFF"/>
                <w:sz w:val="15"/>
                <w:szCs w:val="15"/>
              </w:rPr>
              <w:br/>
              <w:t>Board Change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67D2" w:rsidRPr="000167D2" w:rsidRDefault="000167D2" w:rsidP="00016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7D2">
              <w:rPr>
                <w:rFonts w:ascii="Arial" w:eastAsia="Times New Roman" w:hAnsi="Arial" w:cs="Arial"/>
                <w:b/>
                <w:bCs/>
                <w:color w:val="FFFFFF"/>
                <w:sz w:val="15"/>
                <w:szCs w:val="15"/>
              </w:rPr>
              <w:t>Last Change</w:t>
            </w:r>
            <w:r w:rsidRPr="000167D2">
              <w:rPr>
                <w:rFonts w:ascii="Arial" w:eastAsia="Times New Roman" w:hAnsi="Arial" w:cs="Arial"/>
                <w:b/>
                <w:bCs/>
                <w:color w:val="FFFFFF"/>
                <w:sz w:val="15"/>
                <w:szCs w:val="15"/>
              </w:rPr>
              <w:br/>
              <w:t>Effective</w:t>
            </w:r>
          </w:p>
        </w:tc>
      </w:tr>
      <w:tr w:rsidR="000167D2" w:rsidRPr="000167D2" w:rsidTr="000167D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67D2" w:rsidRPr="000167D2" w:rsidRDefault="000167D2" w:rsidP="00016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016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16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instrText xml:space="preserve"> HYPERLINK "http://www.jobclass.state.pa.us/payexp.asp?JOB_CD=06470" </w:instrText>
            </w:r>
            <w:r w:rsidRPr="00016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0167D2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u w:val="single"/>
              </w:rPr>
              <w:t>06470</w:t>
            </w:r>
          </w:p>
          <w:p w:rsidR="000167D2" w:rsidRPr="000167D2" w:rsidRDefault="000167D2" w:rsidP="00016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67D2" w:rsidRPr="000167D2" w:rsidRDefault="000167D2" w:rsidP="00016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67D2" w:rsidRPr="000167D2" w:rsidRDefault="000167D2" w:rsidP="00016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016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16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instrText xml:space="preserve"> HYPERLINK "http://www.jobclass.state.pa.us/Schedules/current_ST.pdf" </w:instrText>
            </w:r>
            <w:r w:rsidRPr="00016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0167D2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u w:val="single"/>
              </w:rPr>
              <w:t>ST</w:t>
            </w:r>
          </w:p>
          <w:p w:rsidR="000167D2" w:rsidRPr="000167D2" w:rsidRDefault="000167D2" w:rsidP="00016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67D2" w:rsidRPr="000167D2" w:rsidRDefault="000167D2" w:rsidP="00016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67D2" w:rsidRPr="000167D2" w:rsidRDefault="000167D2" w:rsidP="00016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67D2" w:rsidRPr="000167D2" w:rsidRDefault="000167D2" w:rsidP="00016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5" w:history="1">
              <w:r w:rsidRPr="000167D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657-08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67D2" w:rsidRPr="000167D2" w:rsidRDefault="000167D2" w:rsidP="00016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016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16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instrText xml:space="preserve"> HYPERLINK "http://www.jobclass.state.pa.us/cdhist.asp?JOB_A=06470" </w:instrText>
            </w:r>
            <w:r w:rsidRPr="00016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0167D2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u w:val="single"/>
              </w:rPr>
              <w:t>3/21/2005</w:t>
            </w:r>
          </w:p>
          <w:p w:rsidR="000167D2" w:rsidRPr="000167D2" w:rsidRDefault="000167D2" w:rsidP="00016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tc>
      </w:tr>
    </w:tbl>
    <w:p w:rsidR="000167D2" w:rsidRPr="000167D2" w:rsidRDefault="000167D2" w:rsidP="00016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67D2">
        <w:rPr>
          <w:rFonts w:ascii="Arial Narrow" w:eastAsia="Times New Roman" w:hAnsi="Arial Narrow" w:cs="Times New Roman"/>
          <w:b/>
          <w:bCs/>
          <w:color w:val="800000"/>
          <w:sz w:val="20"/>
          <w:szCs w:val="20"/>
        </w:rPr>
        <w:t xml:space="preserve">Click on </w:t>
      </w:r>
      <w:r w:rsidRPr="000167D2">
        <w:rPr>
          <w:rFonts w:ascii="Arial Narrow" w:eastAsia="Times New Roman" w:hAnsi="Arial Narrow" w:cs="Times New Roman"/>
          <w:b/>
          <w:bCs/>
          <w:color w:val="000080"/>
          <w:sz w:val="20"/>
          <w:szCs w:val="20"/>
        </w:rPr>
        <w:t>Job Code</w:t>
      </w:r>
      <w:r w:rsidRPr="000167D2">
        <w:rPr>
          <w:rFonts w:ascii="Arial Narrow" w:eastAsia="Times New Roman" w:hAnsi="Arial Narrow" w:cs="Times New Roman"/>
          <w:b/>
          <w:bCs/>
          <w:color w:val="800000"/>
          <w:sz w:val="20"/>
          <w:szCs w:val="20"/>
        </w:rPr>
        <w:t xml:space="preserve"> for current expanded information, on </w:t>
      </w:r>
      <w:r w:rsidRPr="000167D2">
        <w:rPr>
          <w:rFonts w:ascii="Arial Narrow" w:eastAsia="Times New Roman" w:hAnsi="Arial Narrow" w:cs="Times New Roman"/>
          <w:b/>
          <w:bCs/>
          <w:color w:val="000080"/>
          <w:sz w:val="20"/>
          <w:szCs w:val="20"/>
        </w:rPr>
        <w:t xml:space="preserve">Pay Scale Type </w:t>
      </w:r>
      <w:r w:rsidRPr="000167D2">
        <w:rPr>
          <w:rFonts w:ascii="Arial Narrow" w:eastAsia="Times New Roman" w:hAnsi="Arial Narrow" w:cs="Times New Roman"/>
          <w:b/>
          <w:bCs/>
          <w:color w:val="800000"/>
          <w:sz w:val="20"/>
          <w:szCs w:val="20"/>
        </w:rPr>
        <w:t>for current Pay Scale Type,</w:t>
      </w:r>
      <w:r w:rsidRPr="000167D2">
        <w:rPr>
          <w:rFonts w:ascii="Arial Narrow" w:eastAsia="Times New Roman" w:hAnsi="Arial Narrow" w:cs="Times New Roman"/>
          <w:b/>
          <w:bCs/>
          <w:color w:val="000080"/>
          <w:sz w:val="20"/>
          <w:szCs w:val="20"/>
        </w:rPr>
        <w:t xml:space="preserve"> </w:t>
      </w:r>
      <w:r w:rsidRPr="000167D2">
        <w:rPr>
          <w:rFonts w:ascii="Arial Narrow" w:eastAsia="Times New Roman" w:hAnsi="Arial Narrow" w:cs="Times New Roman"/>
          <w:b/>
          <w:bCs/>
          <w:color w:val="000080"/>
          <w:sz w:val="20"/>
          <w:szCs w:val="20"/>
        </w:rPr>
        <w:br/>
      </w:r>
      <w:r w:rsidRPr="000167D2">
        <w:rPr>
          <w:rFonts w:ascii="Arial Narrow" w:eastAsia="Times New Roman" w:hAnsi="Arial Narrow" w:cs="Times New Roman"/>
          <w:b/>
          <w:bCs/>
          <w:color w:val="800000"/>
          <w:sz w:val="20"/>
          <w:szCs w:val="20"/>
        </w:rPr>
        <w:t xml:space="preserve">on </w:t>
      </w:r>
      <w:r w:rsidRPr="000167D2">
        <w:rPr>
          <w:rFonts w:ascii="Arial Narrow" w:eastAsia="Times New Roman" w:hAnsi="Arial Narrow" w:cs="Times New Roman"/>
          <w:b/>
          <w:bCs/>
          <w:color w:val="000080"/>
          <w:sz w:val="20"/>
          <w:szCs w:val="20"/>
        </w:rPr>
        <w:t xml:space="preserve">Civil Service or Non-Civil Service </w:t>
      </w:r>
      <w:r w:rsidRPr="000167D2">
        <w:rPr>
          <w:rFonts w:ascii="Arial Narrow" w:eastAsia="Times New Roman" w:hAnsi="Arial Narrow" w:cs="Times New Roman"/>
          <w:b/>
          <w:bCs/>
          <w:color w:val="800000"/>
          <w:sz w:val="20"/>
          <w:szCs w:val="20"/>
        </w:rPr>
        <w:t>to obtain the Evaluation Guide (if available), on</w:t>
      </w:r>
      <w:r w:rsidRPr="000167D2">
        <w:rPr>
          <w:rFonts w:ascii="Arial Narrow" w:eastAsia="Times New Roman" w:hAnsi="Arial Narrow" w:cs="Times New Roman"/>
          <w:b/>
          <w:bCs/>
          <w:color w:val="000080"/>
          <w:sz w:val="20"/>
          <w:szCs w:val="20"/>
        </w:rPr>
        <w:t xml:space="preserve"> Executive Board Change </w:t>
      </w:r>
      <w:r w:rsidRPr="000167D2">
        <w:rPr>
          <w:rFonts w:ascii="Arial Narrow" w:eastAsia="Times New Roman" w:hAnsi="Arial Narrow" w:cs="Times New Roman"/>
          <w:b/>
          <w:bCs/>
          <w:color w:val="000080"/>
          <w:sz w:val="20"/>
          <w:szCs w:val="20"/>
        </w:rPr>
        <w:br/>
      </w:r>
      <w:r w:rsidRPr="000167D2">
        <w:rPr>
          <w:rFonts w:ascii="Arial Narrow" w:eastAsia="Times New Roman" w:hAnsi="Arial Narrow" w:cs="Times New Roman"/>
          <w:b/>
          <w:bCs/>
          <w:color w:val="800000"/>
          <w:sz w:val="20"/>
          <w:szCs w:val="20"/>
        </w:rPr>
        <w:t xml:space="preserve">to obtain the Executive Board amendment listed and on </w:t>
      </w:r>
      <w:r w:rsidRPr="000167D2">
        <w:rPr>
          <w:rFonts w:ascii="Arial Narrow" w:eastAsia="Times New Roman" w:hAnsi="Arial Narrow" w:cs="Times New Roman"/>
          <w:b/>
          <w:bCs/>
          <w:color w:val="000080"/>
          <w:sz w:val="20"/>
          <w:szCs w:val="20"/>
        </w:rPr>
        <w:t xml:space="preserve">Last Change Effective </w:t>
      </w:r>
      <w:r w:rsidRPr="000167D2">
        <w:rPr>
          <w:rFonts w:ascii="Arial Narrow" w:eastAsia="Times New Roman" w:hAnsi="Arial Narrow" w:cs="Times New Roman"/>
          <w:b/>
          <w:bCs/>
          <w:color w:val="800000"/>
          <w:sz w:val="20"/>
          <w:szCs w:val="20"/>
        </w:rPr>
        <w:t>to obtain history.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>03/21/05</w:t>
      </w:r>
      <w:r w:rsidRPr="000167D2">
        <w:rPr>
          <w:rFonts w:ascii="Courier New" w:eastAsia="Times New Roman" w:hAnsi="Courier New" w:cs="Courier New"/>
          <w:sz w:val="20"/>
          <w:szCs w:val="20"/>
        </w:rPr>
        <w:tab/>
      </w:r>
      <w:r w:rsidRPr="000167D2">
        <w:rPr>
          <w:rFonts w:ascii="Courier New" w:eastAsia="Times New Roman" w:hAnsi="Courier New" w:cs="Courier New"/>
          <w:sz w:val="20"/>
          <w:szCs w:val="20"/>
        </w:rPr>
        <w:tab/>
      </w:r>
      <w:r w:rsidRPr="000167D2">
        <w:rPr>
          <w:rFonts w:ascii="Courier New" w:eastAsia="Times New Roman" w:hAnsi="Courier New" w:cs="Courier New"/>
          <w:sz w:val="20"/>
          <w:szCs w:val="20"/>
        </w:rPr>
        <w:tab/>
      </w:r>
      <w:r w:rsidRPr="000167D2">
        <w:rPr>
          <w:rFonts w:ascii="Courier New" w:eastAsia="Times New Roman" w:hAnsi="Courier New" w:cs="Courier New"/>
          <w:sz w:val="20"/>
          <w:szCs w:val="20"/>
        </w:rPr>
        <w:tab/>
      </w:r>
      <w:r w:rsidRPr="000167D2">
        <w:rPr>
          <w:rFonts w:ascii="Courier New" w:eastAsia="Times New Roman" w:hAnsi="Courier New" w:cs="Courier New"/>
          <w:sz w:val="20"/>
          <w:szCs w:val="20"/>
        </w:rPr>
        <w:tab/>
      </w:r>
      <w:r w:rsidRPr="000167D2">
        <w:rPr>
          <w:rFonts w:ascii="Courier New" w:eastAsia="Times New Roman" w:hAnsi="Courier New" w:cs="Courier New"/>
          <w:sz w:val="20"/>
          <w:szCs w:val="20"/>
        </w:rPr>
        <w:tab/>
      </w:r>
      <w:r w:rsidRPr="000167D2">
        <w:rPr>
          <w:rFonts w:ascii="Courier New" w:eastAsia="Times New Roman" w:hAnsi="Courier New" w:cs="Courier New"/>
          <w:sz w:val="20"/>
          <w:szCs w:val="20"/>
        </w:rPr>
        <w:tab/>
      </w:r>
      <w:r w:rsidRPr="000167D2">
        <w:rPr>
          <w:rFonts w:ascii="Courier New" w:eastAsia="Times New Roman" w:hAnsi="Courier New" w:cs="Courier New"/>
          <w:sz w:val="20"/>
          <w:szCs w:val="20"/>
        </w:rPr>
        <w:tab/>
      </w:r>
      <w:r w:rsidRPr="000167D2">
        <w:rPr>
          <w:rFonts w:ascii="Courier New" w:eastAsia="Times New Roman" w:hAnsi="Courier New" w:cs="Courier New"/>
          <w:sz w:val="20"/>
          <w:szCs w:val="20"/>
        </w:rPr>
        <w:tab/>
        <w:t>06470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>WORKFORCE DEVELOPMENT SUPERVISOR</w:t>
      </w:r>
      <w:r w:rsidRPr="000167D2">
        <w:rPr>
          <w:rFonts w:ascii="Courier New" w:eastAsia="Times New Roman" w:hAnsi="Courier New" w:cs="Courier New"/>
          <w:sz w:val="20"/>
          <w:szCs w:val="20"/>
        </w:rPr>
        <w:tab/>
      </w:r>
      <w:r w:rsidRPr="000167D2">
        <w:rPr>
          <w:rFonts w:ascii="Courier New" w:eastAsia="Times New Roman" w:hAnsi="Courier New" w:cs="Courier New"/>
          <w:sz w:val="20"/>
          <w:szCs w:val="20"/>
        </w:rPr>
        <w:tab/>
      </w:r>
      <w:r w:rsidRPr="000167D2">
        <w:rPr>
          <w:rFonts w:ascii="Courier New" w:eastAsia="Times New Roman" w:hAnsi="Courier New" w:cs="Courier New"/>
          <w:sz w:val="20"/>
          <w:szCs w:val="20"/>
        </w:rPr>
        <w:tab/>
      </w:r>
      <w:r w:rsidRPr="000167D2">
        <w:rPr>
          <w:rFonts w:ascii="Courier New" w:eastAsia="Times New Roman" w:hAnsi="Courier New" w:cs="Courier New"/>
          <w:sz w:val="20"/>
          <w:szCs w:val="20"/>
        </w:rPr>
        <w:tab/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 xml:space="preserve">DEFINITION:  This is professional supervisory work in the planning,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analysis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, development, implementation and evaluation of workforce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development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 programs.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 xml:space="preserve">An employee in this job supervises staff engaged in workforce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development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 programs and activities related to planning, fiscal support,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grant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 acquisitioning and monitoring, training, employment initiatives and/or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program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 performance assessment.  Work includes coordinating workflow,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determining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 the appropriate disposition of work and resolving personnel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and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 labor relations problems and issues.  Work is assigned by a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 xml:space="preserve">Workforce Development Manager who reviews work for timeliness and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adherence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 to established objectives and policies.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 xml:space="preserve">EXAMPLES OF WORK:  Supervises staff performing professional work in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the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 planning, analysis, development, implementation and evaluation of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workforce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 development programs.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 xml:space="preserve">Analyzes incoming information and needs, establishes priorities and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provides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 guidance to staff regarding field contacts and the application of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governing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 workforce development laws, regulations and policies.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Prepares correspondence for signature of higher-level officials.</w:t>
      </w:r>
      <w:proofErr w:type="gramEnd"/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 xml:space="preserve">Coordinates the provision of technology support/system enhancements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with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 Information Technology staff in resolving issues relating to workforce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development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 record keeping, reporting requirements and performance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standards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.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 xml:space="preserve">Supervises and coordinates the training of staff and workforce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development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 partners.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 xml:space="preserve">Serves as liaison with other partnering agencies involved in workforce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development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 initiatives and policy development.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 xml:space="preserve">Ensures technical assistance guides, workforce information notices and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workforce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 guidance letters are developed and maintained.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Performs the full range of supervisory duties.</w:t>
      </w:r>
      <w:proofErr w:type="gramEnd"/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 xml:space="preserve">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 xml:space="preserve">Employees in this job may participate in the performance of their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subordinates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’ work consistent with operational or organizational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requirements</w:t>
      </w:r>
      <w:proofErr w:type="gramEnd"/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>Performs other related duties.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 xml:space="preserve">REQUIRED KNOWLEDGES, SKILLS AND ABILITIES:  Knowledge of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 xml:space="preserve">Federal and State laws, policies and procedures applicable to workforce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development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 programs.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Ability to perform the full range of supervisory duties.</w:t>
      </w:r>
      <w:proofErr w:type="gramEnd"/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 xml:space="preserve">Ability to analyze data and prepare summaries with conclusions and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recommendations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>.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 xml:space="preserve">Ability to analyze program operations, identify problems and inefficiencies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and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 recommend improvements.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Ability to establish and maintain effective working relationships.</w:t>
      </w:r>
      <w:proofErr w:type="gramEnd"/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Ability to express ideas effectively orally.</w:t>
      </w:r>
      <w:proofErr w:type="gramEnd"/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Ability to express ideas effectively in writing.</w:t>
      </w:r>
      <w:proofErr w:type="gramEnd"/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 xml:space="preserve">MINIMUM EXPERIENCE AND TRAINING:  One year as a Workforce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>Development Analyst 2;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or</w:t>
      </w:r>
      <w:proofErr w:type="gramEnd"/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167D2">
        <w:rPr>
          <w:rFonts w:ascii="Courier New" w:eastAsia="Times New Roman" w:hAnsi="Courier New" w:cs="Courier New"/>
          <w:sz w:val="20"/>
          <w:szCs w:val="20"/>
        </w:rPr>
        <w:t xml:space="preserve">Three years of experience in performing technical work in a workforce 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development</w:t>
      </w:r>
      <w:proofErr w:type="gramEnd"/>
      <w:r w:rsidRPr="000167D2">
        <w:rPr>
          <w:rFonts w:ascii="Courier New" w:eastAsia="Times New Roman" w:hAnsi="Courier New" w:cs="Courier New"/>
          <w:sz w:val="20"/>
          <w:szCs w:val="20"/>
        </w:rPr>
        <w:t xml:space="preserve"> program, and a bachelor’s degree;</w:t>
      </w: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or</w:t>
      </w:r>
      <w:proofErr w:type="gramEnd"/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167D2" w:rsidRPr="000167D2" w:rsidRDefault="000167D2" w:rsidP="00016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167D2">
        <w:rPr>
          <w:rFonts w:ascii="Courier New" w:eastAsia="Times New Roman" w:hAnsi="Courier New" w:cs="Courier New"/>
          <w:sz w:val="20"/>
          <w:szCs w:val="20"/>
        </w:rPr>
        <w:t>An equivalent combination of experience and training.</w:t>
      </w:r>
      <w:proofErr w:type="gramEnd"/>
    </w:p>
    <w:p w:rsidR="00667E60" w:rsidRDefault="00667E60">
      <w:bookmarkStart w:id="0" w:name="_GoBack"/>
      <w:bookmarkEnd w:id="0"/>
    </w:p>
    <w:sectPr w:rsidR="00667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7D2"/>
    <w:rsid w:val="000167D2"/>
    <w:rsid w:val="0066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167D2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67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67D2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167D2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67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67D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jobclass.state.pa.us/Ebas/EBA657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Labor and Industry</Company>
  <LinksUpToDate>false</LinksUpToDate>
  <CharactersWithSpaces>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Gregory Hart</dc:creator>
  <cp:lastModifiedBy>Gregory Hart</cp:lastModifiedBy>
  <cp:revision>1</cp:revision>
  <dcterms:created xsi:type="dcterms:W3CDTF">2014-08-20T15:44:00Z</dcterms:created>
  <dcterms:modified xsi:type="dcterms:W3CDTF">2014-08-20T15:45:00Z</dcterms:modified>
</cp:coreProperties>
</file>