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4F402" w14:textId="08813AC8" w:rsidR="008E2BF7" w:rsidRPr="00282E1F" w:rsidRDefault="0013305D" w:rsidP="0013305D">
      <w:pPr>
        <w:jc w:val="center"/>
        <w:rPr>
          <w:rFonts w:ascii="Times New Roman" w:hAnsi="Times New Roman" w:cs="Times New Roman"/>
          <w:b/>
          <w:color w:val="auto"/>
          <w:sz w:val="26"/>
          <w:szCs w:val="26"/>
        </w:rPr>
      </w:pPr>
      <w:r w:rsidRPr="00282E1F">
        <w:rPr>
          <w:rFonts w:ascii="Times New Roman" w:hAnsi="Times New Roman" w:cs="Times New Roman"/>
          <w:b/>
          <w:color w:val="auto"/>
          <w:sz w:val="26"/>
          <w:szCs w:val="26"/>
        </w:rPr>
        <w:t>PY</w:t>
      </w:r>
      <w:r w:rsidR="00DB24FF" w:rsidRPr="00282E1F">
        <w:rPr>
          <w:rFonts w:ascii="Times New Roman" w:hAnsi="Times New Roman" w:cs="Times New Roman"/>
          <w:b/>
          <w:color w:val="auto"/>
          <w:sz w:val="26"/>
          <w:szCs w:val="26"/>
        </w:rPr>
        <w:t xml:space="preserve"> </w:t>
      </w:r>
      <w:r w:rsidR="006D5BE6" w:rsidRPr="00282E1F">
        <w:rPr>
          <w:rFonts w:ascii="Times New Roman" w:hAnsi="Times New Roman" w:cs="Times New Roman"/>
          <w:b/>
          <w:color w:val="auto"/>
          <w:sz w:val="26"/>
          <w:szCs w:val="26"/>
        </w:rPr>
        <w:t>20</w:t>
      </w:r>
      <w:r w:rsidR="00A352FA" w:rsidRPr="00282E1F">
        <w:rPr>
          <w:rFonts w:ascii="Times New Roman" w:hAnsi="Times New Roman" w:cs="Times New Roman"/>
          <w:b/>
          <w:color w:val="auto"/>
          <w:sz w:val="26"/>
          <w:szCs w:val="26"/>
        </w:rPr>
        <w:t>2</w:t>
      </w:r>
      <w:r w:rsidR="00FA1EFE" w:rsidRPr="00282E1F">
        <w:rPr>
          <w:rFonts w:ascii="Times New Roman" w:hAnsi="Times New Roman" w:cs="Times New Roman"/>
          <w:b/>
          <w:color w:val="auto"/>
          <w:sz w:val="26"/>
          <w:szCs w:val="26"/>
        </w:rPr>
        <w:t>1</w:t>
      </w:r>
      <w:r w:rsidR="006D5BE6" w:rsidRPr="00282E1F">
        <w:rPr>
          <w:rFonts w:ascii="Times New Roman" w:hAnsi="Times New Roman" w:cs="Times New Roman"/>
          <w:b/>
          <w:color w:val="auto"/>
          <w:sz w:val="26"/>
          <w:szCs w:val="26"/>
        </w:rPr>
        <w:t xml:space="preserve"> </w:t>
      </w:r>
      <w:r w:rsidRPr="00282E1F">
        <w:rPr>
          <w:rFonts w:ascii="Times New Roman" w:hAnsi="Times New Roman" w:cs="Times New Roman"/>
          <w:b/>
          <w:color w:val="auto"/>
          <w:sz w:val="26"/>
          <w:szCs w:val="26"/>
        </w:rPr>
        <w:t>Host Agency Evaluation of SCSEP</w:t>
      </w:r>
    </w:p>
    <w:p w14:paraId="38038E91" w14:textId="661B55AF" w:rsidR="00E11468" w:rsidRPr="00282E1F" w:rsidRDefault="006C3F82" w:rsidP="0013305D">
      <w:pPr>
        <w:jc w:val="center"/>
        <w:rPr>
          <w:rFonts w:ascii="Times New Roman" w:hAnsi="Times New Roman" w:cs="Times New Roman"/>
          <w:b/>
          <w:color w:val="auto"/>
          <w:sz w:val="26"/>
          <w:szCs w:val="26"/>
        </w:rPr>
      </w:pPr>
      <w:r w:rsidRPr="00282E1F">
        <w:rPr>
          <w:rFonts w:ascii="Times New Roman" w:hAnsi="Times New Roman" w:cs="Times New Roman"/>
          <w:b/>
          <w:color w:val="auto"/>
          <w:sz w:val="26"/>
          <w:szCs w:val="26"/>
        </w:rPr>
        <w:t>February</w:t>
      </w:r>
      <w:r w:rsidR="009D4E26" w:rsidRPr="00282E1F">
        <w:rPr>
          <w:rFonts w:ascii="Times New Roman" w:hAnsi="Times New Roman" w:cs="Times New Roman"/>
          <w:b/>
          <w:color w:val="auto"/>
          <w:sz w:val="26"/>
          <w:szCs w:val="26"/>
        </w:rPr>
        <w:t xml:space="preserve"> </w:t>
      </w:r>
      <w:r w:rsidRPr="00282E1F">
        <w:rPr>
          <w:rFonts w:ascii="Times New Roman" w:hAnsi="Times New Roman" w:cs="Times New Roman"/>
          <w:b/>
          <w:color w:val="auto"/>
          <w:sz w:val="26"/>
          <w:szCs w:val="26"/>
        </w:rPr>
        <w:t>20</w:t>
      </w:r>
      <w:r w:rsidR="009D4E26" w:rsidRPr="00282E1F">
        <w:rPr>
          <w:rFonts w:ascii="Times New Roman" w:hAnsi="Times New Roman" w:cs="Times New Roman"/>
          <w:b/>
          <w:color w:val="auto"/>
          <w:sz w:val="26"/>
          <w:szCs w:val="26"/>
        </w:rPr>
        <w:t>,</w:t>
      </w:r>
      <w:r w:rsidR="00E11468" w:rsidRPr="00282E1F">
        <w:rPr>
          <w:rFonts w:ascii="Times New Roman" w:hAnsi="Times New Roman" w:cs="Times New Roman"/>
          <w:b/>
          <w:color w:val="auto"/>
          <w:sz w:val="26"/>
          <w:szCs w:val="26"/>
        </w:rPr>
        <w:t xml:space="preserve"> 202</w:t>
      </w:r>
      <w:r w:rsidR="00FA1EFE" w:rsidRPr="00282E1F">
        <w:rPr>
          <w:rFonts w:ascii="Times New Roman" w:hAnsi="Times New Roman" w:cs="Times New Roman"/>
          <w:b/>
          <w:color w:val="auto"/>
          <w:sz w:val="26"/>
          <w:szCs w:val="26"/>
        </w:rPr>
        <w:t>3</w:t>
      </w:r>
    </w:p>
    <w:p w14:paraId="51257A35" w14:textId="77777777" w:rsidR="00111E48" w:rsidRPr="00282E1F" w:rsidRDefault="00111E48" w:rsidP="008E2BF7">
      <w:pPr>
        <w:rPr>
          <w:rFonts w:ascii="Times New Roman" w:hAnsi="Times New Roman" w:cs="Times New Roman"/>
          <w:b/>
          <w:color w:val="auto"/>
          <w:sz w:val="22"/>
          <w:szCs w:val="22"/>
        </w:rPr>
      </w:pPr>
    </w:p>
    <w:p w14:paraId="3AA1B5F6" w14:textId="6AC6367E" w:rsidR="0013305D" w:rsidRPr="00282E1F" w:rsidRDefault="00015239" w:rsidP="008E2BF7">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Overview</w:t>
      </w:r>
    </w:p>
    <w:p w14:paraId="68CE71E9" w14:textId="77777777" w:rsidR="00A94AEB" w:rsidRPr="00282E1F" w:rsidRDefault="00A94AEB" w:rsidP="008E2BF7">
      <w:pPr>
        <w:rPr>
          <w:rFonts w:asciiTheme="minorHAnsi" w:hAnsiTheme="minorHAnsi"/>
          <w:color w:val="auto"/>
          <w:sz w:val="22"/>
          <w:szCs w:val="22"/>
        </w:rPr>
      </w:pPr>
    </w:p>
    <w:p w14:paraId="52F4E5CA" w14:textId="153A1B88" w:rsidR="00190B29" w:rsidRPr="00282E1F" w:rsidRDefault="00155CAE" w:rsidP="00190B29">
      <w:pPr>
        <w:rPr>
          <w:rFonts w:ascii="Times New Roman" w:hAnsi="Times New Roman" w:cs="Times New Roman"/>
          <w:color w:val="auto"/>
          <w:sz w:val="22"/>
          <w:szCs w:val="22"/>
        </w:rPr>
      </w:pPr>
      <w:r w:rsidRPr="00282E1F">
        <w:rPr>
          <w:rFonts w:ascii="Times New Roman" w:hAnsi="Times New Roman" w:cs="Times New Roman"/>
          <w:color w:val="auto"/>
          <w:sz w:val="22"/>
          <w:szCs w:val="22"/>
        </w:rPr>
        <w:t>For PY 202</w:t>
      </w:r>
      <w:r w:rsidR="00FA1EFE" w:rsidRPr="00282E1F">
        <w:rPr>
          <w:rFonts w:ascii="Times New Roman" w:hAnsi="Times New Roman" w:cs="Times New Roman"/>
          <w:color w:val="auto"/>
          <w:sz w:val="22"/>
          <w:szCs w:val="22"/>
        </w:rPr>
        <w:t>1</w:t>
      </w:r>
      <w:r w:rsidRPr="00282E1F">
        <w:rPr>
          <w:rFonts w:ascii="Times New Roman" w:hAnsi="Times New Roman" w:cs="Times New Roman"/>
          <w:color w:val="auto"/>
          <w:sz w:val="22"/>
          <w:szCs w:val="22"/>
        </w:rPr>
        <w:t xml:space="preserve">, a nationwide random sample of </w:t>
      </w:r>
      <w:r w:rsidR="00640364" w:rsidRPr="00282E1F">
        <w:rPr>
          <w:rFonts w:ascii="Times New Roman" w:hAnsi="Times New Roman" w:cs="Times New Roman"/>
          <w:color w:val="auto"/>
          <w:sz w:val="22"/>
          <w:szCs w:val="22"/>
        </w:rPr>
        <w:t>11,093</w:t>
      </w:r>
      <w:r w:rsidRPr="00282E1F">
        <w:rPr>
          <w:rFonts w:ascii="Times New Roman" w:hAnsi="Times New Roman" w:cs="Times New Roman"/>
          <w:color w:val="auto"/>
          <w:sz w:val="22"/>
          <w:szCs w:val="22"/>
        </w:rPr>
        <w:t xml:space="preserve"> host agencies was selected.  Data collection occurred between </w:t>
      </w:r>
      <w:r w:rsidR="009A22EF" w:rsidRPr="00282E1F">
        <w:rPr>
          <w:rFonts w:ascii="Times New Roman" w:hAnsi="Times New Roman" w:cs="Times New Roman"/>
          <w:color w:val="auto"/>
          <w:sz w:val="22"/>
          <w:szCs w:val="22"/>
        </w:rPr>
        <w:t xml:space="preserve">April </w:t>
      </w:r>
      <w:r w:rsidRPr="00282E1F">
        <w:rPr>
          <w:rFonts w:ascii="Times New Roman" w:hAnsi="Times New Roman" w:cs="Times New Roman"/>
          <w:color w:val="auto"/>
          <w:sz w:val="22"/>
          <w:szCs w:val="22"/>
        </w:rPr>
        <w:t>202</w:t>
      </w:r>
      <w:r w:rsidR="00640364" w:rsidRPr="00282E1F">
        <w:rPr>
          <w:rFonts w:ascii="Times New Roman" w:hAnsi="Times New Roman" w:cs="Times New Roman"/>
          <w:color w:val="auto"/>
          <w:sz w:val="22"/>
          <w:szCs w:val="22"/>
        </w:rPr>
        <w:t>2</w:t>
      </w:r>
      <w:r w:rsidRPr="00282E1F">
        <w:rPr>
          <w:rFonts w:ascii="Times New Roman" w:hAnsi="Times New Roman" w:cs="Times New Roman"/>
          <w:color w:val="auto"/>
          <w:sz w:val="22"/>
          <w:szCs w:val="22"/>
        </w:rPr>
        <w:t xml:space="preserve"> and September 202</w:t>
      </w:r>
      <w:r w:rsidR="00640364" w:rsidRPr="00282E1F">
        <w:rPr>
          <w:rFonts w:ascii="Times New Roman" w:hAnsi="Times New Roman" w:cs="Times New Roman"/>
          <w:color w:val="auto"/>
          <w:sz w:val="22"/>
          <w:szCs w:val="22"/>
        </w:rPr>
        <w:t>2</w:t>
      </w:r>
      <w:r w:rsidRPr="00282E1F">
        <w:rPr>
          <w:rFonts w:ascii="Times New Roman" w:hAnsi="Times New Roman" w:cs="Times New Roman"/>
          <w:color w:val="auto"/>
          <w:sz w:val="22"/>
          <w:szCs w:val="22"/>
        </w:rPr>
        <w:t xml:space="preserve">.  </w:t>
      </w:r>
      <w:r w:rsidR="008E2BF7" w:rsidRPr="00282E1F">
        <w:rPr>
          <w:rFonts w:ascii="Times New Roman" w:hAnsi="Times New Roman" w:cs="Times New Roman"/>
          <w:color w:val="auto"/>
          <w:sz w:val="22"/>
          <w:szCs w:val="22"/>
        </w:rPr>
        <w:t xml:space="preserve">The PY </w:t>
      </w:r>
      <w:r w:rsidR="006D5BE6" w:rsidRPr="00282E1F">
        <w:rPr>
          <w:rFonts w:ascii="Times New Roman" w:hAnsi="Times New Roman" w:cs="Times New Roman"/>
          <w:color w:val="auto"/>
          <w:sz w:val="22"/>
          <w:szCs w:val="22"/>
        </w:rPr>
        <w:t>20</w:t>
      </w:r>
      <w:r w:rsidR="0048498E" w:rsidRPr="00282E1F">
        <w:rPr>
          <w:rFonts w:ascii="Times New Roman" w:hAnsi="Times New Roman" w:cs="Times New Roman"/>
          <w:color w:val="auto"/>
          <w:sz w:val="22"/>
          <w:szCs w:val="22"/>
        </w:rPr>
        <w:t>2</w:t>
      </w:r>
      <w:r w:rsidR="00640364" w:rsidRPr="00282E1F">
        <w:rPr>
          <w:rFonts w:ascii="Times New Roman" w:hAnsi="Times New Roman" w:cs="Times New Roman"/>
          <w:color w:val="auto"/>
          <w:sz w:val="22"/>
          <w:szCs w:val="22"/>
        </w:rPr>
        <w:t>1</w:t>
      </w:r>
      <w:r w:rsidR="00283FED" w:rsidRPr="00282E1F">
        <w:rPr>
          <w:rFonts w:ascii="Times New Roman" w:hAnsi="Times New Roman" w:cs="Times New Roman"/>
          <w:color w:val="auto"/>
          <w:sz w:val="22"/>
          <w:szCs w:val="22"/>
        </w:rPr>
        <w:t xml:space="preserve"> </w:t>
      </w:r>
      <w:r w:rsidR="008E2BF7" w:rsidRPr="00282E1F">
        <w:rPr>
          <w:rFonts w:ascii="Times New Roman" w:hAnsi="Times New Roman" w:cs="Times New Roman"/>
          <w:color w:val="auto"/>
          <w:sz w:val="22"/>
          <w:szCs w:val="22"/>
        </w:rPr>
        <w:t xml:space="preserve">host agency survey </w:t>
      </w:r>
      <w:r w:rsidR="00A20455" w:rsidRPr="00282E1F">
        <w:rPr>
          <w:rFonts w:ascii="Times New Roman" w:hAnsi="Times New Roman" w:cs="Times New Roman"/>
          <w:color w:val="auto"/>
          <w:sz w:val="22"/>
          <w:szCs w:val="22"/>
        </w:rPr>
        <w:t xml:space="preserve">was administered </w:t>
      </w:r>
      <w:r w:rsidR="00497F82" w:rsidRPr="00282E1F">
        <w:rPr>
          <w:rFonts w:ascii="Times New Roman" w:hAnsi="Times New Roman" w:cs="Times New Roman"/>
          <w:color w:val="auto"/>
          <w:sz w:val="22"/>
          <w:szCs w:val="22"/>
        </w:rPr>
        <w:t>as a</w:t>
      </w:r>
      <w:r w:rsidR="00F41989" w:rsidRPr="00282E1F">
        <w:rPr>
          <w:rFonts w:ascii="Times New Roman" w:hAnsi="Times New Roman" w:cs="Times New Roman"/>
          <w:color w:val="auto"/>
          <w:sz w:val="22"/>
          <w:szCs w:val="22"/>
        </w:rPr>
        <w:t xml:space="preserve"> paper survey </w:t>
      </w:r>
      <w:r w:rsidR="004C6E00" w:rsidRPr="00282E1F">
        <w:rPr>
          <w:rFonts w:ascii="Times New Roman" w:hAnsi="Times New Roman" w:cs="Times New Roman"/>
          <w:color w:val="auto"/>
          <w:sz w:val="22"/>
          <w:szCs w:val="22"/>
        </w:rPr>
        <w:t>mailed to the</w:t>
      </w:r>
      <w:r w:rsidR="00E93712" w:rsidRPr="00282E1F">
        <w:rPr>
          <w:rFonts w:ascii="Times New Roman" w:hAnsi="Times New Roman" w:cs="Times New Roman"/>
          <w:color w:val="auto"/>
          <w:sz w:val="22"/>
          <w:szCs w:val="22"/>
        </w:rPr>
        <w:t xml:space="preserve"> grantees’</w:t>
      </w:r>
      <w:r w:rsidR="004C6E00" w:rsidRPr="00282E1F">
        <w:rPr>
          <w:rFonts w:ascii="Times New Roman" w:hAnsi="Times New Roman" w:cs="Times New Roman"/>
          <w:color w:val="auto"/>
          <w:sz w:val="22"/>
          <w:szCs w:val="22"/>
        </w:rPr>
        <w:t xml:space="preserve"> </w:t>
      </w:r>
      <w:r w:rsidR="00283FED" w:rsidRPr="00282E1F">
        <w:rPr>
          <w:rFonts w:ascii="Times New Roman" w:hAnsi="Times New Roman" w:cs="Times New Roman"/>
          <w:color w:val="auto"/>
          <w:sz w:val="22"/>
          <w:szCs w:val="22"/>
        </w:rPr>
        <w:t>host agencies</w:t>
      </w:r>
      <w:r w:rsidR="00336EFF" w:rsidRPr="00282E1F">
        <w:rPr>
          <w:rFonts w:ascii="Times New Roman" w:hAnsi="Times New Roman" w:cs="Times New Roman"/>
          <w:color w:val="auto"/>
          <w:sz w:val="22"/>
          <w:szCs w:val="22"/>
        </w:rPr>
        <w:t xml:space="preserve">.  </w:t>
      </w:r>
    </w:p>
    <w:p w14:paraId="182050AD" w14:textId="0C55E39C" w:rsidR="00DB24FF" w:rsidRPr="00282E1F" w:rsidRDefault="00DB24FF" w:rsidP="008E2BF7">
      <w:pPr>
        <w:rPr>
          <w:rFonts w:ascii="Times New Roman" w:hAnsi="Times New Roman" w:cs="Times New Roman"/>
          <w:color w:val="auto"/>
          <w:sz w:val="22"/>
          <w:szCs w:val="22"/>
        </w:rPr>
      </w:pPr>
    </w:p>
    <w:p w14:paraId="6C4035ED" w14:textId="04870028" w:rsidR="008E2BF7" w:rsidRPr="00282E1F" w:rsidRDefault="008E2BF7" w:rsidP="008E2BF7">
      <w:pPr>
        <w:rPr>
          <w:rFonts w:ascii="Times New Roman" w:hAnsi="Times New Roman" w:cs="Times New Roman"/>
          <w:color w:val="auto"/>
          <w:sz w:val="22"/>
          <w:szCs w:val="22"/>
        </w:rPr>
      </w:pPr>
      <w:r w:rsidRPr="00282E1F">
        <w:rPr>
          <w:rFonts w:ascii="Times New Roman" w:hAnsi="Times New Roman" w:cs="Times New Roman"/>
          <w:color w:val="auto"/>
          <w:sz w:val="22"/>
          <w:szCs w:val="22"/>
        </w:rPr>
        <w:t>The nationwide analyses include results for all questions</w:t>
      </w:r>
      <w:r w:rsidR="00CA6D2C" w:rsidRPr="00282E1F">
        <w:rPr>
          <w:rFonts w:ascii="Times New Roman" w:hAnsi="Times New Roman" w:cs="Times New Roman"/>
          <w:color w:val="auto"/>
          <w:sz w:val="22"/>
          <w:szCs w:val="22"/>
        </w:rPr>
        <w:t xml:space="preserve"> from all valid responses to the surve</w:t>
      </w:r>
      <w:r w:rsidR="003D4D0C" w:rsidRPr="00282E1F">
        <w:rPr>
          <w:rFonts w:ascii="Times New Roman" w:hAnsi="Times New Roman" w:cs="Times New Roman"/>
          <w:color w:val="auto"/>
          <w:sz w:val="22"/>
          <w:szCs w:val="22"/>
        </w:rPr>
        <w:t>y</w:t>
      </w:r>
      <w:r w:rsidRPr="00282E1F">
        <w:rPr>
          <w:rFonts w:ascii="Times New Roman" w:hAnsi="Times New Roman" w:cs="Times New Roman"/>
          <w:color w:val="auto"/>
          <w:sz w:val="22"/>
          <w:szCs w:val="22"/>
        </w:rPr>
        <w:t xml:space="preserve">.  Appendix </w:t>
      </w:r>
      <w:r w:rsidR="008472CA" w:rsidRPr="00282E1F">
        <w:rPr>
          <w:rFonts w:ascii="Times New Roman" w:hAnsi="Times New Roman" w:cs="Times New Roman"/>
          <w:color w:val="auto"/>
          <w:sz w:val="22"/>
          <w:szCs w:val="22"/>
        </w:rPr>
        <w:t>A</w:t>
      </w:r>
      <w:r w:rsidRPr="00282E1F">
        <w:rPr>
          <w:rFonts w:ascii="Times New Roman" w:hAnsi="Times New Roman" w:cs="Times New Roman"/>
          <w:color w:val="auto"/>
          <w:sz w:val="22"/>
          <w:szCs w:val="22"/>
        </w:rPr>
        <w:t xml:space="preserve"> contains the </w:t>
      </w:r>
      <w:r w:rsidR="00424D68" w:rsidRPr="00282E1F">
        <w:rPr>
          <w:rFonts w:ascii="Times New Roman" w:hAnsi="Times New Roman" w:cs="Times New Roman"/>
          <w:color w:val="auto"/>
          <w:sz w:val="22"/>
          <w:szCs w:val="22"/>
        </w:rPr>
        <w:t>individual grantee response rates and American Customer Satisfaction Index</w:t>
      </w:r>
      <w:r w:rsidRPr="00282E1F">
        <w:rPr>
          <w:rFonts w:ascii="Times New Roman" w:hAnsi="Times New Roman" w:cs="Times New Roman"/>
          <w:color w:val="auto"/>
          <w:sz w:val="22"/>
          <w:szCs w:val="22"/>
        </w:rPr>
        <w:t xml:space="preserve"> </w:t>
      </w:r>
      <w:r w:rsidR="00D26E66" w:rsidRPr="00282E1F">
        <w:rPr>
          <w:rFonts w:ascii="Times New Roman" w:hAnsi="Times New Roman" w:cs="Times New Roman"/>
          <w:color w:val="auto"/>
          <w:sz w:val="22"/>
          <w:szCs w:val="22"/>
        </w:rPr>
        <w:t xml:space="preserve">(ACSI) </w:t>
      </w:r>
      <w:r w:rsidR="00424D68" w:rsidRPr="00282E1F">
        <w:rPr>
          <w:rFonts w:ascii="Times New Roman" w:hAnsi="Times New Roman" w:cs="Times New Roman"/>
          <w:color w:val="auto"/>
          <w:sz w:val="22"/>
          <w:szCs w:val="22"/>
        </w:rPr>
        <w:t>scores.</w:t>
      </w:r>
      <w:r w:rsidRPr="00282E1F">
        <w:rPr>
          <w:rFonts w:ascii="Times New Roman" w:hAnsi="Times New Roman" w:cs="Times New Roman"/>
          <w:color w:val="auto"/>
          <w:sz w:val="22"/>
          <w:szCs w:val="22"/>
        </w:rPr>
        <w:t xml:space="preserve"> </w:t>
      </w:r>
      <w:r w:rsidR="00AD1441" w:rsidRPr="00282E1F">
        <w:rPr>
          <w:rFonts w:ascii="Times New Roman" w:hAnsi="Times New Roman" w:cs="Times New Roman"/>
          <w:color w:val="auto"/>
          <w:sz w:val="22"/>
          <w:szCs w:val="22"/>
        </w:rPr>
        <w:t xml:space="preserve">Appendix A </w:t>
      </w:r>
      <w:r w:rsidR="00D26E66" w:rsidRPr="00282E1F">
        <w:rPr>
          <w:rFonts w:ascii="Times New Roman" w:hAnsi="Times New Roman" w:cs="Times New Roman"/>
          <w:color w:val="auto"/>
          <w:sz w:val="22"/>
          <w:szCs w:val="22"/>
        </w:rPr>
        <w:t xml:space="preserve">also </w:t>
      </w:r>
      <w:r w:rsidR="00AD1441" w:rsidRPr="00282E1F">
        <w:rPr>
          <w:rFonts w:ascii="Times New Roman" w:hAnsi="Times New Roman" w:cs="Times New Roman"/>
          <w:color w:val="auto"/>
          <w:sz w:val="22"/>
          <w:szCs w:val="22"/>
        </w:rPr>
        <w:t xml:space="preserve">contains the results of each survey question at the nationwide, national grantee, and state grantee levels.  A separate </w:t>
      </w:r>
      <w:r w:rsidR="00FA6A28" w:rsidRPr="00282E1F">
        <w:rPr>
          <w:rFonts w:ascii="Times New Roman" w:hAnsi="Times New Roman" w:cs="Times New Roman"/>
          <w:color w:val="auto"/>
          <w:sz w:val="22"/>
          <w:szCs w:val="22"/>
        </w:rPr>
        <w:t>set of analy</w:t>
      </w:r>
      <w:r w:rsidR="00806220" w:rsidRPr="00282E1F">
        <w:rPr>
          <w:rFonts w:ascii="Times New Roman" w:hAnsi="Times New Roman" w:cs="Times New Roman"/>
          <w:color w:val="auto"/>
          <w:sz w:val="22"/>
          <w:szCs w:val="22"/>
        </w:rPr>
        <w:t xml:space="preserve">ses </w:t>
      </w:r>
      <w:proofErr w:type="gramStart"/>
      <w:r w:rsidR="00806220" w:rsidRPr="00282E1F">
        <w:rPr>
          <w:rFonts w:ascii="Times New Roman" w:hAnsi="Times New Roman" w:cs="Times New Roman"/>
          <w:color w:val="auto"/>
          <w:sz w:val="22"/>
          <w:szCs w:val="22"/>
        </w:rPr>
        <w:t>are</w:t>
      </w:r>
      <w:proofErr w:type="gramEnd"/>
      <w:r w:rsidR="00806220" w:rsidRPr="00282E1F">
        <w:rPr>
          <w:rFonts w:ascii="Times New Roman" w:hAnsi="Times New Roman" w:cs="Times New Roman"/>
          <w:color w:val="auto"/>
          <w:sz w:val="22"/>
          <w:szCs w:val="22"/>
        </w:rPr>
        <w:t xml:space="preserve"> provided in a </w:t>
      </w:r>
      <w:r w:rsidR="00FA6A28" w:rsidRPr="00282E1F">
        <w:rPr>
          <w:rFonts w:ascii="Times New Roman" w:hAnsi="Times New Roman" w:cs="Times New Roman"/>
          <w:color w:val="auto"/>
          <w:sz w:val="22"/>
          <w:szCs w:val="22"/>
        </w:rPr>
        <w:t>report</w:t>
      </w:r>
      <w:r w:rsidR="00AD1441" w:rsidRPr="00282E1F">
        <w:rPr>
          <w:rFonts w:ascii="Times New Roman" w:hAnsi="Times New Roman" w:cs="Times New Roman"/>
          <w:color w:val="auto"/>
          <w:sz w:val="22"/>
          <w:szCs w:val="22"/>
        </w:rPr>
        <w:t xml:space="preserve"> for each grantee.  </w:t>
      </w:r>
    </w:p>
    <w:p w14:paraId="7661C872" w14:textId="77777777" w:rsidR="00B06FDD" w:rsidRPr="00282E1F" w:rsidRDefault="00B06FDD" w:rsidP="008E2BF7">
      <w:pPr>
        <w:rPr>
          <w:rFonts w:ascii="Times New Roman" w:hAnsi="Times New Roman" w:cs="Times New Roman"/>
          <w:color w:val="auto"/>
          <w:sz w:val="22"/>
          <w:szCs w:val="22"/>
        </w:rPr>
      </w:pPr>
    </w:p>
    <w:p w14:paraId="4F58EC4C" w14:textId="19800F7C" w:rsidR="000F10E3" w:rsidRPr="00282E1F" w:rsidRDefault="0060210F" w:rsidP="008E2BF7">
      <w:pPr>
        <w:rPr>
          <w:rFonts w:ascii="Times New Roman" w:hAnsi="Times New Roman" w:cs="Times New Roman"/>
          <w:color w:val="auto"/>
          <w:sz w:val="22"/>
          <w:szCs w:val="22"/>
        </w:rPr>
      </w:pPr>
      <w:r w:rsidRPr="00282E1F">
        <w:rPr>
          <w:rFonts w:ascii="Times New Roman" w:hAnsi="Times New Roman" w:cs="Times New Roman"/>
          <w:color w:val="auto"/>
          <w:sz w:val="22"/>
          <w:szCs w:val="22"/>
        </w:rPr>
        <w:t>In the analyses below,</w:t>
      </w:r>
      <w:r w:rsidR="00211026" w:rsidRPr="00282E1F">
        <w:rPr>
          <w:rFonts w:ascii="Times New Roman" w:hAnsi="Times New Roman" w:cs="Times New Roman"/>
          <w:color w:val="auto"/>
          <w:sz w:val="22"/>
          <w:szCs w:val="22"/>
        </w:rPr>
        <w:t xml:space="preserve"> s</w:t>
      </w:r>
      <w:r w:rsidR="00191CD0" w:rsidRPr="00282E1F">
        <w:rPr>
          <w:rFonts w:ascii="Times New Roman" w:hAnsi="Times New Roman" w:cs="Times New Roman"/>
          <w:color w:val="auto"/>
          <w:sz w:val="22"/>
          <w:szCs w:val="22"/>
        </w:rPr>
        <w:t>ome</w:t>
      </w:r>
      <w:r w:rsidRPr="00282E1F">
        <w:rPr>
          <w:rFonts w:ascii="Times New Roman" w:hAnsi="Times New Roman" w:cs="Times New Roman"/>
          <w:color w:val="auto"/>
          <w:sz w:val="22"/>
          <w:szCs w:val="22"/>
        </w:rPr>
        <w:t xml:space="preserve"> survey questions are presented in two tables</w:t>
      </w:r>
      <w:r w:rsidR="0068081E"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The first table shows the number and percent of respond</w:t>
      </w:r>
      <w:r w:rsidR="00036EA2" w:rsidRPr="00282E1F">
        <w:rPr>
          <w:rFonts w:ascii="Times New Roman" w:hAnsi="Times New Roman" w:cs="Times New Roman"/>
          <w:color w:val="auto"/>
          <w:sz w:val="22"/>
          <w:szCs w:val="22"/>
        </w:rPr>
        <w:t>ent</w:t>
      </w:r>
      <w:r w:rsidRPr="00282E1F">
        <w:rPr>
          <w:rFonts w:ascii="Times New Roman" w:hAnsi="Times New Roman" w:cs="Times New Roman"/>
          <w:color w:val="auto"/>
          <w:sz w:val="22"/>
          <w:szCs w:val="22"/>
        </w:rPr>
        <w:t xml:space="preserve">s </w:t>
      </w:r>
      <w:r w:rsidR="0087122C" w:rsidRPr="00282E1F">
        <w:rPr>
          <w:rFonts w:ascii="Times New Roman" w:hAnsi="Times New Roman" w:cs="Times New Roman"/>
          <w:color w:val="auto"/>
          <w:sz w:val="22"/>
          <w:szCs w:val="22"/>
        </w:rPr>
        <w:t>who</w:t>
      </w:r>
      <w:r w:rsidRPr="00282E1F">
        <w:rPr>
          <w:rFonts w:ascii="Times New Roman" w:hAnsi="Times New Roman" w:cs="Times New Roman"/>
          <w:color w:val="auto"/>
          <w:sz w:val="22"/>
          <w:szCs w:val="22"/>
        </w:rPr>
        <w:t xml:space="preserve"> selected each of the possible values for the question</w:t>
      </w:r>
      <w:r w:rsidR="00B151FA" w:rsidRPr="00282E1F">
        <w:rPr>
          <w:rFonts w:ascii="Times New Roman" w:hAnsi="Times New Roman" w:cs="Times New Roman"/>
          <w:color w:val="auto"/>
          <w:sz w:val="22"/>
          <w:szCs w:val="22"/>
        </w:rPr>
        <w:t>; t</w:t>
      </w:r>
      <w:r w:rsidRPr="00282E1F">
        <w:rPr>
          <w:rFonts w:ascii="Times New Roman" w:hAnsi="Times New Roman" w:cs="Times New Roman"/>
          <w:color w:val="auto"/>
          <w:sz w:val="22"/>
          <w:szCs w:val="22"/>
        </w:rPr>
        <w:t xml:space="preserve">he second table shows the degree of overall satisfaction (the ACSI score) </w:t>
      </w:r>
      <w:r w:rsidR="00976582" w:rsidRPr="00282E1F">
        <w:rPr>
          <w:rFonts w:ascii="Times New Roman" w:hAnsi="Times New Roman" w:cs="Times New Roman"/>
          <w:color w:val="auto"/>
          <w:sz w:val="22"/>
          <w:szCs w:val="22"/>
        </w:rPr>
        <w:t xml:space="preserve">that is </w:t>
      </w:r>
      <w:r w:rsidR="0068081E" w:rsidRPr="00282E1F">
        <w:rPr>
          <w:rFonts w:ascii="Times New Roman" w:hAnsi="Times New Roman" w:cs="Times New Roman"/>
          <w:color w:val="auto"/>
          <w:sz w:val="22"/>
          <w:szCs w:val="22"/>
        </w:rPr>
        <w:t>related to</w:t>
      </w:r>
      <w:r w:rsidR="002D40CB" w:rsidRPr="00282E1F">
        <w:rPr>
          <w:rFonts w:ascii="Times New Roman" w:hAnsi="Times New Roman" w:cs="Times New Roman"/>
          <w:color w:val="auto"/>
          <w:sz w:val="22"/>
          <w:szCs w:val="22"/>
        </w:rPr>
        <w:t xml:space="preserve"> each of the </w:t>
      </w:r>
      <w:r w:rsidR="005222BD" w:rsidRPr="00282E1F">
        <w:rPr>
          <w:rFonts w:ascii="Times New Roman" w:hAnsi="Times New Roman" w:cs="Times New Roman"/>
          <w:color w:val="auto"/>
          <w:sz w:val="22"/>
          <w:szCs w:val="22"/>
        </w:rPr>
        <w:t xml:space="preserve">selected </w:t>
      </w:r>
      <w:r w:rsidRPr="00282E1F">
        <w:rPr>
          <w:rFonts w:ascii="Times New Roman" w:hAnsi="Times New Roman" w:cs="Times New Roman"/>
          <w:color w:val="auto"/>
          <w:sz w:val="22"/>
          <w:szCs w:val="22"/>
        </w:rPr>
        <w:t>value</w:t>
      </w:r>
      <w:r w:rsidR="002D40CB" w:rsidRPr="00282E1F">
        <w:rPr>
          <w:rFonts w:ascii="Times New Roman" w:hAnsi="Times New Roman" w:cs="Times New Roman"/>
          <w:color w:val="auto"/>
          <w:sz w:val="22"/>
          <w:szCs w:val="22"/>
        </w:rPr>
        <w:t>s.</w:t>
      </w:r>
      <w:r w:rsidRPr="00282E1F">
        <w:rPr>
          <w:rFonts w:ascii="Times New Roman" w:hAnsi="Times New Roman" w:cs="Times New Roman"/>
          <w:color w:val="auto"/>
          <w:sz w:val="22"/>
          <w:szCs w:val="22"/>
        </w:rPr>
        <w:t xml:space="preserve"> This approach identifies </w:t>
      </w:r>
      <w:r w:rsidR="008F1C7E" w:rsidRPr="00282E1F">
        <w:rPr>
          <w:rFonts w:ascii="Times New Roman" w:hAnsi="Times New Roman" w:cs="Times New Roman"/>
          <w:color w:val="auto"/>
          <w:sz w:val="22"/>
          <w:szCs w:val="22"/>
        </w:rPr>
        <w:t>results</w:t>
      </w:r>
      <w:r w:rsidRPr="00282E1F">
        <w:rPr>
          <w:rFonts w:ascii="Times New Roman" w:hAnsi="Times New Roman" w:cs="Times New Roman"/>
          <w:color w:val="auto"/>
          <w:sz w:val="22"/>
          <w:szCs w:val="22"/>
        </w:rPr>
        <w:t xml:space="preserve"> where there is an opportunity to </w:t>
      </w:r>
      <w:r w:rsidR="00D82234" w:rsidRPr="00282E1F">
        <w:rPr>
          <w:rFonts w:ascii="Times New Roman" w:hAnsi="Times New Roman" w:cs="Times New Roman"/>
          <w:color w:val="auto"/>
          <w:sz w:val="22"/>
          <w:szCs w:val="22"/>
        </w:rPr>
        <w:t xml:space="preserve">increase </w:t>
      </w:r>
      <w:r w:rsidRPr="00282E1F">
        <w:rPr>
          <w:rFonts w:ascii="Times New Roman" w:hAnsi="Times New Roman" w:cs="Times New Roman"/>
          <w:color w:val="auto"/>
          <w:sz w:val="22"/>
          <w:szCs w:val="22"/>
        </w:rPr>
        <w:t xml:space="preserve">overall satisfaction by </w:t>
      </w:r>
      <w:r w:rsidR="001F7736" w:rsidRPr="00282E1F">
        <w:rPr>
          <w:rFonts w:ascii="Times New Roman" w:hAnsi="Times New Roman" w:cs="Times New Roman"/>
          <w:color w:val="auto"/>
          <w:sz w:val="22"/>
          <w:szCs w:val="22"/>
        </w:rPr>
        <w:t xml:space="preserve">improving a </w:t>
      </w:r>
      <w:r w:rsidR="002346A3" w:rsidRPr="00282E1F">
        <w:rPr>
          <w:rFonts w:ascii="Times New Roman" w:hAnsi="Times New Roman" w:cs="Times New Roman"/>
          <w:color w:val="auto"/>
          <w:sz w:val="22"/>
          <w:szCs w:val="22"/>
        </w:rPr>
        <w:t xml:space="preserve">specific </w:t>
      </w:r>
      <w:r w:rsidR="001F7736" w:rsidRPr="00282E1F">
        <w:rPr>
          <w:rFonts w:ascii="Times New Roman" w:hAnsi="Times New Roman" w:cs="Times New Roman"/>
          <w:color w:val="auto"/>
          <w:sz w:val="22"/>
          <w:szCs w:val="22"/>
        </w:rPr>
        <w:t>area of</w:t>
      </w:r>
      <w:r w:rsidRPr="00282E1F">
        <w:rPr>
          <w:rFonts w:ascii="Times New Roman" w:hAnsi="Times New Roman" w:cs="Times New Roman"/>
          <w:color w:val="auto"/>
          <w:sz w:val="22"/>
          <w:szCs w:val="22"/>
        </w:rPr>
        <w:t xml:space="preserve"> service or, if that is not possible, designing actions that can mitigate the harm related to </w:t>
      </w:r>
      <w:r w:rsidR="001F7736" w:rsidRPr="00282E1F">
        <w:rPr>
          <w:rFonts w:ascii="Times New Roman" w:hAnsi="Times New Roman" w:cs="Times New Roman"/>
          <w:color w:val="auto"/>
          <w:sz w:val="22"/>
          <w:szCs w:val="22"/>
        </w:rPr>
        <w:t>that area of service</w:t>
      </w:r>
      <w:r w:rsidRPr="00282E1F">
        <w:rPr>
          <w:rFonts w:ascii="Times New Roman" w:hAnsi="Times New Roman" w:cs="Times New Roman"/>
          <w:color w:val="auto"/>
          <w:sz w:val="22"/>
          <w:szCs w:val="22"/>
        </w:rPr>
        <w:t xml:space="preserve">.  </w:t>
      </w:r>
    </w:p>
    <w:p w14:paraId="121BCD0F" w14:textId="77777777" w:rsidR="000F10E3" w:rsidRPr="00282E1F" w:rsidRDefault="000F10E3" w:rsidP="008E2BF7">
      <w:pPr>
        <w:rPr>
          <w:rFonts w:ascii="Times New Roman" w:hAnsi="Times New Roman" w:cs="Times New Roman"/>
          <w:color w:val="auto"/>
          <w:sz w:val="22"/>
          <w:szCs w:val="22"/>
        </w:rPr>
      </w:pPr>
    </w:p>
    <w:p w14:paraId="2053A74A" w14:textId="5B0F1DE3" w:rsidR="0060210F" w:rsidRPr="00282E1F" w:rsidRDefault="0060210F" w:rsidP="008E2BF7">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The questions </w:t>
      </w:r>
      <w:r w:rsidR="000A1C2D" w:rsidRPr="00282E1F">
        <w:rPr>
          <w:rFonts w:ascii="Times New Roman" w:hAnsi="Times New Roman" w:cs="Times New Roman"/>
          <w:color w:val="auto"/>
          <w:sz w:val="22"/>
          <w:szCs w:val="22"/>
        </w:rPr>
        <w:t xml:space="preserve">in Tables 3 </w:t>
      </w:r>
      <w:r w:rsidRPr="00282E1F">
        <w:rPr>
          <w:rFonts w:ascii="Times New Roman" w:hAnsi="Times New Roman" w:cs="Times New Roman"/>
          <w:color w:val="auto"/>
          <w:sz w:val="22"/>
          <w:szCs w:val="22"/>
        </w:rPr>
        <w:t xml:space="preserve">have values of 1-10 and are presented </w:t>
      </w:r>
      <w:r w:rsidR="00A111FD" w:rsidRPr="00282E1F">
        <w:rPr>
          <w:rFonts w:ascii="Times New Roman" w:hAnsi="Times New Roman" w:cs="Times New Roman"/>
          <w:color w:val="auto"/>
          <w:sz w:val="22"/>
          <w:szCs w:val="22"/>
        </w:rPr>
        <w:t>with</w:t>
      </w:r>
      <w:r w:rsidRPr="00282E1F">
        <w:rPr>
          <w:rFonts w:ascii="Times New Roman" w:hAnsi="Times New Roman" w:cs="Times New Roman"/>
          <w:color w:val="auto"/>
          <w:sz w:val="22"/>
          <w:szCs w:val="22"/>
        </w:rPr>
        <w:t xml:space="preserve"> the number of respondents</w:t>
      </w:r>
      <w:r w:rsidR="00A111FD"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the average score</w:t>
      </w:r>
      <w:r w:rsidR="00A111FD" w:rsidRPr="00282E1F">
        <w:rPr>
          <w:rFonts w:ascii="Times New Roman" w:hAnsi="Times New Roman" w:cs="Times New Roman"/>
          <w:color w:val="auto"/>
          <w:sz w:val="22"/>
          <w:szCs w:val="22"/>
        </w:rPr>
        <w:t>, and the range of responses (minimum and maximum)</w:t>
      </w:r>
      <w:r w:rsidRPr="00282E1F">
        <w:rPr>
          <w:rFonts w:ascii="Times New Roman" w:hAnsi="Times New Roman" w:cs="Times New Roman"/>
          <w:color w:val="auto"/>
          <w:sz w:val="22"/>
          <w:szCs w:val="22"/>
        </w:rPr>
        <w:t>.  The relationship of the questions</w:t>
      </w:r>
      <w:r w:rsidR="006C36B6" w:rsidRPr="00282E1F">
        <w:rPr>
          <w:rFonts w:ascii="Times New Roman" w:hAnsi="Times New Roman" w:cs="Times New Roman"/>
          <w:color w:val="auto"/>
          <w:sz w:val="22"/>
          <w:szCs w:val="22"/>
        </w:rPr>
        <w:t xml:space="preserve"> with values of 1-10</w:t>
      </w:r>
      <w:r w:rsidR="00191787"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to overall satisfaction is presented in the driver analysis </w:t>
      </w:r>
      <w:r w:rsidR="00D26E66" w:rsidRPr="00282E1F">
        <w:rPr>
          <w:rFonts w:ascii="Times New Roman" w:hAnsi="Times New Roman" w:cs="Times New Roman"/>
          <w:color w:val="auto"/>
          <w:sz w:val="22"/>
          <w:szCs w:val="22"/>
        </w:rPr>
        <w:t xml:space="preserve">section </w:t>
      </w:r>
      <w:r w:rsidRPr="00282E1F">
        <w:rPr>
          <w:rFonts w:ascii="Times New Roman" w:hAnsi="Times New Roman" w:cs="Times New Roman"/>
          <w:color w:val="auto"/>
          <w:sz w:val="22"/>
          <w:szCs w:val="22"/>
        </w:rPr>
        <w:t xml:space="preserve">on pages </w:t>
      </w:r>
      <w:r w:rsidR="00A111FD" w:rsidRPr="00282E1F">
        <w:rPr>
          <w:rFonts w:ascii="Times New Roman" w:hAnsi="Times New Roman" w:cs="Times New Roman"/>
          <w:color w:val="auto"/>
          <w:sz w:val="22"/>
          <w:szCs w:val="22"/>
        </w:rPr>
        <w:t>7</w:t>
      </w:r>
      <w:r w:rsidR="00DA4491" w:rsidRPr="00282E1F">
        <w:rPr>
          <w:rFonts w:ascii="Times New Roman" w:hAnsi="Times New Roman" w:cs="Times New Roman"/>
          <w:color w:val="auto"/>
          <w:sz w:val="22"/>
          <w:szCs w:val="22"/>
        </w:rPr>
        <w:t>-</w:t>
      </w:r>
      <w:r w:rsidR="00526206" w:rsidRPr="00282E1F">
        <w:rPr>
          <w:rFonts w:ascii="Times New Roman" w:hAnsi="Times New Roman" w:cs="Times New Roman"/>
          <w:color w:val="auto"/>
          <w:sz w:val="22"/>
          <w:szCs w:val="22"/>
        </w:rPr>
        <w:t>9</w:t>
      </w:r>
      <w:r w:rsidR="00DA4491" w:rsidRPr="00282E1F">
        <w:rPr>
          <w:rFonts w:ascii="Times New Roman" w:hAnsi="Times New Roman" w:cs="Times New Roman"/>
          <w:color w:val="auto"/>
          <w:sz w:val="22"/>
          <w:szCs w:val="22"/>
        </w:rPr>
        <w:t>.</w:t>
      </w:r>
      <w:r w:rsidR="001F7736" w:rsidRPr="00282E1F">
        <w:rPr>
          <w:rFonts w:ascii="Times New Roman" w:hAnsi="Times New Roman" w:cs="Times New Roman"/>
          <w:color w:val="auto"/>
          <w:sz w:val="22"/>
          <w:szCs w:val="22"/>
        </w:rPr>
        <w:t xml:space="preserve">  The driver analysis has the advantage not only </w:t>
      </w:r>
      <w:r w:rsidR="00904EE7" w:rsidRPr="00282E1F">
        <w:rPr>
          <w:rFonts w:ascii="Times New Roman" w:hAnsi="Times New Roman" w:cs="Times New Roman"/>
          <w:color w:val="auto"/>
          <w:sz w:val="22"/>
          <w:szCs w:val="22"/>
        </w:rPr>
        <w:t xml:space="preserve">of </w:t>
      </w:r>
      <w:r w:rsidR="001F7736" w:rsidRPr="00282E1F">
        <w:rPr>
          <w:rFonts w:ascii="Times New Roman" w:hAnsi="Times New Roman" w:cs="Times New Roman"/>
          <w:color w:val="auto"/>
          <w:sz w:val="22"/>
          <w:szCs w:val="22"/>
        </w:rPr>
        <w:t xml:space="preserve">assessing the individual relation of certain aspects of service to </w:t>
      </w:r>
      <w:r w:rsidR="005222BD" w:rsidRPr="00282E1F">
        <w:rPr>
          <w:rFonts w:ascii="Times New Roman" w:hAnsi="Times New Roman" w:cs="Times New Roman"/>
          <w:color w:val="auto"/>
          <w:sz w:val="22"/>
          <w:szCs w:val="22"/>
        </w:rPr>
        <w:t xml:space="preserve">the level of host agency </w:t>
      </w:r>
      <w:r w:rsidR="001F7736" w:rsidRPr="00282E1F">
        <w:rPr>
          <w:rFonts w:ascii="Times New Roman" w:hAnsi="Times New Roman" w:cs="Times New Roman"/>
          <w:color w:val="auto"/>
          <w:sz w:val="22"/>
          <w:szCs w:val="22"/>
        </w:rPr>
        <w:t xml:space="preserve">satisfaction but also </w:t>
      </w:r>
      <w:r w:rsidR="007B5D93" w:rsidRPr="00282E1F">
        <w:rPr>
          <w:rFonts w:ascii="Times New Roman" w:hAnsi="Times New Roman" w:cs="Times New Roman"/>
          <w:color w:val="auto"/>
          <w:sz w:val="22"/>
          <w:szCs w:val="22"/>
        </w:rPr>
        <w:t xml:space="preserve">of </w:t>
      </w:r>
      <w:r w:rsidR="001F7736" w:rsidRPr="00282E1F">
        <w:rPr>
          <w:rFonts w:ascii="Times New Roman" w:hAnsi="Times New Roman" w:cs="Times New Roman"/>
          <w:color w:val="auto"/>
          <w:sz w:val="22"/>
          <w:szCs w:val="22"/>
        </w:rPr>
        <w:t xml:space="preserve">comparing across those aspects of service to determine </w:t>
      </w:r>
      <w:r w:rsidR="008928D1" w:rsidRPr="00282E1F">
        <w:rPr>
          <w:rFonts w:ascii="Times New Roman" w:hAnsi="Times New Roman" w:cs="Times New Roman"/>
          <w:color w:val="auto"/>
          <w:sz w:val="22"/>
          <w:szCs w:val="22"/>
        </w:rPr>
        <w:t>where</w:t>
      </w:r>
      <w:r w:rsidR="003D515F" w:rsidRPr="00282E1F">
        <w:rPr>
          <w:rFonts w:ascii="Times New Roman" w:hAnsi="Times New Roman" w:cs="Times New Roman"/>
          <w:color w:val="auto"/>
          <w:sz w:val="22"/>
          <w:szCs w:val="22"/>
        </w:rPr>
        <w:t xml:space="preserve"> </w:t>
      </w:r>
      <w:r w:rsidR="00804711" w:rsidRPr="00282E1F">
        <w:rPr>
          <w:rFonts w:ascii="Times New Roman" w:hAnsi="Times New Roman" w:cs="Times New Roman"/>
          <w:color w:val="auto"/>
          <w:sz w:val="22"/>
          <w:szCs w:val="22"/>
        </w:rPr>
        <w:t xml:space="preserve">improvement </w:t>
      </w:r>
      <w:r w:rsidR="003D515F" w:rsidRPr="00282E1F">
        <w:rPr>
          <w:rFonts w:ascii="Times New Roman" w:hAnsi="Times New Roman" w:cs="Times New Roman"/>
          <w:color w:val="auto"/>
          <w:sz w:val="22"/>
          <w:szCs w:val="22"/>
        </w:rPr>
        <w:t xml:space="preserve">would </w:t>
      </w:r>
      <w:r w:rsidR="001F7736" w:rsidRPr="00282E1F">
        <w:rPr>
          <w:rFonts w:ascii="Times New Roman" w:hAnsi="Times New Roman" w:cs="Times New Roman"/>
          <w:color w:val="auto"/>
          <w:sz w:val="22"/>
          <w:szCs w:val="22"/>
        </w:rPr>
        <w:t xml:space="preserve">give the biggest </w:t>
      </w:r>
      <w:r w:rsidR="00036EA2" w:rsidRPr="00282E1F">
        <w:rPr>
          <w:rFonts w:ascii="Times New Roman" w:hAnsi="Times New Roman" w:cs="Times New Roman"/>
          <w:color w:val="auto"/>
          <w:sz w:val="22"/>
          <w:szCs w:val="22"/>
        </w:rPr>
        <w:t>return on investment</w:t>
      </w:r>
      <w:r w:rsidR="001F7736" w:rsidRPr="00282E1F">
        <w:rPr>
          <w:rFonts w:ascii="Times New Roman" w:hAnsi="Times New Roman" w:cs="Times New Roman"/>
          <w:color w:val="auto"/>
          <w:sz w:val="22"/>
          <w:szCs w:val="22"/>
        </w:rPr>
        <w:t xml:space="preserve"> in </w:t>
      </w:r>
      <w:r w:rsidR="00036EA2" w:rsidRPr="00282E1F">
        <w:rPr>
          <w:rFonts w:ascii="Times New Roman" w:hAnsi="Times New Roman" w:cs="Times New Roman"/>
          <w:color w:val="auto"/>
          <w:sz w:val="22"/>
          <w:szCs w:val="22"/>
        </w:rPr>
        <w:t xml:space="preserve">terms of </w:t>
      </w:r>
      <w:r w:rsidR="003D515F" w:rsidRPr="00282E1F">
        <w:rPr>
          <w:rFonts w:ascii="Times New Roman" w:hAnsi="Times New Roman" w:cs="Times New Roman"/>
          <w:color w:val="auto"/>
          <w:sz w:val="22"/>
          <w:szCs w:val="22"/>
        </w:rPr>
        <w:t>increased</w:t>
      </w:r>
      <w:r w:rsidR="00036EA2" w:rsidRPr="00282E1F">
        <w:rPr>
          <w:rFonts w:ascii="Times New Roman" w:hAnsi="Times New Roman" w:cs="Times New Roman"/>
          <w:color w:val="auto"/>
          <w:sz w:val="22"/>
          <w:szCs w:val="22"/>
        </w:rPr>
        <w:t xml:space="preserve"> satisfaction</w:t>
      </w:r>
      <w:r w:rsidR="001F7736" w:rsidRPr="00282E1F">
        <w:rPr>
          <w:rFonts w:ascii="Times New Roman" w:hAnsi="Times New Roman" w:cs="Times New Roman"/>
          <w:color w:val="auto"/>
          <w:sz w:val="22"/>
          <w:szCs w:val="22"/>
        </w:rPr>
        <w:t xml:space="preserve">.  </w:t>
      </w:r>
    </w:p>
    <w:p w14:paraId="44458EAF" w14:textId="77777777" w:rsidR="0060210F" w:rsidRPr="00282E1F" w:rsidRDefault="0060210F" w:rsidP="008E2BF7">
      <w:pPr>
        <w:rPr>
          <w:rFonts w:ascii="Times New Roman" w:hAnsi="Times New Roman" w:cs="Times New Roman"/>
          <w:color w:val="auto"/>
          <w:sz w:val="22"/>
          <w:szCs w:val="22"/>
        </w:rPr>
      </w:pPr>
    </w:p>
    <w:p w14:paraId="3B7FB062" w14:textId="77777777" w:rsidR="008E2BF7" w:rsidRPr="00282E1F" w:rsidRDefault="008E2BF7" w:rsidP="008E2BF7">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Overall Satisfaction:  The American Customer Satisfaction Index</w:t>
      </w:r>
    </w:p>
    <w:p w14:paraId="2C9E6D27" w14:textId="77777777" w:rsidR="00B06FDD" w:rsidRPr="00282E1F" w:rsidRDefault="00B06FDD" w:rsidP="008E2BF7">
      <w:pPr>
        <w:rPr>
          <w:rFonts w:ascii="Times New Roman" w:hAnsi="Times New Roman" w:cs="Times New Roman"/>
          <w:b/>
          <w:color w:val="auto"/>
        </w:rPr>
      </w:pPr>
    </w:p>
    <w:p w14:paraId="54CE4AEE" w14:textId="04AFDFBC" w:rsidR="00424D68" w:rsidRPr="00282E1F" w:rsidRDefault="008E2BF7" w:rsidP="00424D68">
      <w:pPr>
        <w:rPr>
          <w:rFonts w:ascii="Times New Roman" w:hAnsi="Times New Roman" w:cs="Times New Roman"/>
          <w:color w:val="auto"/>
          <w:sz w:val="22"/>
          <w:szCs w:val="22"/>
        </w:rPr>
      </w:pPr>
      <w:r w:rsidRPr="00282E1F">
        <w:rPr>
          <w:rFonts w:ascii="Times New Roman" w:hAnsi="Times New Roman" w:cs="Times New Roman"/>
          <w:color w:val="auto"/>
          <w:sz w:val="22"/>
          <w:szCs w:val="22"/>
        </w:rPr>
        <w:t>The American Customer Satisfaction Index</w:t>
      </w:r>
      <w:r w:rsidR="00931290" w:rsidRPr="00282E1F">
        <w:rPr>
          <w:rFonts w:ascii="Times New Roman" w:hAnsi="Times New Roman" w:cs="Times New Roman"/>
          <w:color w:val="auto"/>
          <w:sz w:val="22"/>
          <w:szCs w:val="22"/>
        </w:rPr>
        <w:t xml:space="preserve"> (ACSI)</w:t>
      </w:r>
      <w:r w:rsidRPr="00282E1F">
        <w:rPr>
          <w:rFonts w:ascii="Times New Roman" w:hAnsi="Times New Roman" w:cs="Times New Roman"/>
          <w:color w:val="auto"/>
          <w:sz w:val="22"/>
          <w:szCs w:val="22"/>
        </w:rPr>
        <w:t xml:space="preserve"> continues to be the standard for measuring overall satisfaction.  The nationwide </w:t>
      </w:r>
      <w:r w:rsidR="00D34A32" w:rsidRPr="00282E1F">
        <w:rPr>
          <w:rFonts w:ascii="Times New Roman" w:hAnsi="Times New Roman" w:cs="Times New Roman"/>
          <w:color w:val="auto"/>
          <w:sz w:val="22"/>
          <w:szCs w:val="22"/>
        </w:rPr>
        <w:t>host agency</w:t>
      </w:r>
      <w:r w:rsidRPr="00282E1F">
        <w:rPr>
          <w:rFonts w:ascii="Times New Roman" w:hAnsi="Times New Roman" w:cs="Times New Roman"/>
          <w:color w:val="auto"/>
          <w:sz w:val="22"/>
          <w:szCs w:val="22"/>
        </w:rPr>
        <w:t xml:space="preserve"> ACSI score for PY </w:t>
      </w:r>
      <w:r w:rsidR="003A5503" w:rsidRPr="00282E1F">
        <w:rPr>
          <w:rFonts w:ascii="Times New Roman" w:hAnsi="Times New Roman" w:cs="Times New Roman"/>
          <w:color w:val="auto"/>
          <w:sz w:val="22"/>
          <w:szCs w:val="22"/>
        </w:rPr>
        <w:t>20</w:t>
      </w:r>
      <w:r w:rsidR="00481CA5" w:rsidRPr="00282E1F">
        <w:rPr>
          <w:rFonts w:ascii="Times New Roman" w:hAnsi="Times New Roman" w:cs="Times New Roman"/>
          <w:color w:val="auto"/>
          <w:sz w:val="22"/>
          <w:szCs w:val="22"/>
        </w:rPr>
        <w:t>2</w:t>
      </w:r>
      <w:r w:rsidR="00AC2634" w:rsidRPr="00282E1F">
        <w:rPr>
          <w:rFonts w:ascii="Times New Roman" w:hAnsi="Times New Roman" w:cs="Times New Roman"/>
          <w:color w:val="auto"/>
          <w:sz w:val="22"/>
          <w:szCs w:val="22"/>
        </w:rPr>
        <w:t>1</w:t>
      </w:r>
      <w:r w:rsidR="003A5503" w:rsidRPr="00282E1F">
        <w:rPr>
          <w:rFonts w:ascii="Times New Roman" w:hAnsi="Times New Roman" w:cs="Times New Roman"/>
          <w:color w:val="auto"/>
          <w:sz w:val="22"/>
          <w:szCs w:val="22"/>
        </w:rPr>
        <w:t xml:space="preserve"> </w:t>
      </w:r>
      <w:r w:rsidR="00E670A0" w:rsidRPr="00282E1F">
        <w:rPr>
          <w:rFonts w:ascii="Times New Roman" w:hAnsi="Times New Roman" w:cs="Times New Roman"/>
          <w:color w:val="auto"/>
          <w:sz w:val="22"/>
          <w:szCs w:val="22"/>
        </w:rPr>
        <w:t xml:space="preserve">presented in Table 1 </w:t>
      </w:r>
      <w:r w:rsidRPr="00282E1F">
        <w:rPr>
          <w:rFonts w:ascii="Times New Roman" w:hAnsi="Times New Roman" w:cs="Times New Roman"/>
          <w:color w:val="auto"/>
          <w:sz w:val="22"/>
          <w:szCs w:val="22"/>
        </w:rPr>
        <w:t xml:space="preserve">is </w:t>
      </w:r>
      <w:r w:rsidR="005C10CC" w:rsidRPr="00282E1F">
        <w:rPr>
          <w:rFonts w:ascii="Times New Roman" w:hAnsi="Times New Roman" w:cs="Times New Roman"/>
          <w:color w:val="auto"/>
          <w:sz w:val="22"/>
          <w:szCs w:val="22"/>
        </w:rPr>
        <w:t>84.</w:t>
      </w:r>
      <w:r w:rsidR="00AC2634" w:rsidRPr="00282E1F">
        <w:rPr>
          <w:rFonts w:ascii="Times New Roman" w:hAnsi="Times New Roman" w:cs="Times New Roman"/>
          <w:color w:val="auto"/>
          <w:sz w:val="22"/>
          <w:szCs w:val="22"/>
        </w:rPr>
        <w:t>8</w:t>
      </w:r>
      <w:r w:rsidRPr="00282E1F">
        <w:rPr>
          <w:rFonts w:ascii="Times New Roman" w:hAnsi="Times New Roman" w:cs="Times New Roman"/>
          <w:color w:val="auto"/>
          <w:sz w:val="22"/>
          <w:szCs w:val="22"/>
        </w:rPr>
        <w:t xml:space="preserve">, </w:t>
      </w:r>
      <w:r w:rsidR="005C10CC" w:rsidRPr="00282E1F">
        <w:rPr>
          <w:rFonts w:ascii="Times New Roman" w:hAnsi="Times New Roman" w:cs="Times New Roman"/>
          <w:color w:val="auto"/>
          <w:sz w:val="22"/>
          <w:szCs w:val="22"/>
        </w:rPr>
        <w:t>a somewhat higher score than</w:t>
      </w:r>
      <w:r w:rsidRPr="00282E1F">
        <w:rPr>
          <w:rFonts w:ascii="Times New Roman" w:hAnsi="Times New Roman" w:cs="Times New Roman"/>
          <w:color w:val="auto"/>
          <w:sz w:val="22"/>
          <w:szCs w:val="22"/>
        </w:rPr>
        <w:t xml:space="preserve"> in PY </w:t>
      </w:r>
      <w:r w:rsidR="00A2792F" w:rsidRPr="00282E1F">
        <w:rPr>
          <w:rFonts w:ascii="Times New Roman" w:hAnsi="Times New Roman" w:cs="Times New Roman"/>
          <w:color w:val="auto"/>
          <w:sz w:val="22"/>
          <w:szCs w:val="22"/>
        </w:rPr>
        <w:t>20</w:t>
      </w:r>
      <w:r w:rsidR="00AC2634" w:rsidRPr="00282E1F">
        <w:rPr>
          <w:rFonts w:ascii="Times New Roman" w:hAnsi="Times New Roman" w:cs="Times New Roman"/>
          <w:color w:val="auto"/>
          <w:sz w:val="22"/>
          <w:szCs w:val="22"/>
        </w:rPr>
        <w:t>20</w:t>
      </w:r>
      <w:r w:rsidRPr="00282E1F">
        <w:rPr>
          <w:rFonts w:ascii="Times New Roman" w:hAnsi="Times New Roman" w:cs="Times New Roman"/>
          <w:color w:val="auto"/>
          <w:sz w:val="22"/>
          <w:szCs w:val="22"/>
        </w:rPr>
        <w:t xml:space="preserve">.  As in other years, the ACSI </w:t>
      </w:r>
      <w:r w:rsidR="004B7412" w:rsidRPr="00282E1F">
        <w:rPr>
          <w:rFonts w:ascii="Times New Roman" w:hAnsi="Times New Roman" w:cs="Times New Roman"/>
          <w:color w:val="auto"/>
          <w:sz w:val="22"/>
          <w:szCs w:val="22"/>
        </w:rPr>
        <w:t xml:space="preserve">score </w:t>
      </w:r>
      <w:r w:rsidRPr="00282E1F">
        <w:rPr>
          <w:rFonts w:ascii="Times New Roman" w:hAnsi="Times New Roman" w:cs="Times New Roman"/>
          <w:color w:val="auto"/>
          <w:sz w:val="22"/>
          <w:szCs w:val="22"/>
        </w:rPr>
        <w:t>compares very favorably with ACSI scores from non-profit</w:t>
      </w:r>
      <w:r w:rsidR="00555436"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for-profit</w:t>
      </w:r>
      <w:r w:rsidR="00555436" w:rsidRPr="00282E1F">
        <w:rPr>
          <w:rFonts w:ascii="Times New Roman" w:hAnsi="Times New Roman" w:cs="Times New Roman"/>
          <w:color w:val="auto"/>
          <w:sz w:val="22"/>
          <w:szCs w:val="22"/>
        </w:rPr>
        <w:t>, and government</w:t>
      </w:r>
      <w:r w:rsidRPr="00282E1F">
        <w:rPr>
          <w:rFonts w:ascii="Times New Roman" w:hAnsi="Times New Roman" w:cs="Times New Roman"/>
          <w:color w:val="auto"/>
          <w:sz w:val="22"/>
          <w:szCs w:val="22"/>
        </w:rPr>
        <w:t xml:space="preserve"> organizations around the country and the world where the ACSI is used.  </w:t>
      </w:r>
      <w:r w:rsidR="00987B05" w:rsidRPr="00282E1F">
        <w:rPr>
          <w:rFonts w:ascii="Times New Roman" w:hAnsi="Times New Roman" w:cs="Times New Roman"/>
          <w:color w:val="auto"/>
          <w:sz w:val="22"/>
          <w:szCs w:val="22"/>
        </w:rPr>
        <w:t xml:space="preserve">The score for national grantees is slightly lower than the score for state grantees.  </w:t>
      </w:r>
      <w:r w:rsidRPr="00282E1F">
        <w:rPr>
          <w:rFonts w:ascii="Times New Roman" w:hAnsi="Times New Roman" w:cs="Times New Roman"/>
          <w:color w:val="auto"/>
          <w:sz w:val="22"/>
          <w:szCs w:val="22"/>
        </w:rPr>
        <w:t xml:space="preserve">Response rates and ACSI scores for all grantees are provided in Appendix </w:t>
      </w:r>
      <w:r w:rsidR="008472CA" w:rsidRPr="00282E1F">
        <w:rPr>
          <w:rFonts w:ascii="Times New Roman" w:hAnsi="Times New Roman" w:cs="Times New Roman"/>
          <w:color w:val="auto"/>
          <w:sz w:val="22"/>
          <w:szCs w:val="22"/>
        </w:rPr>
        <w:t>A</w:t>
      </w:r>
      <w:r w:rsidRPr="00282E1F">
        <w:rPr>
          <w:rFonts w:ascii="Times New Roman" w:hAnsi="Times New Roman" w:cs="Times New Roman"/>
          <w:color w:val="auto"/>
          <w:sz w:val="22"/>
          <w:szCs w:val="22"/>
        </w:rPr>
        <w:t xml:space="preserve">. </w:t>
      </w:r>
      <w:r w:rsidR="00DB24FF" w:rsidRPr="00282E1F">
        <w:rPr>
          <w:rFonts w:ascii="Times New Roman" w:hAnsi="Times New Roman" w:cs="Times New Roman"/>
          <w:color w:val="auto"/>
          <w:sz w:val="22"/>
          <w:szCs w:val="22"/>
        </w:rPr>
        <w:t xml:space="preserve"> </w:t>
      </w:r>
    </w:p>
    <w:p w14:paraId="091D7D88" w14:textId="18F193B6" w:rsidR="00901ECD" w:rsidRPr="00282E1F" w:rsidRDefault="00901ECD">
      <w:pPr>
        <w:autoSpaceDE/>
        <w:autoSpaceDN/>
        <w:adjustRightInd/>
        <w:spacing w:after="160" w:line="259" w:lineRule="auto"/>
        <w:rPr>
          <w:rFonts w:asciiTheme="minorHAnsi" w:hAnsiTheme="minorHAnsi" w:cs="Times New Roman"/>
          <w:color w:val="auto"/>
          <w:sz w:val="22"/>
          <w:szCs w:val="22"/>
        </w:rPr>
      </w:pPr>
    </w:p>
    <w:p w14:paraId="4B65818E" w14:textId="77777777" w:rsidR="00424D68" w:rsidRPr="00282E1F" w:rsidRDefault="00424D68" w:rsidP="00424D68">
      <w:pPr>
        <w:rPr>
          <w:rFonts w:ascii="Arial" w:hAnsi="Arial" w:cs="Arial"/>
          <w:color w:val="auto"/>
          <w:sz w:val="22"/>
          <w:szCs w:val="22"/>
        </w:rPr>
      </w:pPr>
      <w:r w:rsidRPr="00282E1F">
        <w:rPr>
          <w:rFonts w:ascii="Arial" w:hAnsi="Arial" w:cs="Arial"/>
          <w:color w:val="auto"/>
          <w:sz w:val="22"/>
          <w:szCs w:val="22"/>
        </w:rPr>
        <w:t>Table 1</w:t>
      </w:r>
      <w:r w:rsidR="00A27C6B" w:rsidRPr="00282E1F">
        <w:rPr>
          <w:rFonts w:ascii="Arial" w:hAnsi="Arial" w:cs="Arial"/>
          <w:color w:val="auto"/>
          <w:sz w:val="22"/>
          <w:szCs w:val="22"/>
        </w:rPr>
        <w:t>.</w:t>
      </w:r>
      <w:r w:rsidRPr="00282E1F">
        <w:rPr>
          <w:rFonts w:ascii="Arial" w:hAnsi="Arial" w:cs="Arial"/>
          <w:color w:val="auto"/>
          <w:sz w:val="22"/>
          <w:szCs w:val="22"/>
        </w:rPr>
        <w:t xml:space="preserve">  American Customer Satisfaction Index</w:t>
      </w:r>
    </w:p>
    <w:tbl>
      <w:tblPr>
        <w:tblStyle w:val="TableGrid"/>
        <w:tblW w:w="7706" w:type="dxa"/>
        <w:tblLayout w:type="fixed"/>
        <w:tblLook w:val="0000" w:firstRow="0" w:lastRow="0" w:firstColumn="0" w:lastColumn="0" w:noHBand="0" w:noVBand="0"/>
      </w:tblPr>
      <w:tblGrid>
        <w:gridCol w:w="3235"/>
        <w:gridCol w:w="1024"/>
        <w:gridCol w:w="1024"/>
        <w:gridCol w:w="1070"/>
        <w:gridCol w:w="1353"/>
      </w:tblGrid>
      <w:tr w:rsidR="00282E1F" w:rsidRPr="00282E1F" w14:paraId="1B709FD2" w14:textId="77777777" w:rsidTr="005E18E4">
        <w:tc>
          <w:tcPr>
            <w:tcW w:w="3235" w:type="dxa"/>
          </w:tcPr>
          <w:p w14:paraId="7394AF91" w14:textId="77777777" w:rsidR="005E18E4" w:rsidRPr="00282E1F" w:rsidRDefault="005E18E4" w:rsidP="00033E98">
            <w:pPr>
              <w:rPr>
                <w:rFonts w:ascii="Arial" w:hAnsi="Arial" w:cs="Arial"/>
                <w:color w:val="auto"/>
                <w:sz w:val="18"/>
                <w:szCs w:val="18"/>
              </w:rPr>
            </w:pPr>
          </w:p>
        </w:tc>
        <w:tc>
          <w:tcPr>
            <w:tcW w:w="1024" w:type="dxa"/>
          </w:tcPr>
          <w:p w14:paraId="2A2032D5" w14:textId="77777777" w:rsidR="005E18E4" w:rsidRPr="00282E1F" w:rsidRDefault="005E18E4" w:rsidP="00033E9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024" w:type="dxa"/>
          </w:tcPr>
          <w:p w14:paraId="304AD13F" w14:textId="2A7366C6" w:rsidR="005E18E4" w:rsidRPr="00282E1F" w:rsidRDefault="005E18E4" w:rsidP="00033E9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Mean ACSI</w:t>
            </w:r>
          </w:p>
        </w:tc>
        <w:tc>
          <w:tcPr>
            <w:tcW w:w="1070" w:type="dxa"/>
          </w:tcPr>
          <w:p w14:paraId="58094394" w14:textId="77777777" w:rsidR="005E18E4" w:rsidRPr="00282E1F" w:rsidRDefault="005E18E4" w:rsidP="00033E9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Minimum</w:t>
            </w:r>
          </w:p>
        </w:tc>
        <w:tc>
          <w:tcPr>
            <w:tcW w:w="1353" w:type="dxa"/>
          </w:tcPr>
          <w:p w14:paraId="76725696" w14:textId="77777777" w:rsidR="005E18E4" w:rsidRPr="00282E1F" w:rsidRDefault="005E18E4" w:rsidP="00033E9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Maximum</w:t>
            </w:r>
          </w:p>
        </w:tc>
      </w:tr>
      <w:tr w:rsidR="00B7733D" w:rsidRPr="00282E1F" w14:paraId="58A81C8B" w14:textId="77777777" w:rsidTr="005E18E4">
        <w:tc>
          <w:tcPr>
            <w:tcW w:w="3235" w:type="dxa"/>
          </w:tcPr>
          <w:p w14:paraId="08A62279" w14:textId="77777777" w:rsidR="00B7733D" w:rsidRPr="00282E1F" w:rsidRDefault="00B7733D" w:rsidP="00B7733D">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024" w:type="dxa"/>
          </w:tcPr>
          <w:p w14:paraId="68853AD2" w14:textId="47FC617E" w:rsidR="00B7733D" w:rsidRPr="00282E1F" w:rsidRDefault="00AC2634" w:rsidP="00B7733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4645</w:t>
            </w:r>
          </w:p>
        </w:tc>
        <w:tc>
          <w:tcPr>
            <w:tcW w:w="1024" w:type="dxa"/>
          </w:tcPr>
          <w:p w14:paraId="5A2E7356" w14:textId="711B947F" w:rsidR="00B7733D" w:rsidRPr="00282E1F" w:rsidRDefault="00B7733D" w:rsidP="00B7733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r w:rsidR="00AC2634" w:rsidRPr="00282E1F">
              <w:rPr>
                <w:rFonts w:ascii="Arial" w:hAnsi="Arial" w:cs="Arial"/>
                <w:color w:val="auto"/>
                <w:sz w:val="18"/>
                <w:szCs w:val="18"/>
              </w:rPr>
              <w:t>8</w:t>
            </w:r>
          </w:p>
        </w:tc>
        <w:tc>
          <w:tcPr>
            <w:tcW w:w="1070" w:type="dxa"/>
          </w:tcPr>
          <w:p w14:paraId="2FA27F97" w14:textId="670E70E9" w:rsidR="00B7733D" w:rsidRPr="00282E1F" w:rsidRDefault="00B7733D" w:rsidP="00B7733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353" w:type="dxa"/>
          </w:tcPr>
          <w:p w14:paraId="08059169" w14:textId="678629AD" w:rsidR="00B7733D" w:rsidRPr="00282E1F" w:rsidRDefault="00B7733D" w:rsidP="00B7733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bl>
    <w:p w14:paraId="1E7A636A" w14:textId="77777777" w:rsidR="002D64C9" w:rsidRPr="00282E1F" w:rsidRDefault="002D64C9" w:rsidP="008E2BF7">
      <w:pPr>
        <w:rPr>
          <w:rFonts w:ascii="Times New Roman" w:hAnsi="Times New Roman" w:cs="Times New Roman"/>
          <w:b/>
          <w:color w:val="auto"/>
          <w:sz w:val="22"/>
          <w:szCs w:val="22"/>
        </w:rPr>
      </w:pPr>
    </w:p>
    <w:p w14:paraId="6E9E982C" w14:textId="26A193AE" w:rsidR="008E2BF7" w:rsidRPr="00282E1F" w:rsidRDefault="0013305D" w:rsidP="008E2BF7">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S</w:t>
      </w:r>
      <w:r w:rsidR="008E2BF7" w:rsidRPr="00282E1F">
        <w:rPr>
          <w:rFonts w:ascii="Times New Roman" w:hAnsi="Times New Roman" w:cs="Times New Roman"/>
          <w:b/>
          <w:color w:val="auto"/>
          <w:sz w:val="22"/>
          <w:szCs w:val="22"/>
        </w:rPr>
        <w:t>urvey</w:t>
      </w:r>
      <w:r w:rsidRPr="00282E1F">
        <w:rPr>
          <w:rFonts w:ascii="Times New Roman" w:hAnsi="Times New Roman" w:cs="Times New Roman"/>
          <w:b/>
          <w:color w:val="auto"/>
          <w:sz w:val="22"/>
          <w:szCs w:val="22"/>
        </w:rPr>
        <w:t xml:space="preserve"> </w:t>
      </w:r>
      <w:r w:rsidR="007A56CF" w:rsidRPr="00282E1F">
        <w:rPr>
          <w:rFonts w:ascii="Times New Roman" w:hAnsi="Times New Roman" w:cs="Times New Roman"/>
          <w:b/>
          <w:color w:val="auto"/>
          <w:sz w:val="22"/>
          <w:szCs w:val="22"/>
        </w:rPr>
        <w:t>R</w:t>
      </w:r>
      <w:r w:rsidRPr="00282E1F">
        <w:rPr>
          <w:rFonts w:ascii="Times New Roman" w:hAnsi="Times New Roman" w:cs="Times New Roman"/>
          <w:b/>
          <w:color w:val="auto"/>
          <w:sz w:val="22"/>
          <w:szCs w:val="22"/>
        </w:rPr>
        <w:t xml:space="preserve">esponse </w:t>
      </w:r>
      <w:r w:rsidR="007A56CF" w:rsidRPr="00282E1F">
        <w:rPr>
          <w:rFonts w:ascii="Times New Roman" w:hAnsi="Times New Roman" w:cs="Times New Roman"/>
          <w:b/>
          <w:color w:val="auto"/>
          <w:sz w:val="22"/>
          <w:szCs w:val="22"/>
        </w:rPr>
        <w:t>R</w:t>
      </w:r>
      <w:r w:rsidRPr="00282E1F">
        <w:rPr>
          <w:rFonts w:ascii="Times New Roman" w:hAnsi="Times New Roman" w:cs="Times New Roman"/>
          <w:b/>
          <w:color w:val="auto"/>
          <w:sz w:val="22"/>
          <w:szCs w:val="22"/>
        </w:rPr>
        <w:t>ate</w:t>
      </w:r>
    </w:p>
    <w:p w14:paraId="5540B06B" w14:textId="77777777" w:rsidR="006B0AE9" w:rsidRPr="00282E1F" w:rsidRDefault="006B0AE9" w:rsidP="008E2BF7">
      <w:pPr>
        <w:rPr>
          <w:rFonts w:ascii="Times New Roman" w:hAnsi="Times New Roman" w:cs="Times New Roman"/>
          <w:b/>
          <w:color w:val="auto"/>
        </w:rPr>
      </w:pPr>
    </w:p>
    <w:p w14:paraId="1340DB05" w14:textId="2CCC886F" w:rsidR="000916E1" w:rsidRPr="00282E1F" w:rsidRDefault="008E2BF7">
      <w:pPr>
        <w:rPr>
          <w:rFonts w:ascii="Times New Roman" w:hAnsi="Times New Roman" w:cs="Times New Roman"/>
          <w:color w:val="auto"/>
          <w:sz w:val="22"/>
          <w:szCs w:val="22"/>
        </w:rPr>
      </w:pPr>
      <w:r w:rsidRPr="00282E1F">
        <w:rPr>
          <w:rFonts w:ascii="Times New Roman" w:hAnsi="Times New Roman" w:cs="Times New Roman"/>
          <w:color w:val="auto"/>
          <w:sz w:val="22"/>
          <w:szCs w:val="22"/>
        </w:rPr>
        <w:t>The</w:t>
      </w:r>
      <w:r w:rsidR="004B7412" w:rsidRPr="00282E1F">
        <w:rPr>
          <w:rFonts w:ascii="Times New Roman" w:hAnsi="Times New Roman" w:cs="Times New Roman"/>
          <w:color w:val="auto"/>
          <w:sz w:val="22"/>
          <w:szCs w:val="22"/>
        </w:rPr>
        <w:t xml:space="preserve"> random sample </w:t>
      </w:r>
      <w:r w:rsidR="005B1F19" w:rsidRPr="00282E1F">
        <w:rPr>
          <w:rFonts w:ascii="Times New Roman" w:hAnsi="Times New Roman" w:cs="Times New Roman"/>
          <w:color w:val="auto"/>
          <w:sz w:val="22"/>
          <w:szCs w:val="22"/>
        </w:rPr>
        <w:t xml:space="preserve">for the survey </w:t>
      </w:r>
      <w:r w:rsidR="004B7412" w:rsidRPr="00282E1F">
        <w:rPr>
          <w:rFonts w:ascii="Times New Roman" w:hAnsi="Times New Roman" w:cs="Times New Roman"/>
          <w:color w:val="auto"/>
          <w:sz w:val="22"/>
          <w:szCs w:val="22"/>
        </w:rPr>
        <w:t xml:space="preserve">was stratified by </w:t>
      </w:r>
      <w:proofErr w:type="gramStart"/>
      <w:r w:rsidR="004B7412" w:rsidRPr="00282E1F">
        <w:rPr>
          <w:rFonts w:ascii="Times New Roman" w:hAnsi="Times New Roman" w:cs="Times New Roman"/>
          <w:color w:val="auto"/>
          <w:sz w:val="22"/>
          <w:szCs w:val="22"/>
        </w:rPr>
        <w:t>grantee</w:t>
      </w:r>
      <w:proofErr w:type="gramEnd"/>
      <w:r w:rsidR="00696A8C" w:rsidRPr="00282E1F">
        <w:rPr>
          <w:rFonts w:ascii="Times New Roman" w:hAnsi="Times New Roman" w:cs="Times New Roman"/>
          <w:color w:val="auto"/>
          <w:sz w:val="22"/>
          <w:szCs w:val="22"/>
        </w:rPr>
        <w:t>,</w:t>
      </w:r>
      <w:r w:rsidR="004B7412" w:rsidRPr="00282E1F">
        <w:rPr>
          <w:rFonts w:ascii="Times New Roman" w:hAnsi="Times New Roman" w:cs="Times New Roman"/>
          <w:color w:val="auto"/>
          <w:sz w:val="22"/>
          <w:szCs w:val="22"/>
        </w:rPr>
        <w:t xml:space="preserve"> making</w:t>
      </w:r>
      <w:r w:rsidR="00FE012A" w:rsidRPr="00282E1F">
        <w:rPr>
          <w:rFonts w:ascii="Times New Roman" w:hAnsi="Times New Roman" w:cs="Times New Roman"/>
          <w:color w:val="auto"/>
          <w:sz w:val="22"/>
          <w:szCs w:val="22"/>
        </w:rPr>
        <w:t xml:space="preserve"> the final sample</w:t>
      </w:r>
      <w:r w:rsidR="004B7412"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representative of </w:t>
      </w:r>
      <w:r w:rsidR="00096AD6" w:rsidRPr="00282E1F">
        <w:rPr>
          <w:rFonts w:ascii="Times New Roman" w:hAnsi="Times New Roman" w:cs="Times New Roman"/>
          <w:color w:val="auto"/>
          <w:sz w:val="22"/>
          <w:szCs w:val="22"/>
        </w:rPr>
        <w:t>host agency customers</w:t>
      </w:r>
      <w:r w:rsidRPr="00282E1F">
        <w:rPr>
          <w:rFonts w:ascii="Times New Roman" w:hAnsi="Times New Roman" w:cs="Times New Roman"/>
          <w:color w:val="auto"/>
          <w:sz w:val="22"/>
          <w:szCs w:val="22"/>
        </w:rPr>
        <w:t xml:space="preserve"> nation</w:t>
      </w:r>
      <w:r w:rsidR="00096AD6" w:rsidRPr="00282E1F">
        <w:rPr>
          <w:rFonts w:ascii="Times New Roman" w:hAnsi="Times New Roman" w:cs="Times New Roman"/>
          <w:color w:val="auto"/>
          <w:sz w:val="22"/>
          <w:szCs w:val="22"/>
        </w:rPr>
        <w:t>wi</w:t>
      </w:r>
      <w:r w:rsidRPr="00282E1F">
        <w:rPr>
          <w:rFonts w:ascii="Times New Roman" w:hAnsi="Times New Roman" w:cs="Times New Roman"/>
          <w:color w:val="auto"/>
          <w:sz w:val="22"/>
          <w:szCs w:val="22"/>
        </w:rPr>
        <w:t xml:space="preserve">de.  </w:t>
      </w:r>
      <w:r w:rsidR="00096AD6" w:rsidRPr="00282E1F">
        <w:rPr>
          <w:rFonts w:ascii="Times New Roman" w:hAnsi="Times New Roman" w:cs="Times New Roman"/>
          <w:color w:val="auto"/>
          <w:sz w:val="22"/>
          <w:szCs w:val="22"/>
        </w:rPr>
        <w:t xml:space="preserve">Of the </w:t>
      </w:r>
      <w:r w:rsidR="00AC2634" w:rsidRPr="00282E1F">
        <w:rPr>
          <w:rFonts w:ascii="Times New Roman" w:hAnsi="Times New Roman" w:cs="Times New Roman"/>
          <w:color w:val="auto"/>
          <w:sz w:val="22"/>
          <w:szCs w:val="22"/>
        </w:rPr>
        <w:t xml:space="preserve">11,093 </w:t>
      </w:r>
      <w:r w:rsidR="00096AD6" w:rsidRPr="00282E1F">
        <w:rPr>
          <w:rFonts w:ascii="Times New Roman" w:hAnsi="Times New Roman" w:cs="Times New Roman"/>
          <w:color w:val="auto"/>
          <w:sz w:val="22"/>
          <w:szCs w:val="22"/>
        </w:rPr>
        <w:t xml:space="preserve">host agencies that received a survey, </w:t>
      </w:r>
      <w:r w:rsidR="00AC2634" w:rsidRPr="00282E1F">
        <w:rPr>
          <w:rFonts w:ascii="Times New Roman" w:hAnsi="Times New Roman" w:cs="Times New Roman"/>
          <w:color w:val="auto"/>
          <w:sz w:val="22"/>
          <w:szCs w:val="22"/>
        </w:rPr>
        <w:t>4645</w:t>
      </w:r>
      <w:r w:rsidR="00096AD6" w:rsidRPr="00282E1F">
        <w:rPr>
          <w:rFonts w:ascii="Times New Roman" w:hAnsi="Times New Roman" w:cs="Times New Roman"/>
          <w:color w:val="auto"/>
          <w:sz w:val="22"/>
          <w:szCs w:val="22"/>
        </w:rPr>
        <w:t xml:space="preserve"> </w:t>
      </w:r>
      <w:r w:rsidR="00C1665B" w:rsidRPr="00282E1F">
        <w:rPr>
          <w:rFonts w:ascii="Times New Roman" w:hAnsi="Times New Roman" w:cs="Times New Roman"/>
          <w:color w:val="auto"/>
          <w:sz w:val="22"/>
          <w:szCs w:val="22"/>
        </w:rPr>
        <w:t xml:space="preserve">agencies </w:t>
      </w:r>
      <w:r w:rsidR="00096AD6" w:rsidRPr="00282E1F">
        <w:rPr>
          <w:rFonts w:ascii="Times New Roman" w:hAnsi="Times New Roman" w:cs="Times New Roman"/>
          <w:color w:val="auto"/>
          <w:sz w:val="22"/>
          <w:szCs w:val="22"/>
        </w:rPr>
        <w:t xml:space="preserve">completed </w:t>
      </w:r>
      <w:r w:rsidR="00074A13" w:rsidRPr="00282E1F">
        <w:rPr>
          <w:rFonts w:ascii="Times New Roman" w:hAnsi="Times New Roman" w:cs="Times New Roman"/>
          <w:color w:val="auto"/>
          <w:sz w:val="22"/>
          <w:szCs w:val="22"/>
        </w:rPr>
        <w:t xml:space="preserve">useable </w:t>
      </w:r>
      <w:r w:rsidR="00096AD6" w:rsidRPr="00282E1F">
        <w:rPr>
          <w:rFonts w:ascii="Times New Roman" w:hAnsi="Times New Roman" w:cs="Times New Roman"/>
          <w:color w:val="auto"/>
          <w:sz w:val="22"/>
          <w:szCs w:val="22"/>
        </w:rPr>
        <w:t xml:space="preserve">surveys that had </w:t>
      </w:r>
      <w:r w:rsidR="0026478B" w:rsidRPr="00282E1F">
        <w:rPr>
          <w:rFonts w:ascii="Times New Roman" w:hAnsi="Times New Roman" w:cs="Times New Roman"/>
          <w:color w:val="auto"/>
          <w:sz w:val="22"/>
          <w:szCs w:val="22"/>
        </w:rPr>
        <w:t xml:space="preserve">responses to </w:t>
      </w:r>
      <w:r w:rsidR="00096AD6" w:rsidRPr="00282E1F">
        <w:rPr>
          <w:rFonts w:ascii="Times New Roman" w:hAnsi="Times New Roman" w:cs="Times New Roman"/>
          <w:color w:val="auto"/>
          <w:sz w:val="22"/>
          <w:szCs w:val="22"/>
        </w:rPr>
        <w:t>at least the first three questions that make up the American Customer Satisfaction Index (ACSI</w:t>
      </w:r>
      <w:r w:rsidR="0013305D" w:rsidRPr="00282E1F">
        <w:rPr>
          <w:rFonts w:ascii="Times New Roman" w:hAnsi="Times New Roman" w:cs="Times New Roman"/>
          <w:color w:val="auto"/>
          <w:sz w:val="22"/>
          <w:szCs w:val="22"/>
        </w:rPr>
        <w:t>)</w:t>
      </w:r>
      <w:r w:rsidR="001A2E85" w:rsidRPr="00282E1F">
        <w:rPr>
          <w:rFonts w:ascii="Times New Roman" w:hAnsi="Times New Roman" w:cs="Times New Roman"/>
          <w:color w:val="auto"/>
          <w:sz w:val="22"/>
          <w:szCs w:val="22"/>
        </w:rPr>
        <w:t xml:space="preserve">.  </w:t>
      </w:r>
      <w:r w:rsidR="0013305D" w:rsidRPr="00282E1F">
        <w:rPr>
          <w:rFonts w:ascii="Times New Roman" w:hAnsi="Times New Roman" w:cs="Times New Roman"/>
          <w:color w:val="auto"/>
          <w:sz w:val="22"/>
          <w:szCs w:val="22"/>
        </w:rPr>
        <w:t xml:space="preserve"> </w:t>
      </w:r>
      <w:r w:rsidR="008D50F9" w:rsidRPr="00282E1F">
        <w:rPr>
          <w:rFonts w:ascii="Times New Roman" w:hAnsi="Times New Roman" w:cs="Times New Roman"/>
          <w:color w:val="auto"/>
          <w:sz w:val="22"/>
          <w:szCs w:val="22"/>
        </w:rPr>
        <w:t xml:space="preserve">A survey is considered useable (counted as a valid </w:t>
      </w:r>
      <w:r w:rsidR="008D50F9" w:rsidRPr="00282E1F">
        <w:rPr>
          <w:rFonts w:ascii="Times New Roman" w:hAnsi="Times New Roman" w:cs="Times New Roman"/>
          <w:color w:val="auto"/>
          <w:sz w:val="22"/>
          <w:szCs w:val="22"/>
        </w:rPr>
        <w:lastRenderedPageBreak/>
        <w:t>return)</w:t>
      </w:r>
      <w:r w:rsidR="008D50F9" w:rsidRPr="00282E1F">
        <w:rPr>
          <w:rFonts w:ascii="Times New Roman" w:hAnsi="Times New Roman" w:cs="Times New Roman"/>
          <w:color w:val="auto"/>
          <w:sz w:val="22"/>
          <w:szCs w:val="22"/>
          <w:vertAlign w:val="superscript"/>
        </w:rPr>
        <w:footnoteReference w:id="1"/>
      </w:r>
      <w:r w:rsidR="008D50F9" w:rsidRPr="00282E1F">
        <w:rPr>
          <w:rFonts w:ascii="Times New Roman" w:hAnsi="Times New Roman" w:cs="Times New Roman"/>
          <w:color w:val="auto"/>
          <w:sz w:val="22"/>
          <w:szCs w:val="22"/>
        </w:rPr>
        <w:t xml:space="preserve"> if the respondent answered these three questions. </w:t>
      </w:r>
      <w:r w:rsidR="00FD681B" w:rsidRPr="00282E1F">
        <w:rPr>
          <w:rFonts w:ascii="Times New Roman" w:hAnsi="Times New Roman" w:cs="Times New Roman"/>
          <w:color w:val="auto"/>
          <w:sz w:val="22"/>
          <w:szCs w:val="22"/>
        </w:rPr>
        <w:t xml:space="preserve"> </w:t>
      </w:r>
      <w:r w:rsidR="00D02D01" w:rsidRPr="00282E1F">
        <w:rPr>
          <w:rFonts w:ascii="Times New Roman" w:hAnsi="Times New Roman" w:cs="Times New Roman"/>
          <w:color w:val="auto"/>
          <w:sz w:val="22"/>
          <w:szCs w:val="22"/>
        </w:rPr>
        <w:t>The</w:t>
      </w:r>
      <w:r w:rsidR="0013305D" w:rsidRPr="00282E1F">
        <w:rPr>
          <w:rFonts w:ascii="Times New Roman" w:hAnsi="Times New Roman" w:cs="Times New Roman"/>
          <w:color w:val="auto"/>
          <w:sz w:val="22"/>
          <w:szCs w:val="22"/>
        </w:rPr>
        <w:t xml:space="preserve"> nationwide</w:t>
      </w:r>
      <w:r w:rsidR="004B7412" w:rsidRPr="00282E1F">
        <w:rPr>
          <w:rFonts w:ascii="Times New Roman" w:hAnsi="Times New Roman" w:cs="Times New Roman"/>
          <w:color w:val="auto"/>
          <w:sz w:val="22"/>
          <w:szCs w:val="22"/>
        </w:rPr>
        <w:t xml:space="preserve"> response rate</w:t>
      </w:r>
      <w:r w:rsidR="00696A8C" w:rsidRPr="00282E1F">
        <w:rPr>
          <w:rFonts w:ascii="Times New Roman" w:hAnsi="Times New Roman" w:cs="Times New Roman"/>
          <w:color w:val="auto"/>
          <w:sz w:val="22"/>
          <w:szCs w:val="22"/>
        </w:rPr>
        <w:t xml:space="preserve"> </w:t>
      </w:r>
      <w:r w:rsidR="00D02D01" w:rsidRPr="00282E1F">
        <w:rPr>
          <w:rFonts w:ascii="Times New Roman" w:hAnsi="Times New Roman" w:cs="Times New Roman"/>
          <w:color w:val="auto"/>
          <w:sz w:val="22"/>
          <w:szCs w:val="22"/>
        </w:rPr>
        <w:t>is</w:t>
      </w:r>
      <w:r w:rsidR="00696A8C" w:rsidRPr="00282E1F">
        <w:rPr>
          <w:rFonts w:ascii="Times New Roman" w:hAnsi="Times New Roman" w:cs="Times New Roman"/>
          <w:color w:val="auto"/>
          <w:sz w:val="22"/>
          <w:szCs w:val="22"/>
        </w:rPr>
        <w:t xml:space="preserve"> </w:t>
      </w:r>
      <w:r w:rsidR="00847F9F" w:rsidRPr="00282E1F">
        <w:rPr>
          <w:rFonts w:ascii="Times New Roman" w:hAnsi="Times New Roman" w:cs="Times New Roman"/>
          <w:color w:val="auto"/>
          <w:sz w:val="22"/>
          <w:szCs w:val="22"/>
        </w:rPr>
        <w:t>41.</w:t>
      </w:r>
      <w:r w:rsidR="003B684F" w:rsidRPr="00282E1F">
        <w:rPr>
          <w:rFonts w:ascii="Times New Roman" w:hAnsi="Times New Roman" w:cs="Times New Roman"/>
          <w:color w:val="auto"/>
          <w:sz w:val="22"/>
          <w:szCs w:val="22"/>
        </w:rPr>
        <w:t>9</w:t>
      </w:r>
      <w:r w:rsidR="00696A8C" w:rsidRPr="00282E1F">
        <w:rPr>
          <w:rFonts w:ascii="Times New Roman" w:hAnsi="Times New Roman" w:cs="Times New Roman"/>
          <w:color w:val="auto"/>
          <w:sz w:val="22"/>
          <w:szCs w:val="22"/>
        </w:rPr>
        <w:t xml:space="preserve"> percent</w:t>
      </w:r>
      <w:r w:rsidR="00A2792F" w:rsidRPr="00282E1F">
        <w:rPr>
          <w:rFonts w:ascii="Times New Roman" w:hAnsi="Times New Roman" w:cs="Times New Roman"/>
          <w:color w:val="auto"/>
          <w:sz w:val="22"/>
          <w:szCs w:val="22"/>
        </w:rPr>
        <w:t xml:space="preserve">, </w:t>
      </w:r>
      <w:proofErr w:type="gramStart"/>
      <w:r w:rsidR="006A5284" w:rsidRPr="00282E1F">
        <w:rPr>
          <w:rFonts w:ascii="Times New Roman" w:hAnsi="Times New Roman" w:cs="Times New Roman"/>
          <w:color w:val="auto"/>
          <w:sz w:val="22"/>
          <w:szCs w:val="22"/>
        </w:rPr>
        <w:t>similar to</w:t>
      </w:r>
      <w:proofErr w:type="gramEnd"/>
      <w:r w:rsidR="00A2792F" w:rsidRPr="00282E1F">
        <w:rPr>
          <w:rFonts w:ascii="Times New Roman" w:hAnsi="Times New Roman" w:cs="Times New Roman"/>
          <w:color w:val="auto"/>
          <w:sz w:val="22"/>
          <w:szCs w:val="22"/>
        </w:rPr>
        <w:t xml:space="preserve"> the rate in PY</w:t>
      </w:r>
      <w:r w:rsidR="0043108B" w:rsidRPr="00282E1F">
        <w:rPr>
          <w:rFonts w:ascii="Times New Roman" w:hAnsi="Times New Roman" w:cs="Times New Roman"/>
          <w:color w:val="auto"/>
          <w:sz w:val="22"/>
          <w:szCs w:val="22"/>
        </w:rPr>
        <w:t xml:space="preserve"> </w:t>
      </w:r>
      <w:r w:rsidR="00A2792F" w:rsidRPr="00282E1F">
        <w:rPr>
          <w:rFonts w:ascii="Times New Roman" w:hAnsi="Times New Roman" w:cs="Times New Roman"/>
          <w:color w:val="auto"/>
          <w:sz w:val="22"/>
          <w:szCs w:val="22"/>
        </w:rPr>
        <w:t>20</w:t>
      </w:r>
      <w:r w:rsidR="003B684F" w:rsidRPr="00282E1F">
        <w:rPr>
          <w:rFonts w:ascii="Times New Roman" w:hAnsi="Times New Roman" w:cs="Times New Roman"/>
          <w:color w:val="auto"/>
          <w:sz w:val="22"/>
          <w:szCs w:val="22"/>
        </w:rPr>
        <w:t>20</w:t>
      </w:r>
      <w:r w:rsidR="008264D8" w:rsidRPr="00282E1F">
        <w:rPr>
          <w:rFonts w:ascii="Times New Roman" w:hAnsi="Times New Roman" w:cs="Times New Roman"/>
          <w:color w:val="auto"/>
          <w:sz w:val="22"/>
          <w:szCs w:val="22"/>
        </w:rPr>
        <w:t xml:space="preserve"> </w:t>
      </w:r>
      <w:r w:rsidR="006A5284" w:rsidRPr="00282E1F">
        <w:rPr>
          <w:rFonts w:ascii="Times New Roman" w:hAnsi="Times New Roman" w:cs="Times New Roman"/>
          <w:color w:val="auto"/>
          <w:sz w:val="22"/>
          <w:szCs w:val="22"/>
        </w:rPr>
        <w:t>(</w:t>
      </w:r>
      <w:r w:rsidR="003A5B96" w:rsidRPr="00282E1F">
        <w:rPr>
          <w:rFonts w:ascii="Times New Roman" w:hAnsi="Times New Roman" w:cs="Times New Roman"/>
          <w:color w:val="auto"/>
          <w:sz w:val="22"/>
          <w:szCs w:val="22"/>
        </w:rPr>
        <w:t xml:space="preserve">41.4%) </w:t>
      </w:r>
      <w:r w:rsidR="00D5264A" w:rsidRPr="00282E1F">
        <w:rPr>
          <w:rFonts w:ascii="Times New Roman" w:hAnsi="Times New Roman" w:cs="Times New Roman"/>
          <w:color w:val="auto"/>
          <w:sz w:val="22"/>
          <w:szCs w:val="22"/>
        </w:rPr>
        <w:t>but</w:t>
      </w:r>
      <w:r w:rsidR="005B036E" w:rsidRPr="00282E1F">
        <w:rPr>
          <w:rFonts w:ascii="Times New Roman" w:hAnsi="Times New Roman" w:cs="Times New Roman"/>
          <w:color w:val="auto"/>
          <w:sz w:val="22"/>
          <w:szCs w:val="22"/>
        </w:rPr>
        <w:t xml:space="preserve"> significantly lower than PY 2019 </w:t>
      </w:r>
      <w:r w:rsidR="008264D8" w:rsidRPr="00282E1F">
        <w:rPr>
          <w:rFonts w:ascii="Times New Roman" w:hAnsi="Times New Roman" w:cs="Times New Roman"/>
          <w:color w:val="auto"/>
          <w:sz w:val="22"/>
          <w:szCs w:val="22"/>
        </w:rPr>
        <w:t>(50.7%)</w:t>
      </w:r>
      <w:r w:rsidR="0026478B" w:rsidRPr="00282E1F">
        <w:rPr>
          <w:rFonts w:ascii="Times New Roman" w:hAnsi="Times New Roman" w:cs="Times New Roman"/>
          <w:color w:val="auto"/>
          <w:sz w:val="22"/>
          <w:szCs w:val="22"/>
        </w:rPr>
        <w:t>.</w:t>
      </w:r>
      <w:r w:rsidR="00424D68" w:rsidRPr="00282E1F">
        <w:rPr>
          <w:rFonts w:ascii="Times New Roman" w:hAnsi="Times New Roman" w:cs="Times New Roman"/>
          <w:color w:val="auto"/>
          <w:sz w:val="22"/>
          <w:szCs w:val="22"/>
        </w:rPr>
        <w:t xml:space="preserve"> </w:t>
      </w:r>
      <w:r w:rsidR="0026478B" w:rsidRPr="00282E1F">
        <w:rPr>
          <w:rFonts w:ascii="Times New Roman" w:hAnsi="Times New Roman" w:cs="Times New Roman"/>
          <w:color w:val="auto"/>
          <w:sz w:val="22"/>
          <w:szCs w:val="22"/>
        </w:rPr>
        <w:t>S</w:t>
      </w:r>
      <w:r w:rsidR="00424D68" w:rsidRPr="00282E1F">
        <w:rPr>
          <w:rFonts w:ascii="Times New Roman" w:hAnsi="Times New Roman" w:cs="Times New Roman"/>
          <w:color w:val="auto"/>
          <w:sz w:val="22"/>
          <w:szCs w:val="22"/>
        </w:rPr>
        <w:t>ee Table 2</w:t>
      </w:r>
      <w:r w:rsidR="0026478B" w:rsidRPr="00282E1F">
        <w:rPr>
          <w:rFonts w:ascii="Times New Roman" w:hAnsi="Times New Roman" w:cs="Times New Roman"/>
          <w:color w:val="auto"/>
          <w:sz w:val="22"/>
          <w:szCs w:val="22"/>
        </w:rPr>
        <w:t>.</w:t>
      </w:r>
      <w:r w:rsidR="00696A8C" w:rsidRPr="00282E1F">
        <w:rPr>
          <w:rFonts w:ascii="Times New Roman" w:hAnsi="Times New Roman" w:cs="Times New Roman"/>
          <w:color w:val="auto"/>
          <w:sz w:val="22"/>
          <w:szCs w:val="22"/>
        </w:rPr>
        <w:t xml:space="preserve">  The response rate</w:t>
      </w:r>
      <w:r w:rsidR="004B7412" w:rsidRPr="00282E1F">
        <w:rPr>
          <w:rFonts w:ascii="Times New Roman" w:hAnsi="Times New Roman" w:cs="Times New Roman"/>
          <w:color w:val="auto"/>
          <w:sz w:val="22"/>
          <w:szCs w:val="22"/>
        </w:rPr>
        <w:t xml:space="preserve"> </w:t>
      </w:r>
      <w:r w:rsidR="00696A8C" w:rsidRPr="00282E1F">
        <w:rPr>
          <w:rFonts w:ascii="Times New Roman" w:hAnsi="Times New Roman" w:cs="Times New Roman"/>
          <w:color w:val="auto"/>
          <w:sz w:val="22"/>
          <w:szCs w:val="22"/>
        </w:rPr>
        <w:t>for</w:t>
      </w:r>
      <w:r w:rsidR="004B7412" w:rsidRPr="00282E1F">
        <w:rPr>
          <w:rFonts w:ascii="Times New Roman" w:hAnsi="Times New Roman" w:cs="Times New Roman"/>
          <w:color w:val="auto"/>
          <w:sz w:val="22"/>
          <w:szCs w:val="22"/>
        </w:rPr>
        <w:t xml:space="preserve"> national grantee</w:t>
      </w:r>
      <w:r w:rsidR="00696A8C" w:rsidRPr="00282E1F">
        <w:rPr>
          <w:rFonts w:ascii="Times New Roman" w:hAnsi="Times New Roman" w:cs="Times New Roman"/>
          <w:color w:val="auto"/>
          <w:sz w:val="22"/>
          <w:szCs w:val="22"/>
        </w:rPr>
        <w:t xml:space="preserve"> </w:t>
      </w:r>
      <w:r w:rsidR="0026478B" w:rsidRPr="00282E1F">
        <w:rPr>
          <w:rFonts w:ascii="Times New Roman" w:hAnsi="Times New Roman" w:cs="Times New Roman"/>
          <w:color w:val="auto"/>
          <w:sz w:val="22"/>
          <w:szCs w:val="22"/>
        </w:rPr>
        <w:t xml:space="preserve">host agencies </w:t>
      </w:r>
      <w:r w:rsidR="00696A8C" w:rsidRPr="00282E1F">
        <w:rPr>
          <w:rFonts w:ascii="Times New Roman" w:hAnsi="Times New Roman" w:cs="Times New Roman"/>
          <w:color w:val="auto"/>
          <w:sz w:val="22"/>
          <w:szCs w:val="22"/>
        </w:rPr>
        <w:t>(</w:t>
      </w:r>
      <w:r w:rsidR="008264D8" w:rsidRPr="00282E1F">
        <w:rPr>
          <w:rFonts w:ascii="Times New Roman" w:hAnsi="Times New Roman" w:cs="Times New Roman"/>
          <w:color w:val="auto"/>
          <w:sz w:val="22"/>
          <w:szCs w:val="22"/>
        </w:rPr>
        <w:t>4</w:t>
      </w:r>
      <w:r w:rsidR="00A9696C" w:rsidRPr="00282E1F">
        <w:rPr>
          <w:rFonts w:ascii="Times New Roman" w:hAnsi="Times New Roman" w:cs="Times New Roman"/>
          <w:color w:val="auto"/>
          <w:sz w:val="22"/>
          <w:szCs w:val="22"/>
        </w:rPr>
        <w:t>1</w:t>
      </w:r>
      <w:r w:rsidR="008264D8" w:rsidRPr="00282E1F">
        <w:rPr>
          <w:rFonts w:ascii="Times New Roman" w:hAnsi="Times New Roman" w:cs="Times New Roman"/>
          <w:color w:val="auto"/>
          <w:sz w:val="22"/>
          <w:szCs w:val="22"/>
        </w:rPr>
        <w:t>.1</w:t>
      </w:r>
      <w:r w:rsidR="00696A8C" w:rsidRPr="00282E1F">
        <w:rPr>
          <w:rFonts w:ascii="Times New Roman" w:hAnsi="Times New Roman" w:cs="Times New Roman"/>
          <w:color w:val="auto"/>
          <w:sz w:val="22"/>
          <w:szCs w:val="22"/>
        </w:rPr>
        <w:t>%)</w:t>
      </w:r>
      <w:r w:rsidR="004B7412" w:rsidRPr="00282E1F">
        <w:rPr>
          <w:rFonts w:ascii="Times New Roman" w:hAnsi="Times New Roman" w:cs="Times New Roman"/>
          <w:color w:val="auto"/>
          <w:sz w:val="22"/>
          <w:szCs w:val="22"/>
        </w:rPr>
        <w:t xml:space="preserve"> is </w:t>
      </w:r>
      <w:r w:rsidR="00335E43" w:rsidRPr="00282E1F">
        <w:rPr>
          <w:rFonts w:ascii="Times New Roman" w:hAnsi="Times New Roman" w:cs="Times New Roman"/>
          <w:color w:val="auto"/>
          <w:sz w:val="22"/>
          <w:szCs w:val="22"/>
        </w:rPr>
        <w:t>significantly</w:t>
      </w:r>
      <w:r w:rsidR="007F0BFB" w:rsidRPr="00282E1F">
        <w:rPr>
          <w:rFonts w:ascii="Times New Roman" w:hAnsi="Times New Roman" w:cs="Times New Roman"/>
          <w:color w:val="auto"/>
          <w:sz w:val="22"/>
          <w:szCs w:val="22"/>
        </w:rPr>
        <w:t xml:space="preserve"> </w:t>
      </w:r>
      <w:r w:rsidR="008264D8" w:rsidRPr="00282E1F">
        <w:rPr>
          <w:rFonts w:ascii="Times New Roman" w:hAnsi="Times New Roman" w:cs="Times New Roman"/>
          <w:color w:val="auto"/>
          <w:sz w:val="22"/>
          <w:szCs w:val="22"/>
        </w:rPr>
        <w:t xml:space="preserve">lower </w:t>
      </w:r>
      <w:r w:rsidR="004B7412" w:rsidRPr="00282E1F">
        <w:rPr>
          <w:rFonts w:ascii="Times New Roman" w:hAnsi="Times New Roman" w:cs="Times New Roman"/>
          <w:color w:val="auto"/>
          <w:sz w:val="22"/>
          <w:szCs w:val="22"/>
        </w:rPr>
        <w:t>than the rate for state grantee host agencies</w:t>
      </w:r>
      <w:r w:rsidR="00696A8C" w:rsidRPr="00282E1F">
        <w:rPr>
          <w:rFonts w:ascii="Times New Roman" w:hAnsi="Times New Roman" w:cs="Times New Roman"/>
          <w:color w:val="auto"/>
          <w:sz w:val="22"/>
          <w:szCs w:val="22"/>
        </w:rPr>
        <w:t xml:space="preserve"> (</w:t>
      </w:r>
      <w:r w:rsidR="00A9696C" w:rsidRPr="00282E1F">
        <w:rPr>
          <w:rFonts w:ascii="Times New Roman" w:hAnsi="Times New Roman" w:cs="Times New Roman"/>
          <w:color w:val="auto"/>
          <w:sz w:val="22"/>
          <w:szCs w:val="22"/>
        </w:rPr>
        <w:t>43.6</w:t>
      </w:r>
      <w:r w:rsidR="00A36EEE" w:rsidRPr="00282E1F">
        <w:rPr>
          <w:rFonts w:ascii="Times New Roman" w:hAnsi="Times New Roman" w:cs="Times New Roman"/>
          <w:color w:val="auto"/>
          <w:sz w:val="22"/>
          <w:szCs w:val="22"/>
        </w:rPr>
        <w:t>%</w:t>
      </w:r>
      <w:r w:rsidR="006C6855" w:rsidRPr="00282E1F">
        <w:rPr>
          <w:rFonts w:ascii="Times New Roman" w:hAnsi="Times New Roman" w:cs="Times New Roman"/>
          <w:color w:val="auto"/>
          <w:sz w:val="22"/>
          <w:szCs w:val="22"/>
        </w:rPr>
        <w:t>)</w:t>
      </w:r>
      <w:r w:rsidR="00E670A0" w:rsidRPr="00282E1F">
        <w:rPr>
          <w:rFonts w:ascii="Times New Roman" w:hAnsi="Times New Roman" w:cs="Times New Roman"/>
          <w:color w:val="auto"/>
          <w:sz w:val="22"/>
          <w:szCs w:val="22"/>
        </w:rPr>
        <w:t>.</w:t>
      </w:r>
      <w:r w:rsidR="00073E76" w:rsidRPr="00282E1F">
        <w:rPr>
          <w:rFonts w:ascii="Times New Roman" w:hAnsi="Times New Roman" w:cs="Times New Roman"/>
          <w:color w:val="auto"/>
          <w:sz w:val="22"/>
          <w:szCs w:val="22"/>
        </w:rPr>
        <w:t xml:space="preserve"> </w:t>
      </w:r>
      <w:r w:rsidR="00982644" w:rsidRPr="00282E1F">
        <w:rPr>
          <w:rFonts w:ascii="Times New Roman" w:hAnsi="Times New Roman" w:cs="Times New Roman"/>
          <w:color w:val="auto"/>
          <w:sz w:val="22"/>
          <w:szCs w:val="22"/>
        </w:rPr>
        <w:t xml:space="preserve"> </w:t>
      </w:r>
      <w:r w:rsidR="0026478B" w:rsidRPr="00282E1F">
        <w:rPr>
          <w:rFonts w:ascii="Times New Roman" w:hAnsi="Times New Roman" w:cs="Times New Roman"/>
          <w:color w:val="auto"/>
          <w:sz w:val="22"/>
          <w:szCs w:val="22"/>
        </w:rPr>
        <w:t>S</w:t>
      </w:r>
      <w:r w:rsidR="00982644" w:rsidRPr="00282E1F">
        <w:rPr>
          <w:rFonts w:ascii="Times New Roman" w:hAnsi="Times New Roman" w:cs="Times New Roman"/>
          <w:color w:val="auto"/>
          <w:sz w:val="22"/>
          <w:szCs w:val="22"/>
        </w:rPr>
        <w:t>ee Appendix A</w:t>
      </w:r>
      <w:r w:rsidR="00E670A0" w:rsidRPr="00282E1F">
        <w:rPr>
          <w:rFonts w:ascii="Times New Roman" w:hAnsi="Times New Roman" w:cs="Times New Roman"/>
          <w:color w:val="auto"/>
          <w:sz w:val="22"/>
          <w:szCs w:val="22"/>
        </w:rPr>
        <w:t>.</w:t>
      </w:r>
      <w:r w:rsidR="00424D68" w:rsidRPr="00282E1F">
        <w:rPr>
          <w:rFonts w:ascii="Times New Roman" w:hAnsi="Times New Roman" w:cs="Times New Roman"/>
          <w:color w:val="auto"/>
          <w:sz w:val="22"/>
          <w:szCs w:val="22"/>
        </w:rPr>
        <w:t xml:space="preserve">  </w:t>
      </w:r>
    </w:p>
    <w:p w14:paraId="5EF81929" w14:textId="77777777" w:rsidR="000916E1" w:rsidRPr="00282E1F" w:rsidRDefault="000916E1">
      <w:pPr>
        <w:rPr>
          <w:rFonts w:ascii="Times New Roman" w:hAnsi="Times New Roman" w:cs="Times New Roman"/>
          <w:color w:val="auto"/>
          <w:sz w:val="22"/>
          <w:szCs w:val="22"/>
        </w:rPr>
      </w:pPr>
    </w:p>
    <w:p w14:paraId="72886074" w14:textId="4EB8F46C" w:rsidR="008472CA" w:rsidRPr="00282E1F" w:rsidRDefault="008472CA" w:rsidP="001114F2">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Table </w:t>
      </w:r>
      <w:r w:rsidR="00424D68" w:rsidRPr="00282E1F">
        <w:rPr>
          <w:rFonts w:ascii="Times New Roman" w:hAnsi="Times New Roman" w:cs="Times New Roman"/>
          <w:color w:val="auto"/>
          <w:sz w:val="22"/>
          <w:szCs w:val="22"/>
        </w:rPr>
        <w:t>2</w:t>
      </w:r>
      <w:r w:rsidR="00A27C6B"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Response Rate</w:t>
      </w:r>
    </w:p>
    <w:tbl>
      <w:tblPr>
        <w:tblStyle w:val="TableGrid"/>
        <w:tblW w:w="6405" w:type="dxa"/>
        <w:tblLayout w:type="fixed"/>
        <w:tblLook w:val="0000" w:firstRow="0" w:lastRow="0" w:firstColumn="0" w:lastColumn="0" w:noHBand="0" w:noVBand="0"/>
      </w:tblPr>
      <w:tblGrid>
        <w:gridCol w:w="2245"/>
        <w:gridCol w:w="1040"/>
        <w:gridCol w:w="1040"/>
        <w:gridCol w:w="1040"/>
        <w:gridCol w:w="1040"/>
      </w:tblGrid>
      <w:tr w:rsidR="00282E1F" w:rsidRPr="00282E1F" w14:paraId="60944944" w14:textId="77777777" w:rsidTr="00360AAC">
        <w:tc>
          <w:tcPr>
            <w:tcW w:w="2245" w:type="dxa"/>
            <w:shd w:val="clear" w:color="auto" w:fill="auto"/>
          </w:tcPr>
          <w:p w14:paraId="78BBE294" w14:textId="77777777" w:rsidR="008264D8" w:rsidRPr="00282E1F" w:rsidRDefault="008264D8" w:rsidP="005F12EE">
            <w:pPr>
              <w:spacing w:line="320" w:lineRule="atLeast"/>
              <w:ind w:left="60" w:right="60"/>
              <w:rPr>
                <w:rFonts w:ascii="Arial" w:hAnsi="Arial" w:cs="Arial"/>
                <w:color w:val="auto"/>
                <w:sz w:val="18"/>
                <w:szCs w:val="18"/>
              </w:rPr>
            </w:pPr>
          </w:p>
        </w:tc>
        <w:tc>
          <w:tcPr>
            <w:tcW w:w="2080" w:type="dxa"/>
            <w:gridSpan w:val="2"/>
            <w:shd w:val="clear" w:color="auto" w:fill="auto"/>
            <w:vAlign w:val="center"/>
          </w:tcPr>
          <w:p w14:paraId="502539E8" w14:textId="0009C421" w:rsidR="008264D8" w:rsidRPr="00282E1F" w:rsidRDefault="008264D8" w:rsidP="00360AA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Responded</w:t>
            </w:r>
          </w:p>
        </w:tc>
        <w:tc>
          <w:tcPr>
            <w:tcW w:w="2080" w:type="dxa"/>
            <w:gridSpan w:val="2"/>
            <w:shd w:val="clear" w:color="auto" w:fill="auto"/>
            <w:vAlign w:val="center"/>
          </w:tcPr>
          <w:p w14:paraId="7E96219C" w14:textId="5A5BE5A1" w:rsidR="008264D8" w:rsidRPr="00282E1F" w:rsidRDefault="008264D8" w:rsidP="00360AA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Did not Respond</w:t>
            </w:r>
          </w:p>
        </w:tc>
      </w:tr>
      <w:tr w:rsidR="00282E1F" w:rsidRPr="00282E1F" w14:paraId="0CEC3E38" w14:textId="77777777" w:rsidTr="00360AAC">
        <w:tc>
          <w:tcPr>
            <w:tcW w:w="2245" w:type="dxa"/>
            <w:shd w:val="clear" w:color="auto" w:fill="auto"/>
          </w:tcPr>
          <w:p w14:paraId="7330785A" w14:textId="77777777" w:rsidR="008264D8" w:rsidRPr="00282E1F" w:rsidRDefault="008264D8" w:rsidP="005F12EE">
            <w:pPr>
              <w:spacing w:line="320" w:lineRule="atLeast"/>
              <w:ind w:left="60" w:right="60"/>
              <w:rPr>
                <w:rFonts w:ascii="Arial" w:hAnsi="Arial" w:cs="Arial"/>
                <w:color w:val="auto"/>
                <w:sz w:val="18"/>
                <w:szCs w:val="18"/>
              </w:rPr>
            </w:pPr>
          </w:p>
        </w:tc>
        <w:tc>
          <w:tcPr>
            <w:tcW w:w="1040" w:type="dxa"/>
            <w:shd w:val="clear" w:color="auto" w:fill="auto"/>
          </w:tcPr>
          <w:p w14:paraId="25861CC4" w14:textId="0C663B35" w:rsidR="008264D8" w:rsidRPr="00282E1F" w:rsidRDefault="008264D8"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Count</w:t>
            </w:r>
          </w:p>
        </w:tc>
        <w:tc>
          <w:tcPr>
            <w:tcW w:w="1040" w:type="dxa"/>
            <w:shd w:val="clear" w:color="auto" w:fill="auto"/>
          </w:tcPr>
          <w:p w14:paraId="250A5FA6" w14:textId="0740D7D1" w:rsidR="008264D8" w:rsidRPr="00282E1F" w:rsidRDefault="008264D8"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Percent</w:t>
            </w:r>
          </w:p>
        </w:tc>
        <w:tc>
          <w:tcPr>
            <w:tcW w:w="1040" w:type="dxa"/>
            <w:shd w:val="clear" w:color="auto" w:fill="auto"/>
          </w:tcPr>
          <w:p w14:paraId="1A0431FB" w14:textId="2EC5361B" w:rsidR="008264D8" w:rsidRPr="00282E1F" w:rsidRDefault="008264D8"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Count</w:t>
            </w:r>
          </w:p>
        </w:tc>
        <w:tc>
          <w:tcPr>
            <w:tcW w:w="1040" w:type="dxa"/>
            <w:shd w:val="clear" w:color="auto" w:fill="auto"/>
          </w:tcPr>
          <w:p w14:paraId="2DFE3962" w14:textId="2C3899A5" w:rsidR="008264D8" w:rsidRPr="00282E1F" w:rsidRDefault="008264D8"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Percent</w:t>
            </w:r>
          </w:p>
        </w:tc>
      </w:tr>
      <w:tr w:rsidR="00847F9F" w:rsidRPr="00282E1F" w14:paraId="14CF730D" w14:textId="77777777" w:rsidTr="00360AAC">
        <w:tc>
          <w:tcPr>
            <w:tcW w:w="2245" w:type="dxa"/>
            <w:shd w:val="clear" w:color="auto" w:fill="auto"/>
          </w:tcPr>
          <w:p w14:paraId="46E44147" w14:textId="77777777" w:rsidR="00847F9F" w:rsidRPr="00282E1F" w:rsidRDefault="00847F9F" w:rsidP="005F12EE">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040" w:type="dxa"/>
            <w:shd w:val="clear" w:color="auto" w:fill="auto"/>
          </w:tcPr>
          <w:p w14:paraId="3DA90B6C" w14:textId="44C073D6" w:rsidR="00847F9F" w:rsidRPr="00282E1F" w:rsidRDefault="006D1113"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4645</w:t>
            </w:r>
          </w:p>
        </w:tc>
        <w:tc>
          <w:tcPr>
            <w:tcW w:w="1040" w:type="dxa"/>
            <w:shd w:val="clear" w:color="auto" w:fill="auto"/>
          </w:tcPr>
          <w:p w14:paraId="192804C7" w14:textId="01FBD3F1" w:rsidR="00847F9F" w:rsidRPr="00282E1F" w:rsidRDefault="00847F9F"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r w:rsidR="006D1113" w:rsidRPr="00282E1F">
              <w:rPr>
                <w:rFonts w:ascii="Arial" w:hAnsi="Arial" w:cs="Arial"/>
                <w:color w:val="auto"/>
                <w:sz w:val="18"/>
                <w:szCs w:val="18"/>
              </w:rPr>
              <w:t>9</w:t>
            </w:r>
            <w:r w:rsidRPr="00282E1F">
              <w:rPr>
                <w:rFonts w:ascii="Arial" w:hAnsi="Arial" w:cs="Arial"/>
                <w:color w:val="auto"/>
                <w:sz w:val="18"/>
                <w:szCs w:val="18"/>
              </w:rPr>
              <w:t>%</w:t>
            </w:r>
          </w:p>
        </w:tc>
        <w:tc>
          <w:tcPr>
            <w:tcW w:w="1040" w:type="dxa"/>
            <w:shd w:val="clear" w:color="auto" w:fill="auto"/>
          </w:tcPr>
          <w:p w14:paraId="2F4C1844" w14:textId="56278049" w:rsidR="00847F9F" w:rsidRPr="00282E1F" w:rsidRDefault="006D1113"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6448</w:t>
            </w:r>
          </w:p>
        </w:tc>
        <w:tc>
          <w:tcPr>
            <w:tcW w:w="1040" w:type="dxa"/>
            <w:shd w:val="clear" w:color="auto" w:fill="auto"/>
          </w:tcPr>
          <w:p w14:paraId="154BB79B" w14:textId="07BF8667" w:rsidR="00847F9F" w:rsidRPr="00282E1F" w:rsidRDefault="00847F9F" w:rsidP="005F12E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58.</w:t>
            </w:r>
            <w:r w:rsidR="003B684F" w:rsidRPr="00282E1F">
              <w:rPr>
                <w:rFonts w:ascii="Arial" w:hAnsi="Arial" w:cs="Arial"/>
                <w:color w:val="auto"/>
                <w:sz w:val="18"/>
                <w:szCs w:val="18"/>
              </w:rPr>
              <w:t>1</w:t>
            </w:r>
            <w:r w:rsidRPr="00282E1F">
              <w:rPr>
                <w:rFonts w:ascii="Arial" w:hAnsi="Arial" w:cs="Arial"/>
                <w:color w:val="auto"/>
                <w:sz w:val="18"/>
                <w:szCs w:val="18"/>
              </w:rPr>
              <w:t>%</w:t>
            </w:r>
          </w:p>
        </w:tc>
      </w:tr>
    </w:tbl>
    <w:p w14:paraId="2CAA6461" w14:textId="2ADEFB05" w:rsidR="008A48D6" w:rsidRPr="00282E1F" w:rsidRDefault="008A48D6" w:rsidP="00D557BB">
      <w:pPr>
        <w:rPr>
          <w:rFonts w:ascii="Times New Roman" w:hAnsi="Times New Roman" w:cs="Times New Roman"/>
          <w:b/>
          <w:color w:val="auto"/>
          <w:sz w:val="22"/>
          <w:szCs w:val="22"/>
        </w:rPr>
      </w:pPr>
    </w:p>
    <w:p w14:paraId="6B40070F" w14:textId="77777777" w:rsidR="009D297C" w:rsidRPr="00282E1F" w:rsidRDefault="009D297C" w:rsidP="00D557BB">
      <w:pPr>
        <w:rPr>
          <w:rFonts w:ascii="Times New Roman" w:hAnsi="Times New Roman" w:cs="Times New Roman"/>
          <w:b/>
          <w:color w:val="auto"/>
          <w:sz w:val="22"/>
          <w:szCs w:val="22"/>
        </w:rPr>
      </w:pPr>
    </w:p>
    <w:p w14:paraId="1FD9A8EB" w14:textId="3F4D9F4B" w:rsidR="005A1D77" w:rsidRPr="00282E1F" w:rsidRDefault="005A1D77" w:rsidP="00D557BB">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Treatment by Sub-Grantee</w:t>
      </w:r>
    </w:p>
    <w:p w14:paraId="7C320460" w14:textId="77777777" w:rsidR="005A1D77" w:rsidRPr="00282E1F" w:rsidRDefault="005A1D77" w:rsidP="00D557BB">
      <w:pPr>
        <w:rPr>
          <w:rFonts w:asciiTheme="minorHAnsi" w:hAnsiTheme="minorHAnsi" w:cs="Times New Roman"/>
          <w:color w:val="auto"/>
        </w:rPr>
      </w:pPr>
    </w:p>
    <w:p w14:paraId="25DEE23E" w14:textId="484D2BF8" w:rsidR="004B7412" w:rsidRPr="00282E1F" w:rsidRDefault="004B7412" w:rsidP="00D557BB">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The </w:t>
      </w:r>
      <w:r w:rsidR="00A51879" w:rsidRPr="00282E1F">
        <w:rPr>
          <w:rFonts w:ascii="Times New Roman" w:hAnsi="Times New Roman" w:cs="Times New Roman"/>
          <w:color w:val="auto"/>
          <w:sz w:val="22"/>
          <w:szCs w:val="22"/>
        </w:rPr>
        <w:t>four</w:t>
      </w:r>
      <w:r w:rsidR="00D557BB"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questions</w:t>
      </w:r>
      <w:r w:rsidR="00D557BB" w:rsidRPr="00282E1F">
        <w:rPr>
          <w:rFonts w:ascii="Times New Roman" w:hAnsi="Times New Roman" w:cs="Times New Roman"/>
          <w:color w:val="auto"/>
          <w:sz w:val="22"/>
          <w:szCs w:val="22"/>
        </w:rPr>
        <w:t xml:space="preserve"> in Table </w:t>
      </w:r>
      <w:r w:rsidR="00BE7A94" w:rsidRPr="00282E1F">
        <w:rPr>
          <w:rFonts w:ascii="Times New Roman" w:hAnsi="Times New Roman" w:cs="Times New Roman"/>
          <w:color w:val="auto"/>
          <w:sz w:val="22"/>
          <w:szCs w:val="22"/>
        </w:rPr>
        <w:t>3</w:t>
      </w:r>
      <w:r w:rsidRPr="00282E1F">
        <w:rPr>
          <w:rFonts w:ascii="Times New Roman" w:hAnsi="Times New Roman" w:cs="Times New Roman"/>
          <w:color w:val="auto"/>
          <w:sz w:val="22"/>
          <w:szCs w:val="22"/>
        </w:rPr>
        <w:t xml:space="preserve"> are </w:t>
      </w:r>
      <w:r w:rsidR="00DC13A4" w:rsidRPr="00282E1F">
        <w:rPr>
          <w:rFonts w:ascii="Times New Roman" w:hAnsi="Times New Roman" w:cs="Times New Roman"/>
          <w:color w:val="auto"/>
          <w:sz w:val="22"/>
          <w:szCs w:val="22"/>
        </w:rPr>
        <w:t>the same</w:t>
      </w:r>
      <w:r w:rsidRPr="00282E1F">
        <w:rPr>
          <w:rFonts w:ascii="Times New Roman" w:hAnsi="Times New Roman" w:cs="Times New Roman"/>
          <w:color w:val="auto"/>
          <w:sz w:val="22"/>
          <w:szCs w:val="22"/>
        </w:rPr>
        <w:t xml:space="preserve"> </w:t>
      </w:r>
      <w:r w:rsidR="00CD1185" w:rsidRPr="00282E1F">
        <w:rPr>
          <w:rFonts w:ascii="Times New Roman" w:hAnsi="Times New Roman" w:cs="Times New Roman"/>
          <w:color w:val="auto"/>
          <w:sz w:val="22"/>
          <w:szCs w:val="22"/>
        </w:rPr>
        <w:t>as</w:t>
      </w:r>
      <w:r w:rsidRPr="00282E1F">
        <w:rPr>
          <w:rFonts w:ascii="Times New Roman" w:hAnsi="Times New Roman" w:cs="Times New Roman"/>
          <w:color w:val="auto"/>
          <w:sz w:val="22"/>
          <w:szCs w:val="22"/>
        </w:rPr>
        <w:t xml:space="preserve"> those asked </w:t>
      </w:r>
      <w:r w:rsidR="006D0FD9" w:rsidRPr="00282E1F">
        <w:rPr>
          <w:rFonts w:ascii="Times New Roman" w:hAnsi="Times New Roman" w:cs="Times New Roman"/>
          <w:color w:val="auto"/>
          <w:sz w:val="22"/>
          <w:szCs w:val="22"/>
        </w:rPr>
        <w:t>in PY 2020</w:t>
      </w:r>
      <w:r w:rsidR="00723D2E" w:rsidRPr="00282E1F">
        <w:rPr>
          <w:rFonts w:ascii="Times New Roman" w:hAnsi="Times New Roman" w:cs="Times New Roman"/>
          <w:color w:val="auto"/>
          <w:sz w:val="22"/>
          <w:szCs w:val="22"/>
        </w:rPr>
        <w:t xml:space="preserve">.  </w:t>
      </w:r>
      <w:r w:rsidR="00164C2F" w:rsidRPr="00282E1F">
        <w:rPr>
          <w:rFonts w:ascii="Times New Roman" w:hAnsi="Times New Roman" w:cs="Times New Roman"/>
          <w:color w:val="auto"/>
          <w:sz w:val="22"/>
          <w:szCs w:val="22"/>
        </w:rPr>
        <w:t>T</w:t>
      </w:r>
      <w:r w:rsidR="000C3811" w:rsidRPr="00282E1F">
        <w:rPr>
          <w:rFonts w:ascii="Times New Roman" w:hAnsi="Times New Roman" w:cs="Times New Roman"/>
          <w:color w:val="auto"/>
          <w:sz w:val="22"/>
          <w:szCs w:val="22"/>
        </w:rPr>
        <w:t xml:space="preserve">he scores </w:t>
      </w:r>
      <w:r w:rsidR="002B52A2" w:rsidRPr="00282E1F">
        <w:rPr>
          <w:rFonts w:ascii="Times New Roman" w:hAnsi="Times New Roman" w:cs="Times New Roman"/>
          <w:color w:val="auto"/>
          <w:sz w:val="22"/>
          <w:szCs w:val="22"/>
        </w:rPr>
        <w:t>for</w:t>
      </w:r>
      <w:r w:rsidR="008F1671" w:rsidRPr="00282E1F">
        <w:rPr>
          <w:rFonts w:ascii="Times New Roman" w:hAnsi="Times New Roman" w:cs="Times New Roman"/>
          <w:color w:val="auto"/>
          <w:sz w:val="22"/>
          <w:szCs w:val="22"/>
        </w:rPr>
        <w:t xml:space="preserve"> </w:t>
      </w:r>
      <w:r w:rsidR="00A23F28" w:rsidRPr="00282E1F">
        <w:rPr>
          <w:rFonts w:ascii="Times New Roman" w:hAnsi="Times New Roman" w:cs="Times New Roman"/>
          <w:color w:val="auto"/>
          <w:sz w:val="22"/>
          <w:szCs w:val="22"/>
        </w:rPr>
        <w:t xml:space="preserve">the </w:t>
      </w:r>
      <w:r w:rsidR="00E35A7B" w:rsidRPr="00282E1F">
        <w:rPr>
          <w:rFonts w:ascii="Times New Roman" w:hAnsi="Times New Roman" w:cs="Times New Roman"/>
          <w:color w:val="auto"/>
          <w:sz w:val="22"/>
          <w:szCs w:val="22"/>
        </w:rPr>
        <w:t>first three</w:t>
      </w:r>
      <w:r w:rsidR="000C3811" w:rsidRPr="00282E1F">
        <w:rPr>
          <w:rFonts w:ascii="Times New Roman" w:hAnsi="Times New Roman" w:cs="Times New Roman"/>
          <w:color w:val="auto"/>
          <w:sz w:val="22"/>
          <w:szCs w:val="22"/>
        </w:rPr>
        <w:t xml:space="preserve"> questions </w:t>
      </w:r>
      <w:r w:rsidR="008F1671" w:rsidRPr="00282E1F">
        <w:rPr>
          <w:rFonts w:ascii="Times New Roman" w:hAnsi="Times New Roman" w:cs="Times New Roman"/>
          <w:color w:val="auto"/>
          <w:sz w:val="22"/>
          <w:szCs w:val="22"/>
        </w:rPr>
        <w:t>are</w:t>
      </w:r>
      <w:r w:rsidR="000C3811" w:rsidRPr="00282E1F">
        <w:rPr>
          <w:rFonts w:ascii="Times New Roman" w:hAnsi="Times New Roman" w:cs="Times New Roman"/>
          <w:color w:val="auto"/>
          <w:sz w:val="22"/>
          <w:szCs w:val="22"/>
        </w:rPr>
        <w:t xml:space="preserve"> </w:t>
      </w:r>
      <w:r w:rsidR="006901EA" w:rsidRPr="00282E1F">
        <w:rPr>
          <w:rFonts w:ascii="Times New Roman" w:hAnsi="Times New Roman" w:cs="Times New Roman"/>
          <w:color w:val="auto"/>
          <w:sz w:val="22"/>
          <w:szCs w:val="22"/>
        </w:rPr>
        <w:t>slightly higher</w:t>
      </w:r>
      <w:r w:rsidR="00131949" w:rsidRPr="00282E1F">
        <w:rPr>
          <w:rFonts w:ascii="Times New Roman" w:hAnsi="Times New Roman" w:cs="Times New Roman"/>
          <w:color w:val="auto"/>
          <w:sz w:val="22"/>
          <w:szCs w:val="22"/>
        </w:rPr>
        <w:t xml:space="preserve"> </w:t>
      </w:r>
      <w:r w:rsidR="006901EA" w:rsidRPr="00282E1F">
        <w:rPr>
          <w:rFonts w:ascii="Times New Roman" w:hAnsi="Times New Roman" w:cs="Times New Roman"/>
          <w:color w:val="auto"/>
          <w:sz w:val="22"/>
          <w:szCs w:val="22"/>
        </w:rPr>
        <w:t xml:space="preserve">than </w:t>
      </w:r>
      <w:r w:rsidR="000C3811" w:rsidRPr="00282E1F">
        <w:rPr>
          <w:rFonts w:ascii="Times New Roman" w:hAnsi="Times New Roman" w:cs="Times New Roman"/>
          <w:color w:val="auto"/>
          <w:sz w:val="22"/>
          <w:szCs w:val="22"/>
        </w:rPr>
        <w:t>the score</w:t>
      </w:r>
      <w:r w:rsidR="000F7219" w:rsidRPr="00282E1F">
        <w:rPr>
          <w:rFonts w:ascii="Times New Roman" w:hAnsi="Times New Roman" w:cs="Times New Roman"/>
          <w:color w:val="auto"/>
          <w:sz w:val="22"/>
          <w:szCs w:val="22"/>
        </w:rPr>
        <w:t>s</w:t>
      </w:r>
      <w:r w:rsidR="000C3811" w:rsidRPr="00282E1F">
        <w:rPr>
          <w:rFonts w:ascii="Times New Roman" w:hAnsi="Times New Roman" w:cs="Times New Roman"/>
          <w:color w:val="auto"/>
          <w:sz w:val="22"/>
          <w:szCs w:val="22"/>
        </w:rPr>
        <w:t xml:space="preserve"> in PY </w:t>
      </w:r>
      <w:r w:rsidR="00131949" w:rsidRPr="00282E1F">
        <w:rPr>
          <w:rFonts w:ascii="Times New Roman" w:hAnsi="Times New Roman" w:cs="Times New Roman"/>
          <w:color w:val="auto"/>
          <w:sz w:val="22"/>
          <w:szCs w:val="22"/>
        </w:rPr>
        <w:t>20</w:t>
      </w:r>
      <w:r w:rsidR="0064570E" w:rsidRPr="00282E1F">
        <w:rPr>
          <w:rFonts w:ascii="Times New Roman" w:hAnsi="Times New Roman" w:cs="Times New Roman"/>
          <w:color w:val="auto"/>
          <w:sz w:val="22"/>
          <w:szCs w:val="22"/>
        </w:rPr>
        <w:t>20</w:t>
      </w:r>
      <w:r w:rsidR="000C3811" w:rsidRPr="00282E1F">
        <w:rPr>
          <w:rFonts w:ascii="Times New Roman" w:hAnsi="Times New Roman" w:cs="Times New Roman"/>
          <w:color w:val="auto"/>
          <w:sz w:val="22"/>
          <w:szCs w:val="22"/>
        </w:rPr>
        <w:t>.</w:t>
      </w:r>
      <w:r w:rsidR="006C62DA" w:rsidRPr="00282E1F">
        <w:rPr>
          <w:rFonts w:ascii="Times New Roman" w:hAnsi="Times New Roman" w:cs="Times New Roman"/>
          <w:color w:val="auto"/>
          <w:sz w:val="22"/>
          <w:szCs w:val="22"/>
        </w:rPr>
        <w:t xml:space="preserve">  </w:t>
      </w:r>
      <w:r w:rsidR="00FC6582" w:rsidRPr="00282E1F">
        <w:rPr>
          <w:rFonts w:ascii="Times New Roman" w:hAnsi="Times New Roman" w:cs="Times New Roman"/>
          <w:color w:val="auto"/>
          <w:sz w:val="22"/>
          <w:szCs w:val="22"/>
        </w:rPr>
        <w:t xml:space="preserve">Question 10 is the same as PY 2020.  </w:t>
      </w:r>
      <w:r w:rsidR="00E35A7B" w:rsidRPr="00282E1F">
        <w:rPr>
          <w:rFonts w:ascii="Times New Roman" w:hAnsi="Times New Roman" w:cs="Times New Roman"/>
          <w:color w:val="auto"/>
          <w:sz w:val="22"/>
          <w:szCs w:val="22"/>
        </w:rPr>
        <w:t>The score for Question 6 is still the lowest sores among the 1-10 scaled questions.</w:t>
      </w:r>
    </w:p>
    <w:p w14:paraId="4BBE5A2B" w14:textId="77777777" w:rsidR="00A24533" w:rsidRPr="00282E1F" w:rsidRDefault="00A24533" w:rsidP="004F5319">
      <w:pPr>
        <w:spacing w:line="320" w:lineRule="atLeast"/>
        <w:ind w:left="60" w:right="60"/>
        <w:rPr>
          <w:rFonts w:ascii="Arial" w:hAnsi="Arial" w:cs="Arial"/>
          <w:color w:val="auto"/>
          <w:sz w:val="22"/>
          <w:szCs w:val="22"/>
        </w:rPr>
      </w:pPr>
    </w:p>
    <w:p w14:paraId="2DEB6EF4" w14:textId="29DAD8DD" w:rsidR="006D0FD9" w:rsidRPr="00282E1F" w:rsidRDefault="006D0FD9" w:rsidP="004F5319">
      <w:pPr>
        <w:spacing w:line="320" w:lineRule="atLeast"/>
        <w:ind w:left="60" w:right="60"/>
        <w:rPr>
          <w:rFonts w:ascii="Arial" w:hAnsi="Arial" w:cs="Arial"/>
          <w:color w:val="auto"/>
          <w:sz w:val="22"/>
          <w:szCs w:val="22"/>
        </w:rPr>
      </w:pPr>
      <w:r w:rsidRPr="00282E1F">
        <w:rPr>
          <w:rFonts w:ascii="Arial" w:hAnsi="Arial" w:cs="Arial"/>
          <w:color w:val="auto"/>
          <w:sz w:val="22"/>
          <w:szCs w:val="22"/>
        </w:rPr>
        <w:t>Table 3. Treatment by Sub-Grantee</w:t>
      </w:r>
    </w:p>
    <w:tbl>
      <w:tblPr>
        <w:tblStyle w:val="SCSEP"/>
        <w:tblW w:w="9677" w:type="dxa"/>
        <w:tblLayout w:type="fixed"/>
        <w:tblLook w:val="0000" w:firstRow="0" w:lastRow="0" w:firstColumn="0" w:lastColumn="0" w:noHBand="0" w:noVBand="0"/>
      </w:tblPr>
      <w:tblGrid>
        <w:gridCol w:w="1256"/>
        <w:gridCol w:w="3785"/>
        <w:gridCol w:w="1159"/>
        <w:gridCol w:w="1159"/>
        <w:gridCol w:w="1159"/>
        <w:gridCol w:w="1159"/>
      </w:tblGrid>
      <w:tr w:rsidR="00282E1F" w:rsidRPr="00282E1F" w14:paraId="1E5B14F3" w14:textId="77777777" w:rsidTr="008E4460">
        <w:tc>
          <w:tcPr>
            <w:tcW w:w="5035" w:type="dxa"/>
            <w:gridSpan w:val="2"/>
          </w:tcPr>
          <w:p w14:paraId="133C9296" w14:textId="77777777" w:rsidR="000C5979" w:rsidRPr="00282E1F" w:rsidRDefault="000C5979" w:rsidP="000C5979">
            <w:pPr>
              <w:rPr>
                <w:rFonts w:ascii="Times New Roman" w:hAnsi="Times New Roman" w:cs="Times New Roman"/>
                <w:color w:val="auto"/>
                <w:sz w:val="18"/>
                <w:szCs w:val="18"/>
              </w:rPr>
            </w:pPr>
          </w:p>
        </w:tc>
        <w:tc>
          <w:tcPr>
            <w:tcW w:w="1157" w:type="dxa"/>
          </w:tcPr>
          <w:p w14:paraId="15D02FCE" w14:textId="77777777" w:rsidR="000C5979" w:rsidRPr="00282E1F" w:rsidRDefault="000C5979" w:rsidP="000C597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57" w:type="dxa"/>
          </w:tcPr>
          <w:p w14:paraId="6EC6A4DC" w14:textId="77777777" w:rsidR="000C5979" w:rsidRPr="00282E1F" w:rsidRDefault="000C5979" w:rsidP="000C597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Mean</w:t>
            </w:r>
          </w:p>
        </w:tc>
        <w:tc>
          <w:tcPr>
            <w:tcW w:w="1157" w:type="dxa"/>
          </w:tcPr>
          <w:p w14:paraId="55AF8082" w14:textId="77777777" w:rsidR="000C5979" w:rsidRPr="00282E1F" w:rsidRDefault="000C5979" w:rsidP="000C597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Minimum</w:t>
            </w:r>
          </w:p>
        </w:tc>
        <w:tc>
          <w:tcPr>
            <w:tcW w:w="1157" w:type="dxa"/>
          </w:tcPr>
          <w:p w14:paraId="48E1ED58" w14:textId="77777777" w:rsidR="000C5979" w:rsidRPr="00282E1F" w:rsidRDefault="000C5979" w:rsidP="000C597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Maximum</w:t>
            </w:r>
          </w:p>
        </w:tc>
      </w:tr>
      <w:tr w:rsidR="00282E1F" w:rsidRPr="00282E1F" w14:paraId="5B60C659" w14:textId="77777777" w:rsidTr="008E4460">
        <w:tc>
          <w:tcPr>
            <w:tcW w:w="1255" w:type="dxa"/>
            <w:vMerge w:val="restart"/>
          </w:tcPr>
          <w:p w14:paraId="0D73555A" w14:textId="77777777" w:rsidR="000C5979" w:rsidRPr="00282E1F" w:rsidRDefault="000C5979" w:rsidP="000C5979">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780" w:type="dxa"/>
          </w:tcPr>
          <w:p w14:paraId="1C9E0616" w14:textId="399FD533" w:rsidR="000C5979" w:rsidRPr="00282E1F" w:rsidRDefault="000C5979" w:rsidP="000C5979">
            <w:pPr>
              <w:spacing w:line="320" w:lineRule="atLeast"/>
              <w:ind w:left="60" w:right="60"/>
              <w:rPr>
                <w:rFonts w:ascii="Arial" w:hAnsi="Arial" w:cs="Arial"/>
                <w:color w:val="auto"/>
                <w:sz w:val="18"/>
                <w:szCs w:val="18"/>
              </w:rPr>
            </w:pPr>
            <w:r w:rsidRPr="00282E1F">
              <w:rPr>
                <w:rFonts w:ascii="Arial" w:hAnsi="Arial" w:cs="Arial"/>
                <w:color w:val="auto"/>
                <w:sz w:val="18"/>
                <w:szCs w:val="18"/>
              </w:rPr>
              <w:t>4. The Older Worker Program/SCSEP staff make the process of assigning participants easy for me.</w:t>
            </w:r>
          </w:p>
        </w:tc>
        <w:tc>
          <w:tcPr>
            <w:tcW w:w="1157" w:type="dxa"/>
          </w:tcPr>
          <w:p w14:paraId="755C29CB" w14:textId="000EE23D" w:rsidR="000C5979" w:rsidRPr="00282E1F" w:rsidRDefault="00303C91"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4512</w:t>
            </w:r>
          </w:p>
        </w:tc>
        <w:tc>
          <w:tcPr>
            <w:tcW w:w="1157" w:type="dxa"/>
          </w:tcPr>
          <w:p w14:paraId="6BBC4C9A"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w:t>
            </w:r>
          </w:p>
        </w:tc>
        <w:tc>
          <w:tcPr>
            <w:tcW w:w="1157" w:type="dxa"/>
          </w:tcPr>
          <w:p w14:paraId="31D39387"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1CCF64F5"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6D988F4A" w14:textId="77777777" w:rsidTr="008E4460">
        <w:tc>
          <w:tcPr>
            <w:tcW w:w="1255" w:type="dxa"/>
            <w:vMerge/>
          </w:tcPr>
          <w:p w14:paraId="2AA618C7" w14:textId="77777777" w:rsidR="000C5979" w:rsidRPr="00282E1F" w:rsidRDefault="000C5979" w:rsidP="000C5979">
            <w:pPr>
              <w:rPr>
                <w:rFonts w:ascii="Arial" w:hAnsi="Arial" w:cs="Arial"/>
                <w:color w:val="auto"/>
                <w:sz w:val="18"/>
                <w:szCs w:val="18"/>
              </w:rPr>
            </w:pPr>
          </w:p>
        </w:tc>
        <w:tc>
          <w:tcPr>
            <w:tcW w:w="3780" w:type="dxa"/>
          </w:tcPr>
          <w:p w14:paraId="411158F8" w14:textId="6931AFFB" w:rsidR="000C5979" w:rsidRPr="00282E1F" w:rsidRDefault="000C5979" w:rsidP="000C5979">
            <w:pPr>
              <w:spacing w:line="320" w:lineRule="atLeast"/>
              <w:ind w:left="60" w:right="60"/>
              <w:rPr>
                <w:rFonts w:ascii="Arial" w:hAnsi="Arial" w:cs="Arial"/>
                <w:color w:val="auto"/>
                <w:sz w:val="18"/>
                <w:szCs w:val="18"/>
              </w:rPr>
            </w:pPr>
            <w:r w:rsidRPr="00282E1F">
              <w:rPr>
                <w:rFonts w:ascii="Arial" w:hAnsi="Arial" w:cs="Arial"/>
                <w:color w:val="auto"/>
                <w:sz w:val="18"/>
                <w:szCs w:val="18"/>
              </w:rPr>
              <w:t>5. The Older Worker Program/SCSEP staff who make the assignment have a good understanding of my business needs.</w:t>
            </w:r>
          </w:p>
        </w:tc>
        <w:tc>
          <w:tcPr>
            <w:tcW w:w="1157" w:type="dxa"/>
          </w:tcPr>
          <w:p w14:paraId="518EF14B" w14:textId="1428ECE5"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w:t>
            </w:r>
            <w:r w:rsidR="00303C91" w:rsidRPr="00282E1F">
              <w:rPr>
                <w:rFonts w:ascii="Arial" w:hAnsi="Arial" w:cs="Arial"/>
                <w:color w:val="auto"/>
                <w:sz w:val="18"/>
                <w:szCs w:val="18"/>
              </w:rPr>
              <w:t>569</w:t>
            </w:r>
          </w:p>
        </w:tc>
        <w:tc>
          <w:tcPr>
            <w:tcW w:w="1157" w:type="dxa"/>
          </w:tcPr>
          <w:p w14:paraId="73CBA3DC"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w:t>
            </w:r>
          </w:p>
        </w:tc>
        <w:tc>
          <w:tcPr>
            <w:tcW w:w="1157" w:type="dxa"/>
          </w:tcPr>
          <w:p w14:paraId="665A120D"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2873628D"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3A23979F" w14:textId="77777777" w:rsidTr="008E4460">
        <w:tc>
          <w:tcPr>
            <w:tcW w:w="1255" w:type="dxa"/>
            <w:vMerge/>
          </w:tcPr>
          <w:p w14:paraId="10BE0272" w14:textId="77777777" w:rsidR="000C5979" w:rsidRPr="00282E1F" w:rsidRDefault="000C5979" w:rsidP="000C5979">
            <w:pPr>
              <w:rPr>
                <w:rFonts w:ascii="Arial" w:hAnsi="Arial" w:cs="Arial"/>
                <w:color w:val="auto"/>
                <w:sz w:val="18"/>
                <w:szCs w:val="18"/>
              </w:rPr>
            </w:pPr>
          </w:p>
        </w:tc>
        <w:tc>
          <w:tcPr>
            <w:tcW w:w="3780" w:type="dxa"/>
          </w:tcPr>
          <w:p w14:paraId="64708CEE" w14:textId="77777777" w:rsidR="000C5979" w:rsidRPr="00282E1F" w:rsidRDefault="000C5979" w:rsidP="000C5979">
            <w:pPr>
              <w:spacing w:line="320" w:lineRule="atLeast"/>
              <w:ind w:left="60" w:right="60"/>
              <w:rPr>
                <w:rFonts w:ascii="Arial" w:hAnsi="Arial" w:cs="Arial"/>
                <w:color w:val="auto"/>
                <w:sz w:val="18"/>
                <w:szCs w:val="18"/>
              </w:rPr>
            </w:pPr>
            <w:r w:rsidRPr="00282E1F">
              <w:rPr>
                <w:rFonts w:ascii="Arial" w:hAnsi="Arial" w:cs="Arial"/>
                <w:color w:val="auto"/>
                <w:sz w:val="18"/>
                <w:szCs w:val="18"/>
              </w:rPr>
              <w:t>6. I receive sufficient information about the backgrounds of the participants assigned to my agency.</w:t>
            </w:r>
          </w:p>
        </w:tc>
        <w:tc>
          <w:tcPr>
            <w:tcW w:w="1157" w:type="dxa"/>
          </w:tcPr>
          <w:p w14:paraId="4CDB652B" w14:textId="34410D64" w:rsidR="000C5979" w:rsidRPr="00282E1F" w:rsidRDefault="00303C91"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4475</w:t>
            </w:r>
          </w:p>
        </w:tc>
        <w:tc>
          <w:tcPr>
            <w:tcW w:w="1157" w:type="dxa"/>
          </w:tcPr>
          <w:p w14:paraId="17C5133E"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w:t>
            </w:r>
          </w:p>
        </w:tc>
        <w:tc>
          <w:tcPr>
            <w:tcW w:w="1157" w:type="dxa"/>
          </w:tcPr>
          <w:p w14:paraId="7E7FE538"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0B89A24A"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0C5979" w:rsidRPr="00282E1F" w14:paraId="27FCB67B" w14:textId="77777777" w:rsidTr="008E4460">
        <w:tc>
          <w:tcPr>
            <w:tcW w:w="1255" w:type="dxa"/>
            <w:vMerge/>
          </w:tcPr>
          <w:p w14:paraId="027C8515" w14:textId="77777777" w:rsidR="000C5979" w:rsidRPr="00282E1F" w:rsidRDefault="000C5979" w:rsidP="000C5979">
            <w:pPr>
              <w:rPr>
                <w:rFonts w:ascii="Arial" w:hAnsi="Arial" w:cs="Arial"/>
                <w:color w:val="auto"/>
                <w:sz w:val="18"/>
                <w:szCs w:val="18"/>
              </w:rPr>
            </w:pPr>
          </w:p>
        </w:tc>
        <w:tc>
          <w:tcPr>
            <w:tcW w:w="3780" w:type="dxa"/>
          </w:tcPr>
          <w:p w14:paraId="7E0A33B1" w14:textId="77777777" w:rsidR="000C5979" w:rsidRPr="00282E1F" w:rsidRDefault="000C5979" w:rsidP="000C5979">
            <w:pPr>
              <w:spacing w:line="320" w:lineRule="atLeast"/>
              <w:ind w:left="60" w:right="60"/>
              <w:rPr>
                <w:rFonts w:ascii="Arial" w:hAnsi="Arial" w:cs="Arial"/>
                <w:color w:val="auto"/>
                <w:sz w:val="18"/>
                <w:szCs w:val="18"/>
              </w:rPr>
            </w:pPr>
            <w:r w:rsidRPr="00282E1F">
              <w:rPr>
                <w:rFonts w:ascii="Arial" w:hAnsi="Arial" w:cs="Arial"/>
                <w:color w:val="auto"/>
                <w:sz w:val="18"/>
                <w:szCs w:val="18"/>
              </w:rPr>
              <w:t>10. The Older Worker Program/SCSEP staff stray in touch with my agency throughout the assignment to make sure it goes well.</w:t>
            </w:r>
          </w:p>
        </w:tc>
        <w:tc>
          <w:tcPr>
            <w:tcW w:w="1157" w:type="dxa"/>
          </w:tcPr>
          <w:p w14:paraId="686E0EED" w14:textId="658D0AE6" w:rsidR="000C5979" w:rsidRPr="00282E1F" w:rsidRDefault="00303C91"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4592</w:t>
            </w:r>
          </w:p>
        </w:tc>
        <w:tc>
          <w:tcPr>
            <w:tcW w:w="1157" w:type="dxa"/>
          </w:tcPr>
          <w:p w14:paraId="613F9427"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p>
        </w:tc>
        <w:tc>
          <w:tcPr>
            <w:tcW w:w="1157" w:type="dxa"/>
          </w:tcPr>
          <w:p w14:paraId="5F23983F"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7394A14B" w14:textId="77777777" w:rsidR="000C5979" w:rsidRPr="00282E1F" w:rsidRDefault="000C5979" w:rsidP="000C597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bl>
    <w:p w14:paraId="3D8E002B" w14:textId="77777777" w:rsidR="000C5979" w:rsidRPr="00282E1F" w:rsidRDefault="000C5979">
      <w:pPr>
        <w:autoSpaceDE/>
        <w:autoSpaceDN/>
        <w:adjustRightInd/>
        <w:spacing w:after="160" w:line="259" w:lineRule="auto"/>
        <w:rPr>
          <w:rFonts w:ascii="Times New Roman" w:hAnsi="Times New Roman" w:cs="Times New Roman"/>
          <w:color w:val="auto"/>
          <w:sz w:val="22"/>
          <w:szCs w:val="22"/>
        </w:rPr>
      </w:pPr>
    </w:p>
    <w:p w14:paraId="1D2BE8DA" w14:textId="29EE895E" w:rsidR="00C26523" w:rsidRPr="00282E1F" w:rsidRDefault="00D05A30" w:rsidP="003C05A1">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Question </w:t>
      </w:r>
      <w:r w:rsidR="00FA46E5" w:rsidRPr="00282E1F">
        <w:rPr>
          <w:rFonts w:ascii="Times New Roman" w:hAnsi="Times New Roman" w:cs="Times New Roman"/>
          <w:color w:val="auto"/>
          <w:sz w:val="22"/>
          <w:szCs w:val="22"/>
        </w:rPr>
        <w:t>7</w:t>
      </w:r>
      <w:r w:rsidRPr="00282E1F">
        <w:rPr>
          <w:rFonts w:ascii="Times New Roman" w:hAnsi="Times New Roman" w:cs="Times New Roman"/>
          <w:color w:val="auto"/>
          <w:sz w:val="22"/>
          <w:szCs w:val="22"/>
        </w:rPr>
        <w:t xml:space="preserve"> </w:t>
      </w:r>
      <w:r w:rsidR="008A48D6" w:rsidRPr="00282E1F">
        <w:rPr>
          <w:rFonts w:ascii="Times New Roman" w:hAnsi="Times New Roman" w:cs="Times New Roman"/>
          <w:color w:val="auto"/>
          <w:sz w:val="22"/>
          <w:szCs w:val="22"/>
        </w:rPr>
        <w:t xml:space="preserve">in Table </w:t>
      </w:r>
      <w:r w:rsidR="00785D02" w:rsidRPr="00282E1F">
        <w:rPr>
          <w:rFonts w:ascii="Times New Roman" w:hAnsi="Times New Roman" w:cs="Times New Roman"/>
          <w:color w:val="auto"/>
          <w:sz w:val="22"/>
          <w:szCs w:val="22"/>
        </w:rPr>
        <w:t>4</w:t>
      </w:r>
      <w:r w:rsidR="008A48D6" w:rsidRPr="00282E1F">
        <w:rPr>
          <w:rFonts w:ascii="Times New Roman" w:hAnsi="Times New Roman" w:cs="Times New Roman"/>
          <w:color w:val="auto"/>
          <w:sz w:val="22"/>
          <w:szCs w:val="22"/>
        </w:rPr>
        <w:t xml:space="preserve"> </w:t>
      </w:r>
      <w:r w:rsidR="00277F12" w:rsidRPr="00282E1F">
        <w:rPr>
          <w:rFonts w:ascii="Times New Roman" w:hAnsi="Times New Roman" w:cs="Times New Roman"/>
          <w:color w:val="auto"/>
          <w:sz w:val="22"/>
          <w:szCs w:val="22"/>
        </w:rPr>
        <w:t>asks host agencies about the degree of</w:t>
      </w:r>
      <w:r w:rsidR="003C05A1" w:rsidRPr="00282E1F">
        <w:rPr>
          <w:rFonts w:ascii="Times New Roman" w:hAnsi="Times New Roman" w:cs="Times New Roman"/>
          <w:color w:val="auto"/>
          <w:sz w:val="22"/>
          <w:szCs w:val="22"/>
        </w:rPr>
        <w:t xml:space="preserve"> choice </w:t>
      </w:r>
      <w:r w:rsidR="00277F12" w:rsidRPr="00282E1F">
        <w:rPr>
          <w:rFonts w:ascii="Times New Roman" w:hAnsi="Times New Roman" w:cs="Times New Roman"/>
          <w:color w:val="auto"/>
          <w:sz w:val="22"/>
          <w:szCs w:val="22"/>
        </w:rPr>
        <w:t xml:space="preserve">they </w:t>
      </w:r>
      <w:r w:rsidR="00AE0273" w:rsidRPr="00282E1F">
        <w:rPr>
          <w:rFonts w:ascii="Times New Roman" w:hAnsi="Times New Roman" w:cs="Times New Roman"/>
          <w:color w:val="auto"/>
          <w:sz w:val="22"/>
          <w:szCs w:val="22"/>
        </w:rPr>
        <w:t>have</w:t>
      </w:r>
      <w:r w:rsidR="00277F12" w:rsidRPr="00282E1F">
        <w:rPr>
          <w:rFonts w:ascii="Times New Roman" w:hAnsi="Times New Roman" w:cs="Times New Roman"/>
          <w:color w:val="auto"/>
          <w:sz w:val="22"/>
          <w:szCs w:val="22"/>
        </w:rPr>
        <w:t xml:space="preserve"> </w:t>
      </w:r>
      <w:r w:rsidR="001E694A" w:rsidRPr="00282E1F">
        <w:rPr>
          <w:rFonts w:ascii="Times New Roman" w:hAnsi="Times New Roman" w:cs="Times New Roman"/>
          <w:color w:val="auto"/>
          <w:sz w:val="22"/>
          <w:szCs w:val="22"/>
        </w:rPr>
        <w:t>when</w:t>
      </w:r>
      <w:r w:rsidR="00287E75" w:rsidRPr="00282E1F">
        <w:rPr>
          <w:rFonts w:ascii="Times New Roman" w:hAnsi="Times New Roman" w:cs="Times New Roman"/>
          <w:color w:val="auto"/>
          <w:sz w:val="22"/>
          <w:szCs w:val="22"/>
        </w:rPr>
        <w:t xml:space="preserve"> </w:t>
      </w:r>
      <w:r w:rsidR="00AD4F70" w:rsidRPr="00282E1F">
        <w:rPr>
          <w:rFonts w:ascii="Times New Roman" w:hAnsi="Times New Roman" w:cs="Times New Roman"/>
          <w:color w:val="auto"/>
          <w:sz w:val="22"/>
          <w:szCs w:val="22"/>
        </w:rPr>
        <w:t>they are</w:t>
      </w:r>
      <w:r w:rsidR="00592FA5" w:rsidRPr="00282E1F">
        <w:rPr>
          <w:rFonts w:ascii="Times New Roman" w:hAnsi="Times New Roman" w:cs="Times New Roman"/>
          <w:color w:val="auto"/>
          <w:sz w:val="22"/>
          <w:szCs w:val="22"/>
        </w:rPr>
        <w:t xml:space="preserve"> offered a</w:t>
      </w:r>
      <w:r w:rsidR="003C05A1" w:rsidRPr="00282E1F">
        <w:rPr>
          <w:rFonts w:ascii="Times New Roman" w:hAnsi="Times New Roman" w:cs="Times New Roman"/>
          <w:color w:val="auto"/>
          <w:sz w:val="22"/>
          <w:szCs w:val="22"/>
        </w:rPr>
        <w:t xml:space="preserve"> participant </w:t>
      </w:r>
      <w:r w:rsidR="00413ABC" w:rsidRPr="00282E1F">
        <w:rPr>
          <w:rFonts w:ascii="Times New Roman" w:hAnsi="Times New Roman" w:cs="Times New Roman"/>
          <w:color w:val="auto"/>
          <w:sz w:val="22"/>
          <w:szCs w:val="22"/>
        </w:rPr>
        <w:t>assignment</w:t>
      </w:r>
      <w:r w:rsidR="003063A3" w:rsidRPr="00282E1F">
        <w:rPr>
          <w:rFonts w:ascii="Times New Roman" w:hAnsi="Times New Roman" w:cs="Times New Roman"/>
          <w:color w:val="auto"/>
          <w:sz w:val="22"/>
          <w:szCs w:val="22"/>
        </w:rPr>
        <w:t xml:space="preserve">.  </w:t>
      </w:r>
      <w:r w:rsidR="00C26523" w:rsidRPr="00282E1F">
        <w:rPr>
          <w:rFonts w:ascii="Times New Roman" w:hAnsi="Times New Roman" w:cs="Times New Roman"/>
          <w:color w:val="auto"/>
          <w:sz w:val="22"/>
          <w:szCs w:val="22"/>
        </w:rPr>
        <w:t xml:space="preserve">The first type of choice we might call </w:t>
      </w:r>
      <w:r w:rsidR="00320CB4" w:rsidRPr="00282E1F">
        <w:rPr>
          <w:rFonts w:ascii="Times New Roman" w:hAnsi="Times New Roman" w:cs="Times New Roman"/>
          <w:color w:val="auto"/>
          <w:sz w:val="22"/>
          <w:szCs w:val="22"/>
        </w:rPr>
        <w:t>“</w:t>
      </w:r>
      <w:r w:rsidR="00C26523" w:rsidRPr="00282E1F">
        <w:rPr>
          <w:rFonts w:ascii="Times New Roman" w:hAnsi="Times New Roman" w:cs="Times New Roman"/>
          <w:color w:val="auto"/>
          <w:sz w:val="22"/>
          <w:szCs w:val="22"/>
        </w:rPr>
        <w:t>limited choice</w:t>
      </w:r>
      <w:r w:rsidR="00320CB4" w:rsidRPr="00282E1F">
        <w:rPr>
          <w:rFonts w:ascii="Times New Roman" w:hAnsi="Times New Roman" w:cs="Times New Roman"/>
          <w:color w:val="auto"/>
          <w:sz w:val="22"/>
          <w:szCs w:val="22"/>
        </w:rPr>
        <w:t>”</w:t>
      </w:r>
      <w:r w:rsidR="001D47F2" w:rsidRPr="00282E1F">
        <w:rPr>
          <w:rFonts w:ascii="Times New Roman" w:hAnsi="Times New Roman" w:cs="Times New Roman"/>
          <w:color w:val="auto"/>
          <w:sz w:val="22"/>
          <w:szCs w:val="22"/>
        </w:rPr>
        <w:t>:  t</w:t>
      </w:r>
      <w:r w:rsidR="00A75406" w:rsidRPr="00282E1F">
        <w:rPr>
          <w:rFonts w:ascii="Times New Roman" w:hAnsi="Times New Roman" w:cs="Times New Roman"/>
          <w:color w:val="auto"/>
          <w:sz w:val="22"/>
          <w:szCs w:val="22"/>
        </w:rPr>
        <w:t xml:space="preserve">he host agency is </w:t>
      </w:r>
      <w:proofErr w:type="gramStart"/>
      <w:r w:rsidR="00A75406" w:rsidRPr="00282E1F">
        <w:rPr>
          <w:rFonts w:ascii="Times New Roman" w:hAnsi="Times New Roman" w:cs="Times New Roman"/>
          <w:color w:val="auto"/>
          <w:sz w:val="22"/>
          <w:szCs w:val="22"/>
        </w:rPr>
        <w:t>offered</w:t>
      </w:r>
      <w:proofErr w:type="gramEnd"/>
      <w:r w:rsidR="00A75406" w:rsidRPr="00282E1F">
        <w:rPr>
          <w:rFonts w:ascii="Times New Roman" w:hAnsi="Times New Roman" w:cs="Times New Roman"/>
          <w:color w:val="auto"/>
          <w:sz w:val="22"/>
          <w:szCs w:val="22"/>
        </w:rPr>
        <w:t xml:space="preserve"> one person</w:t>
      </w:r>
      <w:r w:rsidR="001D47F2" w:rsidRPr="00282E1F">
        <w:rPr>
          <w:rFonts w:ascii="Times New Roman" w:hAnsi="Times New Roman" w:cs="Times New Roman"/>
          <w:color w:val="auto"/>
          <w:sz w:val="22"/>
          <w:szCs w:val="22"/>
        </w:rPr>
        <w:t>,</w:t>
      </w:r>
      <w:r w:rsidR="00A75406" w:rsidRPr="00282E1F">
        <w:rPr>
          <w:rFonts w:ascii="Times New Roman" w:hAnsi="Times New Roman" w:cs="Times New Roman"/>
          <w:color w:val="auto"/>
          <w:sz w:val="22"/>
          <w:szCs w:val="22"/>
        </w:rPr>
        <w:t xml:space="preserve"> and they can</w:t>
      </w:r>
      <w:r w:rsidR="00C26523" w:rsidRPr="00282E1F">
        <w:rPr>
          <w:rFonts w:ascii="Times New Roman" w:hAnsi="Times New Roman" w:cs="Times New Roman"/>
          <w:color w:val="auto"/>
          <w:sz w:val="22"/>
          <w:szCs w:val="22"/>
        </w:rPr>
        <w:t xml:space="preserve"> </w:t>
      </w:r>
      <w:r w:rsidR="00320CB4" w:rsidRPr="00282E1F">
        <w:rPr>
          <w:rFonts w:ascii="Times New Roman" w:hAnsi="Times New Roman" w:cs="Times New Roman"/>
          <w:color w:val="auto"/>
          <w:sz w:val="22"/>
          <w:szCs w:val="22"/>
        </w:rPr>
        <w:t>t</w:t>
      </w:r>
      <w:r w:rsidR="00C26523" w:rsidRPr="00282E1F">
        <w:rPr>
          <w:rFonts w:ascii="Times New Roman" w:hAnsi="Times New Roman" w:cs="Times New Roman"/>
          <w:color w:val="auto"/>
          <w:sz w:val="22"/>
          <w:szCs w:val="22"/>
        </w:rPr>
        <w:t xml:space="preserve">ake it or leave it.  The second condition is a more open, </w:t>
      </w:r>
      <w:r w:rsidR="001D47F2" w:rsidRPr="00282E1F">
        <w:rPr>
          <w:rFonts w:ascii="Times New Roman" w:hAnsi="Times New Roman" w:cs="Times New Roman"/>
          <w:color w:val="auto"/>
          <w:sz w:val="22"/>
          <w:szCs w:val="22"/>
        </w:rPr>
        <w:t>“</w:t>
      </w:r>
      <w:r w:rsidR="00C26523" w:rsidRPr="00282E1F">
        <w:rPr>
          <w:rFonts w:ascii="Times New Roman" w:hAnsi="Times New Roman" w:cs="Times New Roman"/>
          <w:color w:val="auto"/>
          <w:sz w:val="22"/>
          <w:szCs w:val="22"/>
        </w:rPr>
        <w:t>full choice</w:t>
      </w:r>
      <w:r w:rsidR="001D47F2" w:rsidRPr="00282E1F">
        <w:rPr>
          <w:rFonts w:ascii="Times New Roman" w:hAnsi="Times New Roman" w:cs="Times New Roman"/>
          <w:color w:val="auto"/>
          <w:sz w:val="22"/>
          <w:szCs w:val="22"/>
        </w:rPr>
        <w:t>,”</w:t>
      </w:r>
      <w:r w:rsidR="00C26523" w:rsidRPr="00282E1F">
        <w:rPr>
          <w:rFonts w:ascii="Times New Roman" w:hAnsi="Times New Roman" w:cs="Times New Roman"/>
          <w:color w:val="auto"/>
          <w:sz w:val="22"/>
          <w:szCs w:val="22"/>
        </w:rPr>
        <w:t xml:space="preserve"> since there are expanded numbers of participants from wh</w:t>
      </w:r>
      <w:r w:rsidR="001D47F2" w:rsidRPr="00282E1F">
        <w:rPr>
          <w:rFonts w:ascii="Times New Roman" w:hAnsi="Times New Roman" w:cs="Times New Roman"/>
          <w:color w:val="auto"/>
          <w:sz w:val="22"/>
          <w:szCs w:val="22"/>
        </w:rPr>
        <w:t>om</w:t>
      </w:r>
      <w:r w:rsidR="00C26523" w:rsidRPr="00282E1F">
        <w:rPr>
          <w:rFonts w:ascii="Times New Roman" w:hAnsi="Times New Roman" w:cs="Times New Roman"/>
          <w:color w:val="auto"/>
          <w:sz w:val="22"/>
          <w:szCs w:val="22"/>
        </w:rPr>
        <w:t xml:space="preserve"> to choose</w:t>
      </w:r>
      <w:r w:rsidR="001D47F2" w:rsidRPr="00282E1F">
        <w:rPr>
          <w:rFonts w:ascii="Times New Roman" w:hAnsi="Times New Roman" w:cs="Times New Roman"/>
          <w:color w:val="auto"/>
          <w:sz w:val="22"/>
          <w:szCs w:val="22"/>
        </w:rPr>
        <w:t>.</w:t>
      </w:r>
      <w:r w:rsidR="00C26523" w:rsidRPr="00282E1F">
        <w:rPr>
          <w:rFonts w:ascii="Times New Roman" w:hAnsi="Times New Roman" w:cs="Times New Roman"/>
          <w:color w:val="auto"/>
          <w:sz w:val="22"/>
          <w:szCs w:val="22"/>
        </w:rPr>
        <w:t xml:space="preserve">  The third condition is self-explanatory</w:t>
      </w:r>
      <w:r w:rsidR="00C95A48" w:rsidRPr="00282E1F">
        <w:rPr>
          <w:rFonts w:ascii="Times New Roman" w:hAnsi="Times New Roman" w:cs="Times New Roman"/>
          <w:color w:val="auto"/>
          <w:sz w:val="22"/>
          <w:szCs w:val="22"/>
        </w:rPr>
        <w:t>, “No choice</w:t>
      </w:r>
      <w:r w:rsidR="00C26523" w:rsidRPr="00282E1F">
        <w:rPr>
          <w:rFonts w:ascii="Times New Roman" w:hAnsi="Times New Roman" w:cs="Times New Roman"/>
          <w:color w:val="auto"/>
          <w:sz w:val="22"/>
          <w:szCs w:val="22"/>
        </w:rPr>
        <w:t>.</w:t>
      </w:r>
      <w:r w:rsidR="00C95A48" w:rsidRPr="00282E1F">
        <w:rPr>
          <w:rFonts w:ascii="Times New Roman" w:hAnsi="Times New Roman" w:cs="Times New Roman"/>
          <w:color w:val="auto"/>
          <w:sz w:val="22"/>
          <w:szCs w:val="22"/>
        </w:rPr>
        <w:t>”</w:t>
      </w:r>
      <w:r w:rsidR="00C26523" w:rsidRPr="00282E1F">
        <w:rPr>
          <w:rFonts w:ascii="Times New Roman" w:hAnsi="Times New Roman" w:cs="Times New Roman"/>
          <w:color w:val="auto"/>
          <w:sz w:val="22"/>
          <w:szCs w:val="22"/>
        </w:rPr>
        <w:t xml:space="preserve"> </w:t>
      </w:r>
    </w:p>
    <w:p w14:paraId="21C9B57A" w14:textId="77777777" w:rsidR="00C26523" w:rsidRPr="00282E1F" w:rsidRDefault="00C26523" w:rsidP="003C05A1">
      <w:pPr>
        <w:rPr>
          <w:rFonts w:ascii="Times New Roman" w:hAnsi="Times New Roman" w:cs="Times New Roman"/>
          <w:color w:val="auto"/>
          <w:sz w:val="22"/>
          <w:szCs w:val="22"/>
        </w:rPr>
      </w:pPr>
    </w:p>
    <w:p w14:paraId="0F680159" w14:textId="01A1AFC1" w:rsidR="00D557BB" w:rsidRPr="00282E1F" w:rsidRDefault="00F31502" w:rsidP="003C05A1">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In the current survey, </w:t>
      </w:r>
      <w:r w:rsidR="0051541B" w:rsidRPr="00282E1F">
        <w:rPr>
          <w:rFonts w:ascii="Times New Roman" w:hAnsi="Times New Roman" w:cs="Times New Roman"/>
          <w:color w:val="auto"/>
          <w:sz w:val="22"/>
          <w:szCs w:val="22"/>
        </w:rPr>
        <w:t>82.3</w:t>
      </w:r>
      <w:r w:rsidR="005F6794" w:rsidRPr="00282E1F">
        <w:rPr>
          <w:rFonts w:ascii="Times New Roman" w:hAnsi="Times New Roman" w:cs="Times New Roman"/>
          <w:color w:val="auto"/>
          <w:sz w:val="22"/>
          <w:szCs w:val="22"/>
        </w:rPr>
        <w:t xml:space="preserve"> percent indicated they had</w:t>
      </w:r>
      <w:r w:rsidR="009A3C92" w:rsidRPr="00282E1F">
        <w:rPr>
          <w:rFonts w:ascii="Times New Roman" w:hAnsi="Times New Roman" w:cs="Times New Roman"/>
          <w:color w:val="auto"/>
          <w:sz w:val="22"/>
          <w:szCs w:val="22"/>
        </w:rPr>
        <w:t xml:space="preserve"> “limited choice,”</w:t>
      </w:r>
      <w:r w:rsidR="005F6794" w:rsidRPr="00282E1F">
        <w:rPr>
          <w:rFonts w:ascii="Times New Roman" w:hAnsi="Times New Roman" w:cs="Times New Roman"/>
          <w:color w:val="auto"/>
          <w:sz w:val="22"/>
          <w:szCs w:val="22"/>
        </w:rPr>
        <w:t xml:space="preserve"> </w:t>
      </w:r>
      <w:r w:rsidR="00A0346D" w:rsidRPr="00282E1F">
        <w:rPr>
          <w:rFonts w:ascii="Times New Roman" w:hAnsi="Times New Roman" w:cs="Times New Roman"/>
          <w:color w:val="auto"/>
          <w:sz w:val="22"/>
          <w:szCs w:val="22"/>
        </w:rPr>
        <w:t xml:space="preserve">the ability to accept or refuse </w:t>
      </w:r>
      <w:r w:rsidR="00BD5EF0" w:rsidRPr="00282E1F">
        <w:rPr>
          <w:rFonts w:ascii="Times New Roman" w:hAnsi="Times New Roman" w:cs="Times New Roman"/>
          <w:color w:val="auto"/>
          <w:sz w:val="22"/>
          <w:szCs w:val="22"/>
        </w:rPr>
        <w:t xml:space="preserve">the </w:t>
      </w:r>
      <w:r w:rsidR="00F2157C" w:rsidRPr="00282E1F">
        <w:rPr>
          <w:rFonts w:ascii="Times New Roman" w:hAnsi="Times New Roman" w:cs="Times New Roman"/>
          <w:color w:val="auto"/>
          <w:sz w:val="22"/>
          <w:szCs w:val="22"/>
        </w:rPr>
        <w:t>proposed individual</w:t>
      </w:r>
      <w:r w:rsidR="00B45F31" w:rsidRPr="00282E1F">
        <w:rPr>
          <w:rFonts w:ascii="Times New Roman" w:hAnsi="Times New Roman" w:cs="Times New Roman"/>
          <w:color w:val="auto"/>
          <w:sz w:val="22"/>
          <w:szCs w:val="22"/>
        </w:rPr>
        <w:t>, this is the highest percentage ever recorded for this level of choice</w:t>
      </w:r>
      <w:r w:rsidR="00EC5DCD" w:rsidRPr="00282E1F">
        <w:rPr>
          <w:rFonts w:ascii="Times New Roman" w:hAnsi="Times New Roman" w:cs="Times New Roman"/>
          <w:color w:val="auto"/>
          <w:sz w:val="22"/>
          <w:szCs w:val="22"/>
        </w:rPr>
        <w:t xml:space="preserve"> significantly higher than</w:t>
      </w:r>
      <w:r w:rsidR="004E6773" w:rsidRPr="00282E1F">
        <w:rPr>
          <w:rFonts w:ascii="Times New Roman" w:hAnsi="Times New Roman" w:cs="Times New Roman"/>
          <w:color w:val="auto"/>
          <w:sz w:val="22"/>
          <w:szCs w:val="22"/>
        </w:rPr>
        <w:t xml:space="preserve"> PY 20</w:t>
      </w:r>
      <w:r w:rsidR="00B45F31" w:rsidRPr="00282E1F">
        <w:rPr>
          <w:rFonts w:ascii="Times New Roman" w:hAnsi="Times New Roman" w:cs="Times New Roman"/>
          <w:color w:val="auto"/>
          <w:sz w:val="22"/>
          <w:szCs w:val="22"/>
        </w:rPr>
        <w:t>20</w:t>
      </w:r>
      <w:r w:rsidR="00EC5DCD" w:rsidRPr="00282E1F">
        <w:rPr>
          <w:rFonts w:ascii="Times New Roman" w:hAnsi="Times New Roman" w:cs="Times New Roman"/>
          <w:color w:val="auto"/>
          <w:sz w:val="22"/>
          <w:szCs w:val="22"/>
        </w:rPr>
        <w:t xml:space="preserve"> (</w:t>
      </w:r>
      <w:r w:rsidR="00B45F31" w:rsidRPr="00282E1F">
        <w:rPr>
          <w:rFonts w:ascii="Times New Roman" w:hAnsi="Times New Roman" w:cs="Times New Roman"/>
          <w:color w:val="auto"/>
          <w:sz w:val="22"/>
          <w:szCs w:val="22"/>
        </w:rPr>
        <w:t>75</w:t>
      </w:r>
      <w:r w:rsidR="001533BA" w:rsidRPr="00282E1F">
        <w:rPr>
          <w:rFonts w:ascii="Times New Roman" w:hAnsi="Times New Roman" w:cs="Times New Roman"/>
          <w:color w:val="auto"/>
          <w:sz w:val="22"/>
          <w:szCs w:val="22"/>
        </w:rPr>
        <w:t xml:space="preserve"> percent)</w:t>
      </w:r>
      <w:r w:rsidR="00185AD3" w:rsidRPr="00282E1F">
        <w:rPr>
          <w:rFonts w:ascii="Times New Roman" w:hAnsi="Times New Roman" w:cs="Times New Roman"/>
          <w:color w:val="auto"/>
          <w:sz w:val="22"/>
          <w:szCs w:val="22"/>
        </w:rPr>
        <w:t>.</w:t>
      </w:r>
      <w:r w:rsidR="005F6614" w:rsidRPr="00282E1F">
        <w:rPr>
          <w:rFonts w:ascii="Times New Roman" w:hAnsi="Times New Roman" w:cs="Times New Roman"/>
          <w:color w:val="auto"/>
          <w:sz w:val="22"/>
          <w:szCs w:val="22"/>
        </w:rPr>
        <w:t xml:space="preserve">  </w:t>
      </w:r>
      <w:r w:rsidR="0051541B" w:rsidRPr="00282E1F">
        <w:rPr>
          <w:rFonts w:ascii="Times New Roman" w:hAnsi="Times New Roman" w:cs="Times New Roman"/>
          <w:color w:val="auto"/>
          <w:sz w:val="22"/>
          <w:szCs w:val="22"/>
        </w:rPr>
        <w:t>17.7</w:t>
      </w:r>
      <w:r w:rsidR="001D719F" w:rsidRPr="00282E1F">
        <w:rPr>
          <w:rFonts w:ascii="Times New Roman" w:hAnsi="Times New Roman" w:cs="Times New Roman"/>
          <w:color w:val="auto"/>
          <w:sz w:val="22"/>
          <w:szCs w:val="22"/>
        </w:rPr>
        <w:t xml:space="preserve"> percent of the respondents indicated that they were given </w:t>
      </w:r>
      <w:r w:rsidR="00894635" w:rsidRPr="00282E1F">
        <w:rPr>
          <w:rFonts w:ascii="Times New Roman" w:hAnsi="Times New Roman" w:cs="Times New Roman"/>
          <w:color w:val="auto"/>
          <w:sz w:val="22"/>
          <w:szCs w:val="22"/>
        </w:rPr>
        <w:t>the “full cho</w:t>
      </w:r>
      <w:r w:rsidR="00DA16FE" w:rsidRPr="00282E1F">
        <w:rPr>
          <w:rFonts w:ascii="Times New Roman" w:hAnsi="Times New Roman" w:cs="Times New Roman"/>
          <w:color w:val="auto"/>
          <w:sz w:val="22"/>
          <w:szCs w:val="22"/>
        </w:rPr>
        <w:t>ice” option</w:t>
      </w:r>
      <w:r w:rsidR="00BD5D40" w:rsidRPr="00282E1F">
        <w:rPr>
          <w:rFonts w:ascii="Times New Roman" w:hAnsi="Times New Roman" w:cs="Times New Roman"/>
          <w:color w:val="auto"/>
          <w:sz w:val="22"/>
          <w:szCs w:val="22"/>
        </w:rPr>
        <w:t xml:space="preserve">, </w:t>
      </w:r>
      <w:r w:rsidR="00DE0878" w:rsidRPr="00282E1F">
        <w:rPr>
          <w:rFonts w:ascii="Times New Roman" w:hAnsi="Times New Roman" w:cs="Times New Roman"/>
          <w:color w:val="auto"/>
          <w:sz w:val="22"/>
          <w:szCs w:val="22"/>
        </w:rPr>
        <w:t>slightly higher than</w:t>
      </w:r>
      <w:r w:rsidR="00BD5D40" w:rsidRPr="00282E1F">
        <w:rPr>
          <w:rFonts w:ascii="Times New Roman" w:hAnsi="Times New Roman" w:cs="Times New Roman"/>
          <w:color w:val="auto"/>
          <w:sz w:val="22"/>
          <w:szCs w:val="22"/>
        </w:rPr>
        <w:t xml:space="preserve"> PY 2020</w:t>
      </w:r>
      <w:r w:rsidR="00973B24" w:rsidRPr="00282E1F">
        <w:rPr>
          <w:rFonts w:ascii="Times New Roman" w:hAnsi="Times New Roman" w:cs="Times New Roman"/>
          <w:color w:val="auto"/>
          <w:sz w:val="22"/>
          <w:szCs w:val="22"/>
        </w:rPr>
        <w:t>.</w:t>
      </w:r>
      <w:r w:rsidR="001533BA" w:rsidRPr="00282E1F">
        <w:rPr>
          <w:rFonts w:ascii="Times New Roman" w:hAnsi="Times New Roman" w:cs="Times New Roman"/>
          <w:color w:val="auto"/>
          <w:sz w:val="22"/>
          <w:szCs w:val="22"/>
        </w:rPr>
        <w:t xml:space="preserve"> </w:t>
      </w:r>
      <w:r w:rsidR="00905D34" w:rsidRPr="00282E1F">
        <w:rPr>
          <w:rFonts w:ascii="Times New Roman" w:hAnsi="Times New Roman" w:cs="Times New Roman"/>
          <w:color w:val="auto"/>
          <w:sz w:val="22"/>
          <w:szCs w:val="22"/>
        </w:rPr>
        <w:t xml:space="preserve"> </w:t>
      </w:r>
      <w:r w:rsidR="0051541B" w:rsidRPr="00282E1F">
        <w:rPr>
          <w:rFonts w:ascii="Times New Roman" w:hAnsi="Times New Roman" w:cs="Times New Roman"/>
          <w:color w:val="auto"/>
          <w:sz w:val="22"/>
          <w:szCs w:val="22"/>
        </w:rPr>
        <w:t xml:space="preserve">Unlike previous years, no one </w:t>
      </w:r>
      <w:r w:rsidR="00905D34" w:rsidRPr="00282E1F">
        <w:rPr>
          <w:rFonts w:ascii="Times New Roman" w:hAnsi="Times New Roman" w:cs="Times New Roman"/>
          <w:color w:val="auto"/>
          <w:sz w:val="22"/>
          <w:szCs w:val="22"/>
        </w:rPr>
        <w:t>indicated that they</w:t>
      </w:r>
      <w:r w:rsidR="00C70086" w:rsidRPr="00282E1F">
        <w:rPr>
          <w:rFonts w:ascii="Times New Roman" w:hAnsi="Times New Roman" w:cs="Times New Roman"/>
          <w:color w:val="auto"/>
          <w:sz w:val="22"/>
          <w:szCs w:val="22"/>
        </w:rPr>
        <w:t xml:space="preserve"> were </w:t>
      </w:r>
      <w:r w:rsidR="00C70086" w:rsidRPr="00282E1F">
        <w:rPr>
          <w:rFonts w:ascii="Times New Roman" w:hAnsi="Times New Roman" w:cs="Times New Roman"/>
          <w:color w:val="auto"/>
          <w:sz w:val="22"/>
          <w:szCs w:val="22"/>
        </w:rPr>
        <w:lastRenderedPageBreak/>
        <w:t xml:space="preserve">assigned a participant with </w:t>
      </w:r>
      <w:r w:rsidR="00905D34" w:rsidRPr="00282E1F">
        <w:rPr>
          <w:rFonts w:ascii="Times New Roman" w:hAnsi="Times New Roman" w:cs="Times New Roman"/>
          <w:color w:val="auto"/>
          <w:sz w:val="22"/>
          <w:szCs w:val="22"/>
        </w:rPr>
        <w:t>no choice.</w:t>
      </w:r>
      <w:r w:rsidR="0051541B" w:rsidRPr="00282E1F">
        <w:rPr>
          <w:rFonts w:ascii="Times New Roman" w:hAnsi="Times New Roman" w:cs="Times New Roman"/>
          <w:color w:val="auto"/>
          <w:sz w:val="22"/>
          <w:szCs w:val="22"/>
        </w:rPr>
        <w:t xml:space="preserve">  This is the </w:t>
      </w:r>
      <w:r w:rsidR="00BD7064" w:rsidRPr="00282E1F">
        <w:rPr>
          <w:rFonts w:ascii="Times New Roman" w:hAnsi="Times New Roman" w:cs="Times New Roman"/>
          <w:color w:val="auto"/>
          <w:sz w:val="22"/>
          <w:szCs w:val="22"/>
        </w:rPr>
        <w:t xml:space="preserve">first time that </w:t>
      </w:r>
      <w:r w:rsidR="00DF65D0" w:rsidRPr="00282E1F">
        <w:rPr>
          <w:rFonts w:ascii="Times New Roman" w:hAnsi="Times New Roman" w:cs="Times New Roman"/>
          <w:color w:val="auto"/>
          <w:sz w:val="22"/>
          <w:szCs w:val="22"/>
        </w:rPr>
        <w:t>no</w:t>
      </w:r>
      <w:r w:rsidR="00BD7064" w:rsidRPr="00282E1F">
        <w:rPr>
          <w:rFonts w:ascii="Times New Roman" w:hAnsi="Times New Roman" w:cs="Times New Roman"/>
          <w:color w:val="auto"/>
          <w:sz w:val="22"/>
          <w:szCs w:val="22"/>
        </w:rPr>
        <w:t xml:space="preserve"> </w:t>
      </w:r>
      <w:r w:rsidR="002C7CFB" w:rsidRPr="00282E1F">
        <w:rPr>
          <w:rFonts w:ascii="Times New Roman" w:hAnsi="Times New Roman" w:cs="Times New Roman"/>
          <w:color w:val="auto"/>
          <w:sz w:val="22"/>
          <w:szCs w:val="22"/>
        </w:rPr>
        <w:t xml:space="preserve">host agencies </w:t>
      </w:r>
      <w:r w:rsidR="00DF65D0" w:rsidRPr="00282E1F">
        <w:rPr>
          <w:rFonts w:ascii="Times New Roman" w:hAnsi="Times New Roman" w:cs="Times New Roman"/>
          <w:color w:val="auto"/>
          <w:sz w:val="22"/>
          <w:szCs w:val="22"/>
        </w:rPr>
        <w:t>reported not having any choice.</w:t>
      </w:r>
      <w:r w:rsidR="002C7CFB" w:rsidRPr="00282E1F">
        <w:rPr>
          <w:rFonts w:ascii="Times New Roman" w:hAnsi="Times New Roman" w:cs="Times New Roman"/>
          <w:color w:val="auto"/>
          <w:sz w:val="22"/>
          <w:szCs w:val="22"/>
        </w:rPr>
        <w:t xml:space="preserve"> </w:t>
      </w:r>
    </w:p>
    <w:p w14:paraId="0F867649" w14:textId="7010060E" w:rsidR="0040675C" w:rsidRPr="00282E1F" w:rsidRDefault="0040675C" w:rsidP="003C05A1">
      <w:pPr>
        <w:rPr>
          <w:rFonts w:ascii="Times New Roman" w:hAnsi="Times New Roman" w:cs="Times New Roman"/>
          <w:color w:val="auto"/>
          <w:sz w:val="22"/>
          <w:szCs w:val="22"/>
        </w:rPr>
      </w:pPr>
    </w:p>
    <w:p w14:paraId="1A84008D" w14:textId="77777777" w:rsidR="00F16F3A" w:rsidRPr="00282E1F" w:rsidRDefault="00F16F3A" w:rsidP="00F16F3A">
      <w:pPr>
        <w:spacing w:line="320" w:lineRule="atLeast"/>
        <w:ind w:left="60" w:right="60"/>
        <w:rPr>
          <w:rFonts w:ascii="Arial" w:hAnsi="Arial" w:cs="Arial"/>
          <w:color w:val="auto"/>
          <w:sz w:val="22"/>
          <w:szCs w:val="22"/>
        </w:rPr>
      </w:pPr>
      <w:r w:rsidRPr="00282E1F">
        <w:rPr>
          <w:rFonts w:ascii="Arial" w:hAnsi="Arial" w:cs="Arial"/>
          <w:color w:val="auto"/>
          <w:sz w:val="22"/>
          <w:szCs w:val="22"/>
        </w:rPr>
        <w:t>Table 4. Degree of Choice</w:t>
      </w:r>
    </w:p>
    <w:tbl>
      <w:tblPr>
        <w:tblStyle w:val="SCSEP"/>
        <w:tblW w:w="8947" w:type="dxa"/>
        <w:tblLayout w:type="fixed"/>
        <w:tblLook w:val="0000" w:firstRow="0" w:lastRow="0" w:firstColumn="0" w:lastColumn="0" w:noHBand="0" w:noVBand="0"/>
      </w:tblPr>
      <w:tblGrid>
        <w:gridCol w:w="1255"/>
        <w:gridCol w:w="1620"/>
        <w:gridCol w:w="3870"/>
        <w:gridCol w:w="1101"/>
        <w:gridCol w:w="1101"/>
      </w:tblGrid>
      <w:tr w:rsidR="00282E1F" w:rsidRPr="00282E1F" w14:paraId="0DC3EB26" w14:textId="77777777" w:rsidTr="00DE0878">
        <w:tc>
          <w:tcPr>
            <w:tcW w:w="6745" w:type="dxa"/>
            <w:gridSpan w:val="3"/>
          </w:tcPr>
          <w:p w14:paraId="19CE8805" w14:textId="77777777" w:rsidR="00F16F3A" w:rsidRPr="00282E1F" w:rsidRDefault="00F16F3A" w:rsidP="00F16F3A">
            <w:pPr>
              <w:rPr>
                <w:rFonts w:ascii="Times New Roman" w:hAnsi="Times New Roman" w:cs="Times New Roman"/>
                <w:color w:val="auto"/>
                <w:sz w:val="18"/>
                <w:szCs w:val="18"/>
              </w:rPr>
            </w:pPr>
          </w:p>
        </w:tc>
        <w:tc>
          <w:tcPr>
            <w:tcW w:w="1101" w:type="dxa"/>
          </w:tcPr>
          <w:p w14:paraId="2344F046" w14:textId="77777777" w:rsidR="00F16F3A" w:rsidRPr="00282E1F" w:rsidRDefault="00F16F3A" w:rsidP="00F16F3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01" w:type="dxa"/>
          </w:tcPr>
          <w:p w14:paraId="26C279B5" w14:textId="77777777" w:rsidR="00F16F3A" w:rsidRPr="00282E1F" w:rsidRDefault="00F16F3A" w:rsidP="00F16F3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239E48D0" w14:textId="77777777" w:rsidTr="00DE0878">
        <w:tc>
          <w:tcPr>
            <w:tcW w:w="1255" w:type="dxa"/>
            <w:vMerge w:val="restart"/>
          </w:tcPr>
          <w:p w14:paraId="40CB995D" w14:textId="77777777" w:rsidR="00F16F3A" w:rsidRPr="00282E1F" w:rsidRDefault="00F16F3A" w:rsidP="00F16F3A">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620" w:type="dxa"/>
            <w:vMerge w:val="restart"/>
          </w:tcPr>
          <w:p w14:paraId="5DC76059" w14:textId="77777777" w:rsidR="00F16F3A" w:rsidRPr="00282E1F" w:rsidRDefault="00F16F3A" w:rsidP="00F16F3A">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3870" w:type="dxa"/>
          </w:tcPr>
          <w:p w14:paraId="44C80ED3" w14:textId="77777777" w:rsidR="00F16F3A" w:rsidRPr="00282E1F" w:rsidRDefault="00F16F3A" w:rsidP="00F16F3A">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101" w:type="dxa"/>
          </w:tcPr>
          <w:p w14:paraId="49ED7BFC" w14:textId="77777777" w:rsidR="00F16F3A" w:rsidRPr="00282E1F" w:rsidRDefault="00F16F3A" w:rsidP="00F16F3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3430</w:t>
            </w:r>
          </w:p>
        </w:tc>
        <w:tc>
          <w:tcPr>
            <w:tcW w:w="1101" w:type="dxa"/>
          </w:tcPr>
          <w:p w14:paraId="36BA4964" w14:textId="77777777" w:rsidR="00F16F3A" w:rsidRPr="00282E1F" w:rsidRDefault="00F16F3A" w:rsidP="00F16F3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82.3%</w:t>
            </w:r>
          </w:p>
        </w:tc>
      </w:tr>
      <w:tr w:rsidR="00282E1F" w:rsidRPr="00282E1F" w14:paraId="26D7F99B" w14:textId="77777777" w:rsidTr="00DE0878">
        <w:tc>
          <w:tcPr>
            <w:tcW w:w="1255" w:type="dxa"/>
            <w:vMerge/>
          </w:tcPr>
          <w:p w14:paraId="0A5C11FB" w14:textId="77777777" w:rsidR="00F16F3A" w:rsidRPr="00282E1F" w:rsidRDefault="00F16F3A" w:rsidP="00F16F3A">
            <w:pPr>
              <w:rPr>
                <w:rFonts w:ascii="Arial" w:hAnsi="Arial" w:cs="Arial"/>
                <w:color w:val="auto"/>
                <w:sz w:val="18"/>
                <w:szCs w:val="18"/>
              </w:rPr>
            </w:pPr>
          </w:p>
        </w:tc>
        <w:tc>
          <w:tcPr>
            <w:tcW w:w="1620" w:type="dxa"/>
            <w:vMerge/>
          </w:tcPr>
          <w:p w14:paraId="092A896D" w14:textId="77777777" w:rsidR="00F16F3A" w:rsidRPr="00282E1F" w:rsidRDefault="00F16F3A" w:rsidP="00F16F3A">
            <w:pPr>
              <w:rPr>
                <w:rFonts w:ascii="Arial" w:hAnsi="Arial" w:cs="Arial"/>
                <w:color w:val="auto"/>
                <w:sz w:val="18"/>
                <w:szCs w:val="18"/>
              </w:rPr>
            </w:pPr>
          </w:p>
        </w:tc>
        <w:tc>
          <w:tcPr>
            <w:tcW w:w="3870" w:type="dxa"/>
          </w:tcPr>
          <w:p w14:paraId="3FE6D9C3" w14:textId="77777777" w:rsidR="00F16F3A" w:rsidRPr="00282E1F" w:rsidRDefault="00F16F3A" w:rsidP="00F16F3A">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101" w:type="dxa"/>
          </w:tcPr>
          <w:p w14:paraId="163CEC67" w14:textId="77777777" w:rsidR="00F16F3A" w:rsidRPr="00282E1F" w:rsidRDefault="00F16F3A" w:rsidP="00F16F3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740</w:t>
            </w:r>
          </w:p>
        </w:tc>
        <w:tc>
          <w:tcPr>
            <w:tcW w:w="1101" w:type="dxa"/>
          </w:tcPr>
          <w:p w14:paraId="3A45E7BC" w14:textId="77777777" w:rsidR="00F16F3A" w:rsidRPr="00282E1F" w:rsidRDefault="00F16F3A" w:rsidP="00F16F3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17.7%</w:t>
            </w:r>
          </w:p>
        </w:tc>
      </w:tr>
      <w:tr w:rsidR="00F16F3A" w:rsidRPr="00282E1F" w14:paraId="6A2DD61D" w14:textId="77777777" w:rsidTr="00DE0878">
        <w:tc>
          <w:tcPr>
            <w:tcW w:w="1255" w:type="dxa"/>
            <w:vMerge/>
          </w:tcPr>
          <w:p w14:paraId="468F6EC6" w14:textId="77777777" w:rsidR="00F16F3A" w:rsidRPr="00282E1F" w:rsidRDefault="00F16F3A" w:rsidP="00F16F3A">
            <w:pPr>
              <w:rPr>
                <w:rFonts w:ascii="Arial" w:hAnsi="Arial" w:cs="Arial"/>
                <w:color w:val="auto"/>
                <w:sz w:val="18"/>
                <w:szCs w:val="18"/>
              </w:rPr>
            </w:pPr>
          </w:p>
        </w:tc>
        <w:tc>
          <w:tcPr>
            <w:tcW w:w="1620" w:type="dxa"/>
            <w:vMerge/>
          </w:tcPr>
          <w:p w14:paraId="07997601" w14:textId="77777777" w:rsidR="00F16F3A" w:rsidRPr="00282E1F" w:rsidRDefault="00F16F3A" w:rsidP="00F16F3A">
            <w:pPr>
              <w:rPr>
                <w:rFonts w:ascii="Arial" w:hAnsi="Arial" w:cs="Arial"/>
                <w:color w:val="auto"/>
                <w:sz w:val="18"/>
                <w:szCs w:val="18"/>
              </w:rPr>
            </w:pPr>
          </w:p>
        </w:tc>
        <w:tc>
          <w:tcPr>
            <w:tcW w:w="3870" w:type="dxa"/>
          </w:tcPr>
          <w:p w14:paraId="2550B033" w14:textId="77777777" w:rsidR="00F16F3A" w:rsidRPr="00282E1F" w:rsidRDefault="00F16F3A" w:rsidP="00F16F3A">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101" w:type="dxa"/>
          </w:tcPr>
          <w:p w14:paraId="238451F8" w14:textId="77777777" w:rsidR="00F16F3A" w:rsidRPr="00282E1F" w:rsidRDefault="00F16F3A" w:rsidP="00F16F3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101" w:type="dxa"/>
          </w:tcPr>
          <w:p w14:paraId="26496ED6" w14:textId="77777777" w:rsidR="00F16F3A" w:rsidRPr="00282E1F" w:rsidRDefault="00F16F3A" w:rsidP="00F16F3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0.0%</w:t>
            </w:r>
          </w:p>
        </w:tc>
      </w:tr>
    </w:tbl>
    <w:p w14:paraId="7B7C1696" w14:textId="77777777" w:rsidR="00F16F3A" w:rsidRPr="00282E1F" w:rsidRDefault="00F16F3A" w:rsidP="00F16F3A">
      <w:pPr>
        <w:spacing w:line="400" w:lineRule="atLeast"/>
        <w:rPr>
          <w:rFonts w:ascii="Times New Roman" w:hAnsi="Times New Roman" w:cs="Times New Roman"/>
          <w:color w:val="auto"/>
          <w:sz w:val="24"/>
          <w:szCs w:val="24"/>
        </w:rPr>
      </w:pPr>
    </w:p>
    <w:p w14:paraId="669A4873" w14:textId="2CF9666A" w:rsidR="00FD6BAA" w:rsidRPr="00282E1F" w:rsidRDefault="00F1398B" w:rsidP="00F1398B">
      <w:pPr>
        <w:rPr>
          <w:rFonts w:ascii="Times New Roman" w:hAnsi="Times New Roman" w:cs="Times New Roman"/>
          <w:color w:val="auto"/>
          <w:sz w:val="22"/>
          <w:szCs w:val="22"/>
        </w:rPr>
      </w:pPr>
      <w:proofErr w:type="gramStart"/>
      <w:r w:rsidRPr="00282E1F">
        <w:rPr>
          <w:rFonts w:ascii="Times New Roman" w:hAnsi="Times New Roman" w:cs="Times New Roman"/>
          <w:color w:val="auto"/>
          <w:sz w:val="22"/>
          <w:szCs w:val="22"/>
        </w:rPr>
        <w:t>In order to</w:t>
      </w:r>
      <w:proofErr w:type="gramEnd"/>
      <w:r w:rsidRPr="00282E1F">
        <w:rPr>
          <w:rFonts w:ascii="Times New Roman" w:hAnsi="Times New Roman" w:cs="Times New Roman"/>
          <w:color w:val="auto"/>
          <w:sz w:val="22"/>
          <w:szCs w:val="22"/>
        </w:rPr>
        <w:t xml:space="preserve"> understand the impact of different choice situations, Table </w:t>
      </w:r>
      <w:r w:rsidR="00687D79" w:rsidRPr="00282E1F">
        <w:rPr>
          <w:rFonts w:ascii="Times New Roman" w:hAnsi="Times New Roman" w:cs="Times New Roman"/>
          <w:color w:val="auto"/>
          <w:sz w:val="22"/>
          <w:szCs w:val="22"/>
        </w:rPr>
        <w:t>5</w:t>
      </w:r>
      <w:r w:rsidRPr="00282E1F">
        <w:rPr>
          <w:rFonts w:ascii="Times New Roman" w:hAnsi="Times New Roman" w:cs="Times New Roman"/>
          <w:color w:val="auto"/>
          <w:sz w:val="22"/>
          <w:szCs w:val="22"/>
        </w:rPr>
        <w:t xml:space="preserve"> shows how choice relate</w:t>
      </w:r>
      <w:r w:rsidR="002A452B" w:rsidRPr="00282E1F">
        <w:rPr>
          <w:rFonts w:ascii="Times New Roman" w:hAnsi="Times New Roman" w:cs="Times New Roman"/>
          <w:color w:val="auto"/>
          <w:sz w:val="22"/>
          <w:szCs w:val="22"/>
        </w:rPr>
        <w:t>s</w:t>
      </w:r>
      <w:r w:rsidRPr="00282E1F">
        <w:rPr>
          <w:rFonts w:ascii="Times New Roman" w:hAnsi="Times New Roman" w:cs="Times New Roman"/>
          <w:color w:val="auto"/>
          <w:sz w:val="22"/>
          <w:szCs w:val="22"/>
        </w:rPr>
        <w:t xml:space="preserve"> to satisfaction.  Limited choice is associated with a satisfaction score that is</w:t>
      </w:r>
      <w:r w:rsidR="007477B6" w:rsidRPr="00282E1F">
        <w:rPr>
          <w:rFonts w:ascii="Times New Roman" w:hAnsi="Times New Roman" w:cs="Times New Roman"/>
          <w:color w:val="auto"/>
          <w:sz w:val="22"/>
          <w:szCs w:val="22"/>
        </w:rPr>
        <w:t xml:space="preserve"> </w:t>
      </w:r>
      <w:r w:rsidR="00ED002A" w:rsidRPr="00282E1F">
        <w:rPr>
          <w:rFonts w:ascii="Times New Roman" w:hAnsi="Times New Roman" w:cs="Times New Roman"/>
          <w:color w:val="auto"/>
          <w:sz w:val="22"/>
          <w:szCs w:val="22"/>
        </w:rPr>
        <w:t>significantly</w:t>
      </w:r>
      <w:r w:rsidRPr="00282E1F">
        <w:rPr>
          <w:rFonts w:ascii="Times New Roman" w:hAnsi="Times New Roman" w:cs="Times New Roman"/>
          <w:color w:val="auto"/>
          <w:sz w:val="22"/>
          <w:szCs w:val="22"/>
        </w:rPr>
        <w:t xml:space="preserve"> </w:t>
      </w:r>
      <w:r w:rsidR="00AD463B" w:rsidRPr="00282E1F">
        <w:rPr>
          <w:rFonts w:ascii="Times New Roman" w:hAnsi="Times New Roman" w:cs="Times New Roman"/>
          <w:color w:val="auto"/>
          <w:sz w:val="22"/>
          <w:szCs w:val="22"/>
        </w:rPr>
        <w:t>lower than full choice</w:t>
      </w:r>
      <w:r w:rsidR="00287E75" w:rsidRPr="00282E1F">
        <w:rPr>
          <w:rFonts w:ascii="Times New Roman" w:hAnsi="Times New Roman" w:cs="Times New Roman"/>
          <w:color w:val="auto"/>
          <w:sz w:val="22"/>
          <w:szCs w:val="22"/>
        </w:rPr>
        <w:t>,</w:t>
      </w:r>
      <w:r w:rsidR="009C3D51" w:rsidRPr="00282E1F">
        <w:rPr>
          <w:rFonts w:ascii="Times New Roman" w:hAnsi="Times New Roman" w:cs="Times New Roman"/>
          <w:color w:val="auto"/>
          <w:sz w:val="22"/>
          <w:szCs w:val="22"/>
        </w:rPr>
        <w:t xml:space="preserve"> s</w:t>
      </w:r>
      <w:r w:rsidRPr="00282E1F">
        <w:rPr>
          <w:rFonts w:ascii="Times New Roman" w:hAnsi="Times New Roman" w:cs="Times New Roman"/>
          <w:color w:val="auto"/>
          <w:sz w:val="22"/>
          <w:szCs w:val="22"/>
        </w:rPr>
        <w:t xml:space="preserve">uggesting that limited choice is </w:t>
      </w:r>
      <w:r w:rsidR="00287E75" w:rsidRPr="00282E1F">
        <w:rPr>
          <w:rFonts w:ascii="Times New Roman" w:hAnsi="Times New Roman" w:cs="Times New Roman"/>
          <w:color w:val="auto"/>
          <w:sz w:val="22"/>
          <w:szCs w:val="22"/>
        </w:rPr>
        <w:t xml:space="preserve">acceptable to most host agencies </w:t>
      </w:r>
      <w:r w:rsidR="007477B6" w:rsidRPr="00282E1F">
        <w:rPr>
          <w:rFonts w:ascii="Times New Roman" w:hAnsi="Times New Roman" w:cs="Times New Roman"/>
          <w:color w:val="auto"/>
          <w:sz w:val="22"/>
          <w:szCs w:val="22"/>
        </w:rPr>
        <w:t xml:space="preserve">but is not </w:t>
      </w:r>
      <w:r w:rsidR="005C6E04" w:rsidRPr="00282E1F">
        <w:rPr>
          <w:rFonts w:ascii="Times New Roman" w:hAnsi="Times New Roman" w:cs="Times New Roman"/>
          <w:color w:val="auto"/>
          <w:sz w:val="22"/>
          <w:szCs w:val="22"/>
        </w:rPr>
        <w:t>optimal</w:t>
      </w:r>
      <w:r w:rsidRPr="00282E1F">
        <w:rPr>
          <w:rFonts w:ascii="Times New Roman" w:hAnsi="Times New Roman" w:cs="Times New Roman"/>
          <w:color w:val="auto"/>
          <w:sz w:val="22"/>
          <w:szCs w:val="22"/>
        </w:rPr>
        <w:t xml:space="preserve">.  </w:t>
      </w:r>
      <w:r w:rsidR="00191FF1" w:rsidRPr="00282E1F">
        <w:rPr>
          <w:rFonts w:ascii="Times New Roman" w:hAnsi="Times New Roman" w:cs="Times New Roman"/>
          <w:color w:val="auto"/>
          <w:sz w:val="22"/>
          <w:szCs w:val="22"/>
        </w:rPr>
        <w:t>The full choice</w:t>
      </w:r>
      <w:r w:rsidR="001D5483" w:rsidRPr="00282E1F">
        <w:rPr>
          <w:rFonts w:ascii="Times New Roman" w:hAnsi="Times New Roman" w:cs="Times New Roman"/>
          <w:color w:val="auto"/>
          <w:sz w:val="22"/>
          <w:szCs w:val="22"/>
        </w:rPr>
        <w:t xml:space="preserve"> appears to be </w:t>
      </w:r>
      <w:r w:rsidR="005C6E04" w:rsidRPr="00282E1F">
        <w:rPr>
          <w:rFonts w:ascii="Times New Roman" w:hAnsi="Times New Roman" w:cs="Times New Roman"/>
          <w:color w:val="auto"/>
          <w:sz w:val="22"/>
          <w:szCs w:val="22"/>
        </w:rPr>
        <w:t>strongly preferred</w:t>
      </w:r>
      <w:r w:rsidR="001D5483" w:rsidRPr="00282E1F">
        <w:rPr>
          <w:rFonts w:ascii="Times New Roman" w:hAnsi="Times New Roman" w:cs="Times New Roman"/>
          <w:color w:val="auto"/>
          <w:sz w:val="22"/>
          <w:szCs w:val="22"/>
        </w:rPr>
        <w:t xml:space="preserve"> by host agencies, </w:t>
      </w:r>
      <w:r w:rsidR="00287E75" w:rsidRPr="00282E1F">
        <w:rPr>
          <w:rFonts w:ascii="Times New Roman" w:hAnsi="Times New Roman" w:cs="Times New Roman"/>
          <w:color w:val="auto"/>
          <w:sz w:val="22"/>
          <w:szCs w:val="22"/>
        </w:rPr>
        <w:t xml:space="preserve">with a </w:t>
      </w:r>
      <w:r w:rsidR="001D5483" w:rsidRPr="00282E1F">
        <w:rPr>
          <w:rFonts w:ascii="Times New Roman" w:hAnsi="Times New Roman" w:cs="Times New Roman"/>
          <w:color w:val="auto"/>
          <w:sz w:val="22"/>
          <w:szCs w:val="22"/>
        </w:rPr>
        <w:t xml:space="preserve">related average satisfaction score </w:t>
      </w:r>
      <w:r w:rsidR="002606EA" w:rsidRPr="00282E1F">
        <w:rPr>
          <w:rFonts w:ascii="Times New Roman" w:hAnsi="Times New Roman" w:cs="Times New Roman"/>
          <w:color w:val="auto"/>
          <w:sz w:val="22"/>
          <w:szCs w:val="22"/>
        </w:rPr>
        <w:t>over</w:t>
      </w:r>
      <w:r w:rsidR="001D5483" w:rsidRPr="00282E1F">
        <w:rPr>
          <w:rFonts w:ascii="Times New Roman" w:hAnsi="Times New Roman" w:cs="Times New Roman"/>
          <w:color w:val="auto"/>
          <w:sz w:val="22"/>
          <w:szCs w:val="22"/>
        </w:rPr>
        <w:t xml:space="preserve"> five points higher than the </w:t>
      </w:r>
      <w:r w:rsidR="002606EA" w:rsidRPr="00282E1F">
        <w:rPr>
          <w:rFonts w:ascii="Times New Roman" w:hAnsi="Times New Roman" w:cs="Times New Roman"/>
          <w:color w:val="auto"/>
          <w:sz w:val="22"/>
          <w:szCs w:val="22"/>
        </w:rPr>
        <w:t>limited choice option</w:t>
      </w:r>
      <w:r w:rsidR="001D5483" w:rsidRPr="00282E1F">
        <w:rPr>
          <w:rFonts w:ascii="Times New Roman" w:hAnsi="Times New Roman" w:cs="Times New Roman"/>
          <w:color w:val="auto"/>
          <w:sz w:val="22"/>
          <w:szCs w:val="22"/>
        </w:rPr>
        <w:t xml:space="preserve">.  The third </w:t>
      </w:r>
      <w:r w:rsidR="00F20A5D" w:rsidRPr="00282E1F">
        <w:rPr>
          <w:rFonts w:ascii="Times New Roman" w:hAnsi="Times New Roman" w:cs="Times New Roman"/>
          <w:color w:val="auto"/>
          <w:sz w:val="22"/>
          <w:szCs w:val="22"/>
        </w:rPr>
        <w:t>option</w:t>
      </w:r>
      <w:r w:rsidR="001D5483" w:rsidRPr="00282E1F">
        <w:rPr>
          <w:rFonts w:ascii="Times New Roman" w:hAnsi="Times New Roman" w:cs="Times New Roman"/>
          <w:color w:val="auto"/>
          <w:sz w:val="22"/>
          <w:szCs w:val="22"/>
        </w:rPr>
        <w:t xml:space="preserve"> is no choice.  While </w:t>
      </w:r>
      <w:r w:rsidR="00953200" w:rsidRPr="00282E1F">
        <w:rPr>
          <w:rFonts w:ascii="Times New Roman" w:hAnsi="Times New Roman" w:cs="Times New Roman"/>
          <w:color w:val="auto"/>
          <w:sz w:val="22"/>
          <w:szCs w:val="22"/>
        </w:rPr>
        <w:t>no</w:t>
      </w:r>
      <w:r w:rsidR="001D5483" w:rsidRPr="00282E1F">
        <w:rPr>
          <w:rFonts w:ascii="Times New Roman" w:hAnsi="Times New Roman" w:cs="Times New Roman"/>
          <w:color w:val="auto"/>
          <w:sz w:val="22"/>
          <w:szCs w:val="22"/>
        </w:rPr>
        <w:t xml:space="preserve"> host agencies experience</w:t>
      </w:r>
      <w:r w:rsidR="00953200" w:rsidRPr="00282E1F">
        <w:rPr>
          <w:rFonts w:ascii="Times New Roman" w:hAnsi="Times New Roman" w:cs="Times New Roman"/>
          <w:color w:val="auto"/>
          <w:sz w:val="22"/>
          <w:szCs w:val="22"/>
        </w:rPr>
        <w:t>d</w:t>
      </w:r>
      <w:r w:rsidR="001D5483" w:rsidRPr="00282E1F">
        <w:rPr>
          <w:rFonts w:ascii="Times New Roman" w:hAnsi="Times New Roman" w:cs="Times New Roman"/>
          <w:color w:val="auto"/>
          <w:sz w:val="22"/>
          <w:szCs w:val="22"/>
        </w:rPr>
        <w:t xml:space="preserve"> no choice, </w:t>
      </w:r>
      <w:r w:rsidR="00953200" w:rsidRPr="00282E1F">
        <w:rPr>
          <w:rFonts w:ascii="Times New Roman" w:hAnsi="Times New Roman" w:cs="Times New Roman"/>
          <w:color w:val="auto"/>
          <w:sz w:val="22"/>
          <w:szCs w:val="22"/>
        </w:rPr>
        <w:t xml:space="preserve">we </w:t>
      </w:r>
      <w:r w:rsidR="00B76D9C" w:rsidRPr="00282E1F">
        <w:rPr>
          <w:rFonts w:ascii="Times New Roman" w:hAnsi="Times New Roman" w:cs="Times New Roman"/>
          <w:color w:val="auto"/>
          <w:sz w:val="22"/>
          <w:szCs w:val="22"/>
        </w:rPr>
        <w:t>should remember that</w:t>
      </w:r>
      <w:r w:rsidR="001D5483" w:rsidRPr="00282E1F">
        <w:rPr>
          <w:rFonts w:ascii="Times New Roman" w:hAnsi="Times New Roman" w:cs="Times New Roman"/>
          <w:color w:val="auto"/>
          <w:sz w:val="22"/>
          <w:szCs w:val="22"/>
        </w:rPr>
        <w:t xml:space="preserve"> lack of </w:t>
      </w:r>
      <w:r w:rsidR="00CC380C" w:rsidRPr="00282E1F">
        <w:rPr>
          <w:rFonts w:ascii="Times New Roman" w:hAnsi="Times New Roman" w:cs="Times New Roman"/>
          <w:color w:val="auto"/>
          <w:sz w:val="22"/>
          <w:szCs w:val="22"/>
        </w:rPr>
        <w:t xml:space="preserve">choice </w:t>
      </w:r>
      <w:r w:rsidR="00B76D9C" w:rsidRPr="00282E1F">
        <w:rPr>
          <w:rFonts w:ascii="Times New Roman" w:hAnsi="Times New Roman" w:cs="Times New Roman"/>
          <w:color w:val="auto"/>
          <w:sz w:val="22"/>
          <w:szCs w:val="22"/>
        </w:rPr>
        <w:t>has always been</w:t>
      </w:r>
      <w:r w:rsidR="001D5483" w:rsidRPr="00282E1F">
        <w:rPr>
          <w:rFonts w:ascii="Times New Roman" w:hAnsi="Times New Roman" w:cs="Times New Roman"/>
          <w:color w:val="auto"/>
          <w:sz w:val="22"/>
          <w:szCs w:val="22"/>
        </w:rPr>
        <w:t xml:space="preserve"> related to extremely low levels of satisfaction</w:t>
      </w:r>
      <w:r w:rsidR="00B76D9C" w:rsidRPr="00282E1F">
        <w:rPr>
          <w:rFonts w:ascii="Times New Roman" w:hAnsi="Times New Roman" w:cs="Times New Roman"/>
          <w:color w:val="auto"/>
          <w:sz w:val="22"/>
          <w:szCs w:val="22"/>
        </w:rPr>
        <w:t xml:space="preserve"> and is best avoided, as was the case this year</w:t>
      </w:r>
      <w:r w:rsidR="001D5483" w:rsidRPr="00282E1F">
        <w:rPr>
          <w:rFonts w:ascii="Times New Roman" w:hAnsi="Times New Roman" w:cs="Times New Roman"/>
          <w:color w:val="auto"/>
          <w:sz w:val="22"/>
          <w:szCs w:val="22"/>
        </w:rPr>
        <w:t xml:space="preserve">.  </w:t>
      </w:r>
    </w:p>
    <w:p w14:paraId="47DA4D34" w14:textId="227E7F5D" w:rsidR="002C6C76" w:rsidRPr="00282E1F" w:rsidRDefault="002C6C76" w:rsidP="00F1398B">
      <w:pPr>
        <w:rPr>
          <w:rFonts w:asciiTheme="minorHAnsi" w:hAnsiTheme="minorHAnsi" w:cs="Times New Roman"/>
          <w:color w:val="auto"/>
          <w:sz w:val="22"/>
          <w:szCs w:val="22"/>
        </w:rPr>
      </w:pPr>
    </w:p>
    <w:p w14:paraId="31A89BFB" w14:textId="77777777" w:rsidR="00953200" w:rsidRPr="00282E1F" w:rsidRDefault="00953200" w:rsidP="00953200">
      <w:pPr>
        <w:spacing w:line="320" w:lineRule="atLeast"/>
        <w:ind w:left="60" w:right="60"/>
        <w:rPr>
          <w:rFonts w:ascii="Arial" w:hAnsi="Arial" w:cs="Arial"/>
          <w:color w:val="auto"/>
          <w:sz w:val="22"/>
          <w:szCs w:val="22"/>
        </w:rPr>
      </w:pPr>
      <w:r w:rsidRPr="00282E1F">
        <w:rPr>
          <w:rFonts w:ascii="Arial" w:hAnsi="Arial" w:cs="Arial"/>
          <w:color w:val="auto"/>
          <w:sz w:val="22"/>
          <w:szCs w:val="22"/>
        </w:rPr>
        <w:t>Table 5. Degree of Choice and Overall Satisfaction</w:t>
      </w:r>
    </w:p>
    <w:tbl>
      <w:tblPr>
        <w:tblStyle w:val="SCSEP"/>
        <w:tblW w:w="9535" w:type="dxa"/>
        <w:tblLayout w:type="fixed"/>
        <w:tblLook w:val="0000" w:firstRow="0" w:lastRow="0" w:firstColumn="0" w:lastColumn="0" w:noHBand="0" w:noVBand="0"/>
      </w:tblPr>
      <w:tblGrid>
        <w:gridCol w:w="1255"/>
        <w:gridCol w:w="1800"/>
        <w:gridCol w:w="4500"/>
        <w:gridCol w:w="900"/>
        <w:gridCol w:w="1080"/>
      </w:tblGrid>
      <w:tr w:rsidR="00282E1F" w:rsidRPr="00282E1F" w14:paraId="74428051" w14:textId="77777777" w:rsidTr="002677AD">
        <w:tc>
          <w:tcPr>
            <w:tcW w:w="7555" w:type="dxa"/>
            <w:gridSpan w:val="3"/>
          </w:tcPr>
          <w:p w14:paraId="5FDAEE0F" w14:textId="77777777" w:rsidR="00106F07" w:rsidRPr="00282E1F" w:rsidRDefault="00106F07" w:rsidP="00106F07">
            <w:pPr>
              <w:rPr>
                <w:rFonts w:ascii="Arial" w:hAnsi="Arial" w:cs="Arial"/>
                <w:color w:val="auto"/>
                <w:sz w:val="18"/>
                <w:szCs w:val="18"/>
              </w:rPr>
            </w:pPr>
          </w:p>
        </w:tc>
        <w:tc>
          <w:tcPr>
            <w:tcW w:w="900" w:type="dxa"/>
          </w:tcPr>
          <w:p w14:paraId="6CEB95F4" w14:textId="77777777" w:rsidR="00106F07" w:rsidRPr="00282E1F" w:rsidRDefault="00106F07" w:rsidP="00106F07">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080" w:type="dxa"/>
          </w:tcPr>
          <w:p w14:paraId="24E4B00C" w14:textId="77777777" w:rsidR="00106F07" w:rsidRPr="00282E1F" w:rsidRDefault="00106F07" w:rsidP="00106F07">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5CE8EDC3" w14:textId="77777777" w:rsidTr="002677AD">
        <w:tc>
          <w:tcPr>
            <w:tcW w:w="1255" w:type="dxa"/>
            <w:vMerge w:val="restart"/>
          </w:tcPr>
          <w:p w14:paraId="4E4CDF63" w14:textId="77777777" w:rsidR="00106F07" w:rsidRPr="00282E1F" w:rsidRDefault="00106F07" w:rsidP="00106F07">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800" w:type="dxa"/>
            <w:vMerge w:val="restart"/>
          </w:tcPr>
          <w:p w14:paraId="7622AB15" w14:textId="77777777" w:rsidR="00106F07" w:rsidRPr="00282E1F" w:rsidRDefault="00106F07" w:rsidP="00106F07">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4500" w:type="dxa"/>
          </w:tcPr>
          <w:p w14:paraId="2B0A47D4" w14:textId="77777777" w:rsidR="00106F07" w:rsidRPr="00282E1F" w:rsidRDefault="00106F07" w:rsidP="00106F07">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900" w:type="dxa"/>
          </w:tcPr>
          <w:p w14:paraId="44726BF4" w14:textId="77777777" w:rsidR="00106F07" w:rsidRPr="00282E1F" w:rsidRDefault="00106F07" w:rsidP="00106F0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3430</w:t>
            </w:r>
          </w:p>
        </w:tc>
        <w:tc>
          <w:tcPr>
            <w:tcW w:w="1080" w:type="dxa"/>
          </w:tcPr>
          <w:p w14:paraId="74A4449B" w14:textId="77777777" w:rsidR="00106F07" w:rsidRPr="00282E1F" w:rsidRDefault="00106F07" w:rsidP="00106F0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84.9</w:t>
            </w:r>
          </w:p>
        </w:tc>
      </w:tr>
      <w:tr w:rsidR="00282E1F" w:rsidRPr="00282E1F" w14:paraId="3648EE4B" w14:textId="77777777" w:rsidTr="002677AD">
        <w:tc>
          <w:tcPr>
            <w:tcW w:w="1255" w:type="dxa"/>
            <w:vMerge/>
          </w:tcPr>
          <w:p w14:paraId="6EF62AA1" w14:textId="77777777" w:rsidR="00106F07" w:rsidRPr="00282E1F" w:rsidRDefault="00106F07" w:rsidP="00106F07">
            <w:pPr>
              <w:rPr>
                <w:rFonts w:ascii="Arial" w:hAnsi="Arial" w:cs="Arial"/>
                <w:color w:val="auto"/>
                <w:sz w:val="18"/>
                <w:szCs w:val="18"/>
              </w:rPr>
            </w:pPr>
          </w:p>
        </w:tc>
        <w:tc>
          <w:tcPr>
            <w:tcW w:w="1800" w:type="dxa"/>
            <w:vMerge/>
          </w:tcPr>
          <w:p w14:paraId="74CE45B1" w14:textId="77777777" w:rsidR="00106F07" w:rsidRPr="00282E1F" w:rsidRDefault="00106F07" w:rsidP="00106F07">
            <w:pPr>
              <w:rPr>
                <w:rFonts w:ascii="Arial" w:hAnsi="Arial" w:cs="Arial"/>
                <w:color w:val="auto"/>
                <w:sz w:val="18"/>
                <w:szCs w:val="18"/>
              </w:rPr>
            </w:pPr>
          </w:p>
        </w:tc>
        <w:tc>
          <w:tcPr>
            <w:tcW w:w="4500" w:type="dxa"/>
          </w:tcPr>
          <w:p w14:paraId="28548406" w14:textId="77777777" w:rsidR="00106F07" w:rsidRPr="00282E1F" w:rsidRDefault="00106F07" w:rsidP="00106F07">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900" w:type="dxa"/>
          </w:tcPr>
          <w:p w14:paraId="4D59A33C" w14:textId="77777777" w:rsidR="00106F07" w:rsidRPr="00282E1F" w:rsidRDefault="00106F07" w:rsidP="00106F0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740</w:t>
            </w:r>
          </w:p>
        </w:tc>
        <w:tc>
          <w:tcPr>
            <w:tcW w:w="1080" w:type="dxa"/>
          </w:tcPr>
          <w:p w14:paraId="02D81276" w14:textId="77777777" w:rsidR="00106F07" w:rsidRPr="00282E1F" w:rsidRDefault="00106F07" w:rsidP="00106F0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90.2</w:t>
            </w:r>
          </w:p>
        </w:tc>
      </w:tr>
      <w:tr w:rsidR="00F60B57" w:rsidRPr="00282E1F" w14:paraId="15AF6724" w14:textId="77777777" w:rsidTr="002677AD">
        <w:tc>
          <w:tcPr>
            <w:tcW w:w="1255" w:type="dxa"/>
            <w:vMerge/>
          </w:tcPr>
          <w:p w14:paraId="26EA7A48" w14:textId="77777777" w:rsidR="00106F07" w:rsidRPr="00282E1F" w:rsidRDefault="00106F07" w:rsidP="00106F07">
            <w:pPr>
              <w:rPr>
                <w:rFonts w:ascii="Arial" w:hAnsi="Arial" w:cs="Arial"/>
                <w:color w:val="auto"/>
                <w:sz w:val="18"/>
                <w:szCs w:val="18"/>
              </w:rPr>
            </w:pPr>
          </w:p>
        </w:tc>
        <w:tc>
          <w:tcPr>
            <w:tcW w:w="1800" w:type="dxa"/>
            <w:vMerge/>
          </w:tcPr>
          <w:p w14:paraId="0C61EE22" w14:textId="77777777" w:rsidR="00106F07" w:rsidRPr="00282E1F" w:rsidRDefault="00106F07" w:rsidP="00106F07">
            <w:pPr>
              <w:rPr>
                <w:rFonts w:ascii="Arial" w:hAnsi="Arial" w:cs="Arial"/>
                <w:color w:val="auto"/>
                <w:sz w:val="18"/>
                <w:szCs w:val="18"/>
              </w:rPr>
            </w:pPr>
          </w:p>
        </w:tc>
        <w:tc>
          <w:tcPr>
            <w:tcW w:w="4500" w:type="dxa"/>
          </w:tcPr>
          <w:p w14:paraId="23F936E4" w14:textId="77777777" w:rsidR="00106F07" w:rsidRPr="00282E1F" w:rsidRDefault="00106F07" w:rsidP="00106F07">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900" w:type="dxa"/>
          </w:tcPr>
          <w:p w14:paraId="2ABB8692" w14:textId="77777777" w:rsidR="00106F07" w:rsidRPr="00282E1F" w:rsidRDefault="00106F07" w:rsidP="00106F0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080" w:type="dxa"/>
          </w:tcPr>
          <w:p w14:paraId="77265C49" w14:textId="77777777" w:rsidR="00106F07" w:rsidRPr="00282E1F" w:rsidRDefault="00106F07" w:rsidP="00106F0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w:t>
            </w:r>
          </w:p>
        </w:tc>
      </w:tr>
    </w:tbl>
    <w:p w14:paraId="59541D93" w14:textId="74DF2E9A" w:rsidR="00BA33AC" w:rsidRPr="00282E1F" w:rsidRDefault="00BA33AC" w:rsidP="00171309">
      <w:pPr>
        <w:rPr>
          <w:rFonts w:ascii="Times New Roman" w:hAnsi="Times New Roman" w:cs="Times New Roman"/>
          <w:b/>
          <w:color w:val="auto"/>
          <w:sz w:val="22"/>
          <w:szCs w:val="22"/>
        </w:rPr>
      </w:pPr>
    </w:p>
    <w:p w14:paraId="310BC8A6" w14:textId="77777777" w:rsidR="00F80612" w:rsidRPr="00282E1F" w:rsidRDefault="00F80612" w:rsidP="00171309">
      <w:pPr>
        <w:rPr>
          <w:rFonts w:ascii="Times New Roman" w:hAnsi="Times New Roman" w:cs="Times New Roman"/>
          <w:b/>
          <w:color w:val="auto"/>
          <w:sz w:val="22"/>
          <w:szCs w:val="22"/>
        </w:rPr>
      </w:pPr>
    </w:p>
    <w:p w14:paraId="4618E497" w14:textId="1FE2C2B3" w:rsidR="005A1D77" w:rsidRPr="00282E1F" w:rsidRDefault="005A1D77" w:rsidP="00171309">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 xml:space="preserve">Detailed Analysis of </w:t>
      </w:r>
      <w:r w:rsidR="006D25A0" w:rsidRPr="00282E1F">
        <w:rPr>
          <w:rFonts w:ascii="Times New Roman" w:hAnsi="Times New Roman" w:cs="Times New Roman"/>
          <w:b/>
          <w:color w:val="auto"/>
          <w:sz w:val="22"/>
          <w:szCs w:val="22"/>
        </w:rPr>
        <w:t>Preparation</w:t>
      </w:r>
    </w:p>
    <w:p w14:paraId="44064E2C" w14:textId="77777777" w:rsidR="005A1D77" w:rsidRPr="00282E1F" w:rsidRDefault="005A1D77" w:rsidP="00171309">
      <w:pPr>
        <w:rPr>
          <w:rFonts w:ascii="Times New Roman" w:hAnsi="Times New Roman" w:cs="Times New Roman"/>
          <w:color w:val="auto"/>
        </w:rPr>
      </w:pPr>
    </w:p>
    <w:p w14:paraId="40F1B53E" w14:textId="536B3B49" w:rsidR="00EB164C" w:rsidRPr="00282E1F" w:rsidRDefault="000B64C6" w:rsidP="00171309">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Question </w:t>
      </w:r>
      <w:r w:rsidR="00215A6F" w:rsidRPr="00282E1F">
        <w:rPr>
          <w:rFonts w:ascii="Times New Roman" w:hAnsi="Times New Roman" w:cs="Times New Roman"/>
          <w:color w:val="auto"/>
          <w:sz w:val="22"/>
          <w:szCs w:val="22"/>
        </w:rPr>
        <w:t>9</w:t>
      </w:r>
      <w:r w:rsidRPr="00282E1F">
        <w:rPr>
          <w:rFonts w:ascii="Times New Roman" w:hAnsi="Times New Roman" w:cs="Times New Roman"/>
          <w:color w:val="auto"/>
          <w:sz w:val="22"/>
          <w:szCs w:val="22"/>
        </w:rPr>
        <w:t xml:space="preserve"> explores the degree to which host agencies perceive assigned participants as having the necessary </w:t>
      </w:r>
      <w:r w:rsidR="00401B50" w:rsidRPr="00282E1F">
        <w:rPr>
          <w:rFonts w:ascii="Times New Roman" w:hAnsi="Times New Roman" w:cs="Times New Roman"/>
          <w:color w:val="auto"/>
          <w:sz w:val="22"/>
          <w:szCs w:val="22"/>
        </w:rPr>
        <w:t>preparation</w:t>
      </w:r>
      <w:r w:rsidRPr="00282E1F">
        <w:rPr>
          <w:rFonts w:ascii="Times New Roman" w:hAnsi="Times New Roman" w:cs="Times New Roman"/>
          <w:color w:val="auto"/>
          <w:sz w:val="22"/>
          <w:szCs w:val="22"/>
        </w:rPr>
        <w:t xml:space="preserve">.  </w:t>
      </w:r>
      <w:r w:rsidR="000947A1" w:rsidRPr="00282E1F">
        <w:rPr>
          <w:rFonts w:ascii="Times New Roman" w:hAnsi="Times New Roman" w:cs="Times New Roman"/>
          <w:color w:val="auto"/>
          <w:sz w:val="22"/>
          <w:szCs w:val="22"/>
        </w:rPr>
        <w:t xml:space="preserve">Agencies can select more than one answer for this question.  </w:t>
      </w:r>
      <w:r w:rsidR="00BD5B51" w:rsidRPr="00282E1F">
        <w:rPr>
          <w:rFonts w:ascii="Times New Roman" w:hAnsi="Times New Roman" w:cs="Times New Roman"/>
          <w:color w:val="auto"/>
          <w:sz w:val="22"/>
          <w:szCs w:val="22"/>
        </w:rPr>
        <w:t>As in PY 20</w:t>
      </w:r>
      <w:r w:rsidR="002E5740" w:rsidRPr="00282E1F">
        <w:rPr>
          <w:rFonts w:ascii="Times New Roman" w:hAnsi="Times New Roman" w:cs="Times New Roman"/>
          <w:color w:val="auto"/>
          <w:sz w:val="22"/>
          <w:szCs w:val="22"/>
        </w:rPr>
        <w:t>20</w:t>
      </w:r>
      <w:r w:rsidRPr="00282E1F">
        <w:rPr>
          <w:rFonts w:ascii="Times New Roman" w:hAnsi="Times New Roman" w:cs="Times New Roman"/>
          <w:color w:val="auto"/>
          <w:sz w:val="22"/>
          <w:szCs w:val="22"/>
        </w:rPr>
        <w:t>, the most frequently</w:t>
      </w:r>
      <w:r w:rsidR="00A975B5" w:rsidRPr="00282E1F">
        <w:rPr>
          <w:rFonts w:ascii="Times New Roman" w:hAnsi="Times New Roman" w:cs="Times New Roman"/>
          <w:color w:val="auto"/>
          <w:sz w:val="22"/>
          <w:szCs w:val="22"/>
        </w:rPr>
        <w:t xml:space="preserve"> noted lack of preparation is in the area of basic computer knowledge</w:t>
      </w:r>
      <w:r w:rsidR="00232A17" w:rsidRPr="00282E1F">
        <w:rPr>
          <w:rFonts w:ascii="Times New Roman" w:hAnsi="Times New Roman" w:cs="Times New Roman"/>
          <w:color w:val="auto"/>
          <w:sz w:val="22"/>
          <w:szCs w:val="22"/>
        </w:rPr>
        <w:t xml:space="preserve"> (Table </w:t>
      </w:r>
      <w:r w:rsidR="002E5740" w:rsidRPr="00282E1F">
        <w:rPr>
          <w:rFonts w:ascii="Times New Roman" w:hAnsi="Times New Roman" w:cs="Times New Roman"/>
          <w:color w:val="auto"/>
          <w:sz w:val="22"/>
          <w:szCs w:val="22"/>
        </w:rPr>
        <w:t>6</w:t>
      </w:r>
      <w:r w:rsidR="00232A17" w:rsidRPr="00282E1F">
        <w:rPr>
          <w:rFonts w:ascii="Times New Roman" w:hAnsi="Times New Roman" w:cs="Times New Roman"/>
          <w:color w:val="auto"/>
          <w:sz w:val="22"/>
          <w:szCs w:val="22"/>
        </w:rPr>
        <w:t xml:space="preserve"> below)</w:t>
      </w:r>
      <w:r w:rsidR="00A975B5" w:rsidRPr="00282E1F">
        <w:rPr>
          <w:rFonts w:ascii="Times New Roman" w:hAnsi="Times New Roman" w:cs="Times New Roman"/>
          <w:color w:val="auto"/>
          <w:sz w:val="22"/>
          <w:szCs w:val="22"/>
        </w:rPr>
        <w:t xml:space="preserve">.  The other three areas </w:t>
      </w:r>
      <w:r w:rsidR="00D05D25" w:rsidRPr="00282E1F">
        <w:rPr>
          <w:rFonts w:ascii="Times New Roman" w:hAnsi="Times New Roman" w:cs="Times New Roman"/>
          <w:color w:val="auto"/>
          <w:sz w:val="22"/>
          <w:szCs w:val="22"/>
        </w:rPr>
        <w:t xml:space="preserve">-- </w:t>
      </w:r>
      <w:r w:rsidR="00A975B5" w:rsidRPr="00282E1F">
        <w:rPr>
          <w:rFonts w:ascii="Times New Roman" w:hAnsi="Times New Roman" w:cs="Times New Roman"/>
          <w:color w:val="auto"/>
          <w:sz w:val="22"/>
          <w:szCs w:val="22"/>
        </w:rPr>
        <w:t xml:space="preserve">lack of </w:t>
      </w:r>
      <w:r w:rsidR="0067476D" w:rsidRPr="00282E1F">
        <w:rPr>
          <w:rFonts w:ascii="Times New Roman" w:hAnsi="Times New Roman" w:cs="Times New Roman"/>
          <w:color w:val="auto"/>
          <w:sz w:val="22"/>
          <w:szCs w:val="22"/>
        </w:rPr>
        <w:t xml:space="preserve">basic </w:t>
      </w:r>
      <w:r w:rsidR="00B27520" w:rsidRPr="00282E1F">
        <w:rPr>
          <w:rFonts w:ascii="Times New Roman" w:hAnsi="Times New Roman" w:cs="Times New Roman"/>
          <w:color w:val="auto"/>
          <w:sz w:val="22"/>
          <w:szCs w:val="22"/>
        </w:rPr>
        <w:t>employability</w:t>
      </w:r>
      <w:r w:rsidR="0067476D" w:rsidRPr="00282E1F">
        <w:rPr>
          <w:rFonts w:ascii="Times New Roman" w:hAnsi="Times New Roman" w:cs="Times New Roman"/>
          <w:color w:val="auto"/>
          <w:sz w:val="22"/>
          <w:szCs w:val="22"/>
        </w:rPr>
        <w:t xml:space="preserve"> skills</w:t>
      </w:r>
      <w:r w:rsidR="00B27520" w:rsidRPr="00282E1F">
        <w:rPr>
          <w:rFonts w:ascii="Times New Roman" w:hAnsi="Times New Roman" w:cs="Times New Roman"/>
          <w:color w:val="auto"/>
          <w:sz w:val="22"/>
          <w:szCs w:val="22"/>
        </w:rPr>
        <w:t>, knowledge of the assignment</w:t>
      </w:r>
      <w:r w:rsidR="0067476D" w:rsidRPr="00282E1F">
        <w:rPr>
          <w:rFonts w:ascii="Times New Roman" w:hAnsi="Times New Roman" w:cs="Times New Roman"/>
          <w:color w:val="auto"/>
          <w:sz w:val="22"/>
          <w:szCs w:val="22"/>
        </w:rPr>
        <w:t>,</w:t>
      </w:r>
      <w:r w:rsidR="00B27520" w:rsidRPr="00282E1F">
        <w:rPr>
          <w:rFonts w:ascii="Times New Roman" w:hAnsi="Times New Roman" w:cs="Times New Roman"/>
          <w:color w:val="auto"/>
          <w:sz w:val="22"/>
          <w:szCs w:val="22"/>
        </w:rPr>
        <w:t xml:space="preserve"> and how to behave with host agency customers</w:t>
      </w:r>
      <w:r w:rsidR="00D05D25" w:rsidRPr="00282E1F">
        <w:rPr>
          <w:rFonts w:ascii="Times New Roman" w:hAnsi="Times New Roman" w:cs="Times New Roman"/>
          <w:color w:val="auto"/>
          <w:sz w:val="22"/>
          <w:szCs w:val="22"/>
        </w:rPr>
        <w:t xml:space="preserve"> -- are mentioned with nearly equal frequency</w:t>
      </w:r>
      <w:r w:rsidR="00EB164C" w:rsidRPr="00282E1F">
        <w:rPr>
          <w:rFonts w:ascii="Times New Roman" w:hAnsi="Times New Roman" w:cs="Times New Roman"/>
          <w:color w:val="auto"/>
          <w:sz w:val="22"/>
          <w:szCs w:val="22"/>
        </w:rPr>
        <w:t xml:space="preserve">. </w:t>
      </w:r>
      <w:r w:rsidR="009807FE" w:rsidRPr="00282E1F">
        <w:rPr>
          <w:rFonts w:ascii="Times New Roman" w:hAnsi="Times New Roman" w:cs="Times New Roman"/>
          <w:color w:val="auto"/>
          <w:sz w:val="22"/>
          <w:szCs w:val="22"/>
        </w:rPr>
        <w:t xml:space="preserve"> </w:t>
      </w:r>
    </w:p>
    <w:p w14:paraId="292C7E06" w14:textId="77777777" w:rsidR="00EB164C" w:rsidRPr="00282E1F" w:rsidRDefault="00EB164C" w:rsidP="00171309">
      <w:pPr>
        <w:rPr>
          <w:rFonts w:ascii="Times New Roman" w:hAnsi="Times New Roman" w:cs="Times New Roman"/>
          <w:color w:val="auto"/>
          <w:sz w:val="22"/>
          <w:szCs w:val="22"/>
        </w:rPr>
      </w:pPr>
    </w:p>
    <w:p w14:paraId="61E6CAE4" w14:textId="77777777" w:rsidR="00FD0095" w:rsidRPr="00282E1F" w:rsidRDefault="00FD0095">
      <w:pPr>
        <w:autoSpaceDE/>
        <w:autoSpaceDN/>
        <w:adjustRightInd/>
        <w:spacing w:after="160" w:line="259" w:lineRule="auto"/>
        <w:rPr>
          <w:rFonts w:ascii="Arial" w:hAnsi="Arial" w:cs="Arial"/>
          <w:color w:val="auto"/>
          <w:sz w:val="22"/>
          <w:szCs w:val="22"/>
        </w:rPr>
      </w:pPr>
      <w:r w:rsidRPr="00282E1F">
        <w:rPr>
          <w:rFonts w:ascii="Arial" w:hAnsi="Arial" w:cs="Arial"/>
          <w:color w:val="auto"/>
          <w:sz w:val="22"/>
          <w:szCs w:val="22"/>
        </w:rPr>
        <w:br w:type="page"/>
      </w:r>
    </w:p>
    <w:p w14:paraId="1B40E7DB" w14:textId="3ACCE7D6" w:rsidR="0017457B" w:rsidRPr="00282E1F" w:rsidRDefault="0017457B" w:rsidP="0017457B">
      <w:pPr>
        <w:spacing w:line="320" w:lineRule="atLeast"/>
        <w:ind w:left="60" w:right="60"/>
        <w:rPr>
          <w:rFonts w:ascii="Arial" w:hAnsi="Arial" w:cs="Arial"/>
          <w:color w:val="auto"/>
          <w:sz w:val="22"/>
          <w:szCs w:val="22"/>
        </w:rPr>
      </w:pPr>
      <w:r w:rsidRPr="00282E1F">
        <w:rPr>
          <w:rFonts w:ascii="Arial" w:hAnsi="Arial" w:cs="Arial"/>
          <w:color w:val="auto"/>
          <w:sz w:val="22"/>
          <w:szCs w:val="22"/>
        </w:rPr>
        <w:lastRenderedPageBreak/>
        <w:t>Table 6. Need for Better Participant Preparation</w:t>
      </w:r>
    </w:p>
    <w:tbl>
      <w:tblPr>
        <w:tblStyle w:val="SCSEP"/>
        <w:tblW w:w="9445" w:type="dxa"/>
        <w:tblLayout w:type="fixed"/>
        <w:tblLook w:val="0000" w:firstRow="0" w:lastRow="0" w:firstColumn="0" w:lastColumn="0" w:noHBand="0" w:noVBand="0"/>
      </w:tblPr>
      <w:tblGrid>
        <w:gridCol w:w="1255"/>
        <w:gridCol w:w="1530"/>
        <w:gridCol w:w="4050"/>
        <w:gridCol w:w="900"/>
        <w:gridCol w:w="1710"/>
      </w:tblGrid>
      <w:tr w:rsidR="00282E1F" w:rsidRPr="00282E1F" w14:paraId="393636EF" w14:textId="77777777" w:rsidTr="00DD6406">
        <w:tc>
          <w:tcPr>
            <w:tcW w:w="6835" w:type="dxa"/>
            <w:gridSpan w:val="3"/>
          </w:tcPr>
          <w:p w14:paraId="5CAE0F04" w14:textId="77777777" w:rsidR="0017457B" w:rsidRPr="00282E1F" w:rsidRDefault="0017457B" w:rsidP="0017457B">
            <w:pPr>
              <w:rPr>
                <w:rFonts w:ascii="Times New Roman" w:hAnsi="Times New Roman" w:cs="Times New Roman"/>
                <w:color w:val="auto"/>
                <w:sz w:val="18"/>
                <w:szCs w:val="18"/>
              </w:rPr>
            </w:pPr>
          </w:p>
        </w:tc>
        <w:tc>
          <w:tcPr>
            <w:tcW w:w="900" w:type="dxa"/>
          </w:tcPr>
          <w:p w14:paraId="1C82E8EB" w14:textId="77777777" w:rsidR="0017457B" w:rsidRPr="00282E1F" w:rsidRDefault="0017457B" w:rsidP="0017457B">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710" w:type="dxa"/>
          </w:tcPr>
          <w:p w14:paraId="652E3864" w14:textId="77777777" w:rsidR="0017457B" w:rsidRPr="00282E1F" w:rsidRDefault="0017457B" w:rsidP="0017457B">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 of All Responses</w:t>
            </w:r>
          </w:p>
        </w:tc>
      </w:tr>
      <w:tr w:rsidR="00282E1F" w:rsidRPr="00282E1F" w14:paraId="2966FC00" w14:textId="77777777" w:rsidTr="00DD6406">
        <w:tc>
          <w:tcPr>
            <w:tcW w:w="1255" w:type="dxa"/>
            <w:vMerge w:val="restart"/>
          </w:tcPr>
          <w:p w14:paraId="3999D573" w14:textId="77777777" w:rsidR="0017457B" w:rsidRPr="00282E1F" w:rsidRDefault="0017457B" w:rsidP="0017457B">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530" w:type="dxa"/>
            <w:vMerge w:val="restart"/>
          </w:tcPr>
          <w:p w14:paraId="5D9E67DB" w14:textId="77777777" w:rsidR="0017457B" w:rsidRPr="00282E1F" w:rsidRDefault="0017457B" w:rsidP="0017457B">
            <w:pPr>
              <w:spacing w:line="320" w:lineRule="atLeast"/>
              <w:ind w:left="60" w:right="60"/>
              <w:rPr>
                <w:rFonts w:ascii="Arial" w:hAnsi="Arial" w:cs="Arial"/>
                <w:color w:val="auto"/>
                <w:sz w:val="18"/>
                <w:szCs w:val="18"/>
              </w:rPr>
            </w:pPr>
            <w:r w:rsidRPr="00282E1F">
              <w:rPr>
                <w:rFonts w:ascii="Arial" w:hAnsi="Arial" w:cs="Arial"/>
                <w:color w:val="auto"/>
                <w:sz w:val="18"/>
                <w:szCs w:val="18"/>
              </w:rPr>
              <w:t>9. Would you like the participants to have been better prepared in any of these areas?</w:t>
            </w:r>
          </w:p>
        </w:tc>
        <w:tc>
          <w:tcPr>
            <w:tcW w:w="4050" w:type="dxa"/>
          </w:tcPr>
          <w:p w14:paraId="2103168D" w14:textId="77777777" w:rsidR="0017457B" w:rsidRPr="00282E1F" w:rsidRDefault="0017457B" w:rsidP="0017457B">
            <w:pPr>
              <w:spacing w:line="320" w:lineRule="atLeast"/>
              <w:ind w:left="60" w:right="60"/>
              <w:rPr>
                <w:rFonts w:ascii="Arial" w:hAnsi="Arial" w:cs="Arial"/>
                <w:color w:val="auto"/>
                <w:sz w:val="18"/>
                <w:szCs w:val="18"/>
              </w:rPr>
            </w:pPr>
            <w:r w:rsidRPr="00282E1F">
              <w:rPr>
                <w:rFonts w:ascii="Arial" w:hAnsi="Arial" w:cs="Arial"/>
                <w:color w:val="auto"/>
                <w:sz w:val="18"/>
                <w:szCs w:val="18"/>
              </w:rPr>
              <w:t>9a. Basic computer knowledge</w:t>
            </w:r>
          </w:p>
        </w:tc>
        <w:tc>
          <w:tcPr>
            <w:tcW w:w="900" w:type="dxa"/>
          </w:tcPr>
          <w:p w14:paraId="0E84D879"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2214</w:t>
            </w:r>
          </w:p>
        </w:tc>
        <w:tc>
          <w:tcPr>
            <w:tcW w:w="1710" w:type="dxa"/>
          </w:tcPr>
          <w:p w14:paraId="197144BE"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31.2%</w:t>
            </w:r>
          </w:p>
        </w:tc>
      </w:tr>
      <w:tr w:rsidR="00282E1F" w:rsidRPr="00282E1F" w14:paraId="62866D6E" w14:textId="77777777" w:rsidTr="00DD6406">
        <w:tc>
          <w:tcPr>
            <w:tcW w:w="1255" w:type="dxa"/>
            <w:vMerge/>
          </w:tcPr>
          <w:p w14:paraId="6EDE50B5" w14:textId="77777777" w:rsidR="0017457B" w:rsidRPr="00282E1F" w:rsidRDefault="0017457B" w:rsidP="0017457B">
            <w:pPr>
              <w:rPr>
                <w:rFonts w:ascii="Arial" w:hAnsi="Arial" w:cs="Arial"/>
                <w:color w:val="auto"/>
                <w:sz w:val="18"/>
                <w:szCs w:val="18"/>
              </w:rPr>
            </w:pPr>
          </w:p>
        </w:tc>
        <w:tc>
          <w:tcPr>
            <w:tcW w:w="1530" w:type="dxa"/>
            <w:vMerge/>
          </w:tcPr>
          <w:p w14:paraId="61CB1F3F" w14:textId="77777777" w:rsidR="0017457B" w:rsidRPr="00282E1F" w:rsidRDefault="0017457B" w:rsidP="0017457B">
            <w:pPr>
              <w:rPr>
                <w:rFonts w:ascii="Arial" w:hAnsi="Arial" w:cs="Arial"/>
                <w:color w:val="auto"/>
                <w:sz w:val="18"/>
                <w:szCs w:val="18"/>
              </w:rPr>
            </w:pPr>
          </w:p>
        </w:tc>
        <w:tc>
          <w:tcPr>
            <w:tcW w:w="4050" w:type="dxa"/>
          </w:tcPr>
          <w:p w14:paraId="487A9884" w14:textId="77777777" w:rsidR="0017457B" w:rsidRPr="00282E1F" w:rsidRDefault="0017457B" w:rsidP="0017457B">
            <w:pPr>
              <w:spacing w:line="320" w:lineRule="atLeast"/>
              <w:ind w:left="60" w:right="60"/>
              <w:rPr>
                <w:rFonts w:ascii="Arial" w:hAnsi="Arial" w:cs="Arial"/>
                <w:color w:val="auto"/>
                <w:sz w:val="18"/>
                <w:szCs w:val="18"/>
              </w:rPr>
            </w:pPr>
            <w:r w:rsidRPr="00282E1F">
              <w:rPr>
                <w:rFonts w:ascii="Arial" w:hAnsi="Arial" w:cs="Arial"/>
                <w:color w:val="auto"/>
                <w:sz w:val="18"/>
                <w:szCs w:val="18"/>
              </w:rPr>
              <w:t>9b. Basic employability skills, like how to dress, how to interact with co-workers and supervisors, and punctuality</w:t>
            </w:r>
          </w:p>
        </w:tc>
        <w:tc>
          <w:tcPr>
            <w:tcW w:w="900" w:type="dxa"/>
          </w:tcPr>
          <w:p w14:paraId="2239D79F"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1618</w:t>
            </w:r>
          </w:p>
        </w:tc>
        <w:tc>
          <w:tcPr>
            <w:tcW w:w="1710" w:type="dxa"/>
          </w:tcPr>
          <w:p w14:paraId="2011B62C"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22.8%</w:t>
            </w:r>
          </w:p>
        </w:tc>
      </w:tr>
      <w:tr w:rsidR="00282E1F" w:rsidRPr="00282E1F" w14:paraId="4E3CFD08" w14:textId="77777777" w:rsidTr="00DD6406">
        <w:tc>
          <w:tcPr>
            <w:tcW w:w="1255" w:type="dxa"/>
            <w:vMerge/>
          </w:tcPr>
          <w:p w14:paraId="5A20FEAF" w14:textId="77777777" w:rsidR="0017457B" w:rsidRPr="00282E1F" w:rsidRDefault="0017457B" w:rsidP="0017457B">
            <w:pPr>
              <w:rPr>
                <w:rFonts w:ascii="Arial" w:hAnsi="Arial" w:cs="Arial"/>
                <w:color w:val="auto"/>
                <w:sz w:val="18"/>
                <w:szCs w:val="18"/>
              </w:rPr>
            </w:pPr>
          </w:p>
        </w:tc>
        <w:tc>
          <w:tcPr>
            <w:tcW w:w="1530" w:type="dxa"/>
            <w:vMerge/>
          </w:tcPr>
          <w:p w14:paraId="3ED764BA" w14:textId="77777777" w:rsidR="0017457B" w:rsidRPr="00282E1F" w:rsidRDefault="0017457B" w:rsidP="0017457B">
            <w:pPr>
              <w:rPr>
                <w:rFonts w:ascii="Arial" w:hAnsi="Arial" w:cs="Arial"/>
                <w:color w:val="auto"/>
                <w:sz w:val="18"/>
                <w:szCs w:val="18"/>
              </w:rPr>
            </w:pPr>
          </w:p>
        </w:tc>
        <w:tc>
          <w:tcPr>
            <w:tcW w:w="4050" w:type="dxa"/>
          </w:tcPr>
          <w:p w14:paraId="684015A6" w14:textId="77777777" w:rsidR="0017457B" w:rsidRPr="00282E1F" w:rsidRDefault="0017457B" w:rsidP="0017457B">
            <w:pPr>
              <w:spacing w:line="320" w:lineRule="atLeast"/>
              <w:ind w:left="60" w:right="60"/>
              <w:rPr>
                <w:rFonts w:ascii="Arial" w:hAnsi="Arial" w:cs="Arial"/>
                <w:color w:val="auto"/>
                <w:sz w:val="18"/>
                <w:szCs w:val="18"/>
              </w:rPr>
            </w:pPr>
            <w:r w:rsidRPr="00282E1F">
              <w:rPr>
                <w:rFonts w:ascii="Arial" w:hAnsi="Arial" w:cs="Arial"/>
                <w:color w:val="auto"/>
                <w:sz w:val="18"/>
                <w:szCs w:val="18"/>
              </w:rPr>
              <w:t>9c. Knowledge of what the assignment required</w:t>
            </w:r>
          </w:p>
        </w:tc>
        <w:tc>
          <w:tcPr>
            <w:tcW w:w="900" w:type="dxa"/>
          </w:tcPr>
          <w:p w14:paraId="7D8B7896"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1612</w:t>
            </w:r>
          </w:p>
        </w:tc>
        <w:tc>
          <w:tcPr>
            <w:tcW w:w="1710" w:type="dxa"/>
          </w:tcPr>
          <w:p w14:paraId="6A9E1949"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22.7%</w:t>
            </w:r>
          </w:p>
        </w:tc>
      </w:tr>
      <w:tr w:rsidR="0017457B" w:rsidRPr="00282E1F" w14:paraId="0427B558" w14:textId="77777777" w:rsidTr="00DD6406">
        <w:tc>
          <w:tcPr>
            <w:tcW w:w="1255" w:type="dxa"/>
            <w:vMerge/>
          </w:tcPr>
          <w:p w14:paraId="14C3EAE2" w14:textId="77777777" w:rsidR="0017457B" w:rsidRPr="00282E1F" w:rsidRDefault="0017457B" w:rsidP="0017457B">
            <w:pPr>
              <w:rPr>
                <w:rFonts w:ascii="Arial" w:hAnsi="Arial" w:cs="Arial"/>
                <w:color w:val="auto"/>
                <w:sz w:val="18"/>
                <w:szCs w:val="18"/>
              </w:rPr>
            </w:pPr>
          </w:p>
        </w:tc>
        <w:tc>
          <w:tcPr>
            <w:tcW w:w="1530" w:type="dxa"/>
            <w:vMerge/>
          </w:tcPr>
          <w:p w14:paraId="3B16A4D0" w14:textId="77777777" w:rsidR="0017457B" w:rsidRPr="00282E1F" w:rsidRDefault="0017457B" w:rsidP="0017457B">
            <w:pPr>
              <w:rPr>
                <w:rFonts w:ascii="Arial" w:hAnsi="Arial" w:cs="Arial"/>
                <w:color w:val="auto"/>
                <w:sz w:val="18"/>
                <w:szCs w:val="18"/>
              </w:rPr>
            </w:pPr>
          </w:p>
        </w:tc>
        <w:tc>
          <w:tcPr>
            <w:tcW w:w="4050" w:type="dxa"/>
          </w:tcPr>
          <w:p w14:paraId="6EBD88B1" w14:textId="77777777" w:rsidR="0017457B" w:rsidRPr="00282E1F" w:rsidRDefault="0017457B" w:rsidP="0017457B">
            <w:pPr>
              <w:spacing w:line="320" w:lineRule="atLeast"/>
              <w:ind w:left="60" w:right="60"/>
              <w:rPr>
                <w:rFonts w:ascii="Arial" w:hAnsi="Arial" w:cs="Arial"/>
                <w:color w:val="auto"/>
                <w:sz w:val="18"/>
                <w:szCs w:val="18"/>
              </w:rPr>
            </w:pPr>
            <w:r w:rsidRPr="00282E1F">
              <w:rPr>
                <w:rFonts w:ascii="Arial" w:hAnsi="Arial" w:cs="Arial"/>
                <w:color w:val="auto"/>
                <w:sz w:val="18"/>
                <w:szCs w:val="18"/>
              </w:rPr>
              <w:t>9d. How to interact with the host agency's customers or clients</w:t>
            </w:r>
          </w:p>
        </w:tc>
        <w:tc>
          <w:tcPr>
            <w:tcW w:w="900" w:type="dxa"/>
          </w:tcPr>
          <w:p w14:paraId="7831D2ED"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1660</w:t>
            </w:r>
          </w:p>
        </w:tc>
        <w:tc>
          <w:tcPr>
            <w:tcW w:w="1710" w:type="dxa"/>
          </w:tcPr>
          <w:p w14:paraId="2A75CC34" w14:textId="77777777" w:rsidR="0017457B" w:rsidRPr="00282E1F" w:rsidRDefault="0017457B" w:rsidP="0017457B">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23.4%</w:t>
            </w:r>
          </w:p>
        </w:tc>
      </w:tr>
    </w:tbl>
    <w:p w14:paraId="0264AB44" w14:textId="77777777" w:rsidR="0017457B" w:rsidRPr="00282E1F" w:rsidRDefault="0017457B" w:rsidP="0017457B">
      <w:pPr>
        <w:spacing w:line="400" w:lineRule="atLeast"/>
        <w:rPr>
          <w:rFonts w:ascii="Times New Roman" w:hAnsi="Times New Roman" w:cs="Times New Roman"/>
          <w:color w:val="auto"/>
          <w:sz w:val="24"/>
          <w:szCs w:val="24"/>
        </w:rPr>
      </w:pPr>
    </w:p>
    <w:p w14:paraId="2BEBA79F" w14:textId="4289CE0E" w:rsidR="00EA2F50" w:rsidRPr="00282E1F" w:rsidRDefault="00EA2F50" w:rsidP="00EA2F50">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Table </w:t>
      </w:r>
      <w:r w:rsidR="00CA1C53" w:rsidRPr="00282E1F">
        <w:rPr>
          <w:rFonts w:ascii="Times New Roman" w:hAnsi="Times New Roman" w:cs="Times New Roman"/>
          <w:color w:val="auto"/>
          <w:sz w:val="22"/>
          <w:szCs w:val="22"/>
        </w:rPr>
        <w:t>7</w:t>
      </w:r>
      <w:r w:rsidRPr="00282E1F">
        <w:rPr>
          <w:rFonts w:ascii="Times New Roman" w:hAnsi="Times New Roman" w:cs="Times New Roman"/>
          <w:color w:val="auto"/>
          <w:sz w:val="22"/>
          <w:szCs w:val="22"/>
        </w:rPr>
        <w:t xml:space="preserve"> suggests the importance of </w:t>
      </w:r>
      <w:r w:rsidR="00200281" w:rsidRPr="00282E1F">
        <w:rPr>
          <w:rFonts w:ascii="Times New Roman" w:hAnsi="Times New Roman" w:cs="Times New Roman"/>
          <w:color w:val="auto"/>
          <w:sz w:val="22"/>
          <w:szCs w:val="22"/>
        </w:rPr>
        <w:t>participants being</w:t>
      </w:r>
      <w:r w:rsidR="001553E2" w:rsidRPr="00282E1F">
        <w:rPr>
          <w:rFonts w:ascii="Times New Roman" w:hAnsi="Times New Roman" w:cs="Times New Roman"/>
          <w:color w:val="auto"/>
          <w:sz w:val="22"/>
          <w:szCs w:val="22"/>
        </w:rPr>
        <w:t xml:space="preserve"> well</w:t>
      </w:r>
      <w:r w:rsidR="00200281" w:rsidRPr="00282E1F">
        <w:rPr>
          <w:rFonts w:ascii="Times New Roman" w:hAnsi="Times New Roman" w:cs="Times New Roman"/>
          <w:color w:val="auto"/>
          <w:sz w:val="22"/>
          <w:szCs w:val="22"/>
        </w:rPr>
        <w:t xml:space="preserve"> prepared</w:t>
      </w:r>
      <w:r w:rsidR="001553E2" w:rsidRPr="00282E1F">
        <w:rPr>
          <w:rFonts w:ascii="Times New Roman" w:hAnsi="Times New Roman" w:cs="Times New Roman"/>
          <w:color w:val="auto"/>
          <w:sz w:val="22"/>
          <w:szCs w:val="22"/>
        </w:rPr>
        <w:t xml:space="preserve"> as a means of </w:t>
      </w:r>
      <w:r w:rsidR="00090D78" w:rsidRPr="00282E1F">
        <w:rPr>
          <w:rFonts w:ascii="Times New Roman" w:hAnsi="Times New Roman" w:cs="Times New Roman"/>
          <w:color w:val="auto"/>
          <w:sz w:val="22"/>
          <w:szCs w:val="22"/>
        </w:rPr>
        <w:t>ensuring</w:t>
      </w:r>
      <w:r w:rsidRPr="00282E1F">
        <w:rPr>
          <w:rFonts w:ascii="Times New Roman" w:hAnsi="Times New Roman" w:cs="Times New Roman"/>
          <w:color w:val="auto"/>
          <w:sz w:val="22"/>
          <w:szCs w:val="22"/>
        </w:rPr>
        <w:t xml:space="preserve"> host agency satisfaction.  For those host agencies that reported no </w:t>
      </w:r>
      <w:r w:rsidR="00681B6E" w:rsidRPr="00282E1F">
        <w:rPr>
          <w:rFonts w:ascii="Times New Roman" w:hAnsi="Times New Roman" w:cs="Times New Roman"/>
          <w:color w:val="auto"/>
          <w:sz w:val="22"/>
          <w:szCs w:val="22"/>
        </w:rPr>
        <w:t>preparation concerns</w:t>
      </w:r>
      <w:r w:rsidR="008E64AA"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the average ACSI was </w:t>
      </w:r>
      <w:r w:rsidR="001F176A" w:rsidRPr="00282E1F">
        <w:rPr>
          <w:rFonts w:ascii="Times New Roman" w:hAnsi="Times New Roman" w:cs="Times New Roman"/>
          <w:color w:val="auto"/>
          <w:sz w:val="22"/>
          <w:szCs w:val="22"/>
        </w:rPr>
        <w:t>91.5</w:t>
      </w:r>
      <w:r w:rsidRPr="00282E1F">
        <w:rPr>
          <w:rFonts w:ascii="Times New Roman" w:hAnsi="Times New Roman" w:cs="Times New Roman"/>
          <w:color w:val="auto"/>
          <w:sz w:val="22"/>
          <w:szCs w:val="22"/>
        </w:rPr>
        <w:t xml:space="preserve">, </w:t>
      </w:r>
      <w:r w:rsidR="007305F1" w:rsidRPr="00282E1F">
        <w:rPr>
          <w:rFonts w:ascii="Times New Roman" w:hAnsi="Times New Roman" w:cs="Times New Roman"/>
          <w:color w:val="auto"/>
          <w:sz w:val="22"/>
          <w:szCs w:val="22"/>
        </w:rPr>
        <w:t xml:space="preserve">significantly </w:t>
      </w:r>
      <w:r w:rsidR="001F176A" w:rsidRPr="00282E1F">
        <w:rPr>
          <w:rFonts w:ascii="Times New Roman" w:hAnsi="Times New Roman" w:cs="Times New Roman"/>
          <w:color w:val="auto"/>
          <w:sz w:val="22"/>
          <w:szCs w:val="22"/>
        </w:rPr>
        <w:t>higher</w:t>
      </w:r>
      <w:r w:rsidRPr="00282E1F">
        <w:rPr>
          <w:rFonts w:ascii="Times New Roman" w:hAnsi="Times New Roman" w:cs="Times New Roman"/>
          <w:color w:val="auto"/>
          <w:sz w:val="22"/>
          <w:szCs w:val="22"/>
        </w:rPr>
        <w:t xml:space="preserve"> </w:t>
      </w:r>
      <w:r w:rsidR="00282E1F" w:rsidRPr="00282E1F">
        <w:rPr>
          <w:rFonts w:ascii="Times New Roman" w:hAnsi="Times New Roman" w:cs="Times New Roman"/>
          <w:color w:val="auto"/>
          <w:sz w:val="22"/>
          <w:szCs w:val="22"/>
        </w:rPr>
        <w:t xml:space="preserve">than </w:t>
      </w:r>
      <w:r w:rsidRPr="00282E1F">
        <w:rPr>
          <w:rFonts w:ascii="Times New Roman" w:hAnsi="Times New Roman" w:cs="Times New Roman"/>
          <w:color w:val="auto"/>
          <w:sz w:val="22"/>
          <w:szCs w:val="22"/>
        </w:rPr>
        <w:t>the score for PY 20</w:t>
      </w:r>
      <w:r w:rsidR="00914771" w:rsidRPr="00282E1F">
        <w:rPr>
          <w:rFonts w:ascii="Times New Roman" w:hAnsi="Times New Roman" w:cs="Times New Roman"/>
          <w:color w:val="auto"/>
          <w:sz w:val="22"/>
          <w:szCs w:val="22"/>
        </w:rPr>
        <w:t>20 (88.7)</w:t>
      </w:r>
      <w:r w:rsidRPr="00282E1F">
        <w:rPr>
          <w:rFonts w:ascii="Times New Roman" w:hAnsi="Times New Roman" w:cs="Times New Roman"/>
          <w:color w:val="auto"/>
          <w:sz w:val="22"/>
          <w:szCs w:val="22"/>
        </w:rPr>
        <w:t xml:space="preserve">.  For those agencies </w:t>
      </w:r>
      <w:r w:rsidR="00C41007" w:rsidRPr="00282E1F">
        <w:rPr>
          <w:rFonts w:ascii="Times New Roman" w:hAnsi="Times New Roman" w:cs="Times New Roman"/>
          <w:color w:val="auto"/>
          <w:sz w:val="22"/>
          <w:szCs w:val="22"/>
        </w:rPr>
        <w:t>that identified</w:t>
      </w:r>
      <w:r w:rsidRPr="00282E1F">
        <w:rPr>
          <w:rFonts w:ascii="Times New Roman" w:hAnsi="Times New Roman" w:cs="Times New Roman"/>
          <w:color w:val="auto"/>
          <w:sz w:val="22"/>
          <w:szCs w:val="22"/>
        </w:rPr>
        <w:t xml:space="preserve"> one or more training needs, the ACSI score is more than </w:t>
      </w:r>
      <w:r w:rsidR="00BA0A5D" w:rsidRPr="00282E1F">
        <w:rPr>
          <w:rFonts w:ascii="Times New Roman" w:hAnsi="Times New Roman" w:cs="Times New Roman"/>
          <w:color w:val="auto"/>
          <w:sz w:val="22"/>
          <w:szCs w:val="22"/>
        </w:rPr>
        <w:t>10.</w:t>
      </w:r>
      <w:r w:rsidR="00914771" w:rsidRPr="00282E1F">
        <w:rPr>
          <w:rFonts w:ascii="Times New Roman" w:hAnsi="Times New Roman" w:cs="Times New Roman"/>
          <w:color w:val="auto"/>
          <w:sz w:val="22"/>
          <w:szCs w:val="22"/>
        </w:rPr>
        <w:t>1</w:t>
      </w:r>
      <w:r w:rsidR="000C7C47"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points lower than for those agencies that reported no preparation issues.  </w:t>
      </w:r>
      <w:r w:rsidR="00914771" w:rsidRPr="00282E1F">
        <w:rPr>
          <w:rFonts w:ascii="Times New Roman" w:hAnsi="Times New Roman" w:cs="Times New Roman"/>
          <w:color w:val="auto"/>
          <w:sz w:val="22"/>
          <w:szCs w:val="22"/>
        </w:rPr>
        <w:t>The gap is double that of PY 2020 (5 points).  This further emphasizes</w:t>
      </w:r>
      <w:r w:rsidRPr="00282E1F">
        <w:rPr>
          <w:rFonts w:ascii="Times New Roman" w:hAnsi="Times New Roman" w:cs="Times New Roman"/>
          <w:color w:val="auto"/>
          <w:sz w:val="22"/>
          <w:szCs w:val="22"/>
        </w:rPr>
        <w:t xml:space="preserve"> the importance of assigning participants who are </w:t>
      </w:r>
      <w:r w:rsidR="00C41007" w:rsidRPr="00282E1F">
        <w:rPr>
          <w:rFonts w:ascii="Times New Roman" w:hAnsi="Times New Roman" w:cs="Times New Roman"/>
          <w:color w:val="auto"/>
          <w:sz w:val="22"/>
          <w:szCs w:val="22"/>
        </w:rPr>
        <w:t>appropriately</w:t>
      </w:r>
      <w:r w:rsidRPr="00282E1F">
        <w:rPr>
          <w:rFonts w:ascii="Times New Roman" w:hAnsi="Times New Roman" w:cs="Times New Roman"/>
          <w:color w:val="auto"/>
          <w:sz w:val="22"/>
          <w:szCs w:val="22"/>
        </w:rPr>
        <w:t xml:space="preserve"> prepared in all four areas. </w:t>
      </w:r>
      <w:r w:rsidR="00735332" w:rsidRPr="00282E1F">
        <w:rPr>
          <w:rFonts w:ascii="Times New Roman" w:hAnsi="Times New Roman" w:cs="Times New Roman"/>
          <w:color w:val="auto"/>
          <w:sz w:val="22"/>
          <w:szCs w:val="22"/>
        </w:rPr>
        <w:t>T</w:t>
      </w:r>
      <w:r w:rsidR="000C3320" w:rsidRPr="00282E1F">
        <w:rPr>
          <w:rFonts w:ascii="Times New Roman" w:hAnsi="Times New Roman" w:cs="Times New Roman"/>
          <w:color w:val="auto"/>
          <w:sz w:val="22"/>
          <w:szCs w:val="22"/>
        </w:rPr>
        <w:t xml:space="preserve">he number of host agencies reporting no preparation issues is </w:t>
      </w:r>
      <w:r w:rsidR="00A14EC9" w:rsidRPr="00282E1F">
        <w:rPr>
          <w:rFonts w:ascii="Times New Roman" w:hAnsi="Times New Roman" w:cs="Times New Roman"/>
          <w:color w:val="auto"/>
          <w:sz w:val="22"/>
          <w:szCs w:val="22"/>
        </w:rPr>
        <w:t>three times</w:t>
      </w:r>
      <w:r w:rsidR="00CB3947" w:rsidRPr="00282E1F">
        <w:rPr>
          <w:rFonts w:ascii="Times New Roman" w:hAnsi="Times New Roman" w:cs="Times New Roman"/>
          <w:color w:val="auto"/>
          <w:sz w:val="22"/>
          <w:szCs w:val="22"/>
        </w:rPr>
        <w:t xml:space="preserve"> </w:t>
      </w:r>
      <w:r w:rsidR="00A7589E" w:rsidRPr="00282E1F">
        <w:rPr>
          <w:rFonts w:ascii="Times New Roman" w:hAnsi="Times New Roman" w:cs="Times New Roman"/>
          <w:color w:val="auto"/>
          <w:sz w:val="22"/>
          <w:szCs w:val="22"/>
        </w:rPr>
        <w:t>larger</w:t>
      </w:r>
      <w:r w:rsidR="00051765" w:rsidRPr="00282E1F">
        <w:rPr>
          <w:rFonts w:ascii="Times New Roman" w:hAnsi="Times New Roman" w:cs="Times New Roman"/>
          <w:color w:val="auto"/>
          <w:sz w:val="22"/>
          <w:szCs w:val="22"/>
        </w:rPr>
        <w:t xml:space="preserve"> </w:t>
      </w:r>
      <w:r w:rsidR="0007560B" w:rsidRPr="00282E1F">
        <w:rPr>
          <w:rFonts w:ascii="Times New Roman" w:hAnsi="Times New Roman" w:cs="Times New Roman"/>
          <w:color w:val="auto"/>
          <w:sz w:val="22"/>
          <w:szCs w:val="22"/>
        </w:rPr>
        <w:t xml:space="preserve">(34%) </w:t>
      </w:r>
      <w:r w:rsidR="00051765" w:rsidRPr="00282E1F">
        <w:rPr>
          <w:rFonts w:ascii="Times New Roman" w:hAnsi="Times New Roman" w:cs="Times New Roman"/>
          <w:color w:val="auto"/>
          <w:sz w:val="22"/>
          <w:szCs w:val="22"/>
        </w:rPr>
        <w:t xml:space="preserve">proportion of all </w:t>
      </w:r>
      <w:r w:rsidR="00A75133" w:rsidRPr="00282E1F">
        <w:rPr>
          <w:rFonts w:ascii="Times New Roman" w:hAnsi="Times New Roman" w:cs="Times New Roman"/>
          <w:color w:val="auto"/>
          <w:sz w:val="22"/>
          <w:szCs w:val="22"/>
        </w:rPr>
        <w:t>responding to this question</w:t>
      </w:r>
      <w:r w:rsidR="000C3320" w:rsidRPr="00282E1F">
        <w:rPr>
          <w:rFonts w:ascii="Times New Roman" w:hAnsi="Times New Roman" w:cs="Times New Roman"/>
          <w:color w:val="auto"/>
          <w:sz w:val="22"/>
          <w:szCs w:val="22"/>
        </w:rPr>
        <w:t xml:space="preserve"> than </w:t>
      </w:r>
      <w:r w:rsidR="007832C6" w:rsidRPr="00282E1F">
        <w:rPr>
          <w:rFonts w:ascii="Times New Roman" w:hAnsi="Times New Roman" w:cs="Times New Roman"/>
          <w:color w:val="auto"/>
          <w:sz w:val="22"/>
          <w:szCs w:val="22"/>
        </w:rPr>
        <w:t>the proportion</w:t>
      </w:r>
      <w:r w:rsidR="00154C2F" w:rsidRPr="00282E1F">
        <w:rPr>
          <w:rFonts w:ascii="Times New Roman" w:hAnsi="Times New Roman" w:cs="Times New Roman"/>
          <w:color w:val="auto"/>
          <w:sz w:val="22"/>
          <w:szCs w:val="22"/>
        </w:rPr>
        <w:t xml:space="preserve"> (10%)</w:t>
      </w:r>
      <w:r w:rsidR="00A75133" w:rsidRPr="00282E1F">
        <w:rPr>
          <w:rFonts w:ascii="Times New Roman" w:hAnsi="Times New Roman" w:cs="Times New Roman"/>
          <w:color w:val="auto"/>
          <w:sz w:val="22"/>
          <w:szCs w:val="22"/>
        </w:rPr>
        <w:t xml:space="preserve"> reporting no preparation</w:t>
      </w:r>
      <w:r w:rsidR="00670D7E" w:rsidRPr="00282E1F">
        <w:rPr>
          <w:rFonts w:ascii="Times New Roman" w:hAnsi="Times New Roman" w:cs="Times New Roman"/>
          <w:color w:val="auto"/>
          <w:sz w:val="22"/>
          <w:szCs w:val="22"/>
        </w:rPr>
        <w:t xml:space="preserve"> issues</w:t>
      </w:r>
      <w:r w:rsidR="007832C6" w:rsidRPr="00282E1F">
        <w:rPr>
          <w:rFonts w:ascii="Times New Roman" w:hAnsi="Times New Roman" w:cs="Times New Roman"/>
          <w:color w:val="auto"/>
          <w:sz w:val="22"/>
          <w:szCs w:val="22"/>
        </w:rPr>
        <w:t xml:space="preserve"> in</w:t>
      </w:r>
      <w:r w:rsidR="000C3320" w:rsidRPr="00282E1F">
        <w:rPr>
          <w:rFonts w:ascii="Times New Roman" w:hAnsi="Times New Roman" w:cs="Times New Roman"/>
          <w:color w:val="auto"/>
          <w:sz w:val="22"/>
          <w:szCs w:val="22"/>
        </w:rPr>
        <w:t xml:space="preserve"> PY 20</w:t>
      </w:r>
      <w:r w:rsidR="00A7589E" w:rsidRPr="00282E1F">
        <w:rPr>
          <w:rFonts w:ascii="Times New Roman" w:hAnsi="Times New Roman" w:cs="Times New Roman"/>
          <w:color w:val="auto"/>
          <w:sz w:val="22"/>
          <w:szCs w:val="22"/>
        </w:rPr>
        <w:t>20</w:t>
      </w:r>
      <w:r w:rsidR="000C3320" w:rsidRPr="00282E1F">
        <w:rPr>
          <w:rFonts w:ascii="Times New Roman" w:hAnsi="Times New Roman" w:cs="Times New Roman"/>
          <w:color w:val="auto"/>
          <w:sz w:val="22"/>
          <w:szCs w:val="22"/>
        </w:rPr>
        <w:t>.</w:t>
      </w:r>
      <w:r w:rsidR="008414BE" w:rsidRPr="00282E1F">
        <w:rPr>
          <w:rFonts w:ascii="Times New Roman" w:hAnsi="Times New Roman" w:cs="Times New Roman"/>
          <w:color w:val="auto"/>
          <w:sz w:val="22"/>
          <w:szCs w:val="22"/>
        </w:rPr>
        <w:t xml:space="preserve">  This suggests that grantees have made significant improvements in their preparation of participants</w:t>
      </w:r>
      <w:r w:rsidR="00093FC9" w:rsidRPr="00282E1F">
        <w:rPr>
          <w:rFonts w:ascii="Times New Roman" w:hAnsi="Times New Roman" w:cs="Times New Roman"/>
          <w:color w:val="auto"/>
          <w:sz w:val="22"/>
          <w:szCs w:val="22"/>
        </w:rPr>
        <w:t xml:space="preserve"> in comparison to previous y</w:t>
      </w:r>
      <w:r w:rsidR="000D5890" w:rsidRPr="00282E1F">
        <w:rPr>
          <w:rFonts w:ascii="Times New Roman" w:hAnsi="Times New Roman" w:cs="Times New Roman"/>
          <w:color w:val="auto"/>
          <w:sz w:val="22"/>
          <w:szCs w:val="22"/>
        </w:rPr>
        <w:t>e</w:t>
      </w:r>
      <w:r w:rsidR="00093FC9" w:rsidRPr="00282E1F">
        <w:rPr>
          <w:rFonts w:ascii="Times New Roman" w:hAnsi="Times New Roman" w:cs="Times New Roman"/>
          <w:color w:val="auto"/>
          <w:sz w:val="22"/>
          <w:szCs w:val="22"/>
        </w:rPr>
        <w:t>ars</w:t>
      </w:r>
      <w:r w:rsidR="008414BE" w:rsidRPr="00282E1F">
        <w:rPr>
          <w:rFonts w:ascii="Times New Roman" w:hAnsi="Times New Roman" w:cs="Times New Roman"/>
          <w:color w:val="auto"/>
          <w:sz w:val="22"/>
          <w:szCs w:val="22"/>
        </w:rPr>
        <w:t>.</w:t>
      </w:r>
    </w:p>
    <w:p w14:paraId="4ED140F8" w14:textId="6E81E30A" w:rsidR="00EA2F50" w:rsidRPr="00282E1F" w:rsidRDefault="00EA2F50" w:rsidP="0021063E">
      <w:pPr>
        <w:autoSpaceDE/>
        <w:autoSpaceDN/>
        <w:adjustRightInd/>
        <w:spacing w:line="259" w:lineRule="auto"/>
        <w:rPr>
          <w:rFonts w:ascii="Times New Roman" w:hAnsi="Times New Roman" w:cs="Times New Roman"/>
          <w:color w:val="auto"/>
          <w:sz w:val="22"/>
          <w:szCs w:val="22"/>
        </w:rPr>
      </w:pPr>
    </w:p>
    <w:p w14:paraId="69971205" w14:textId="502C19EF" w:rsidR="00661FE6" w:rsidRPr="00282E1F" w:rsidRDefault="00661FE6" w:rsidP="0021063E">
      <w:pPr>
        <w:autoSpaceDE/>
        <w:autoSpaceDN/>
        <w:adjustRightInd/>
        <w:spacing w:line="259" w:lineRule="auto"/>
        <w:rPr>
          <w:rFonts w:ascii="Times New Roman" w:hAnsi="Times New Roman" w:cs="Times New Roman"/>
          <w:color w:val="auto"/>
          <w:sz w:val="22"/>
          <w:szCs w:val="22"/>
        </w:rPr>
      </w:pPr>
    </w:p>
    <w:p w14:paraId="70FC97E3" w14:textId="77777777" w:rsidR="00163D42" w:rsidRPr="00282E1F" w:rsidRDefault="00163D42" w:rsidP="00163D42">
      <w:pPr>
        <w:spacing w:line="320" w:lineRule="atLeast"/>
        <w:ind w:left="60" w:right="60"/>
        <w:rPr>
          <w:rFonts w:ascii="Arial" w:hAnsi="Arial" w:cs="Arial"/>
          <w:color w:val="auto"/>
          <w:sz w:val="22"/>
          <w:szCs w:val="22"/>
        </w:rPr>
      </w:pPr>
      <w:r w:rsidRPr="00282E1F">
        <w:rPr>
          <w:rFonts w:ascii="Arial" w:hAnsi="Arial" w:cs="Arial"/>
          <w:color w:val="auto"/>
          <w:sz w:val="22"/>
          <w:szCs w:val="22"/>
        </w:rPr>
        <w:t>Table 7. Preparation Needs and ACSI</w:t>
      </w:r>
    </w:p>
    <w:tbl>
      <w:tblPr>
        <w:tblStyle w:val="SCSEP"/>
        <w:tblW w:w="7636" w:type="dxa"/>
        <w:tblLayout w:type="fixed"/>
        <w:tblLook w:val="0000" w:firstRow="0" w:lastRow="0" w:firstColumn="0" w:lastColumn="0" w:noHBand="0" w:noVBand="0"/>
      </w:tblPr>
      <w:tblGrid>
        <w:gridCol w:w="1988"/>
        <w:gridCol w:w="3137"/>
        <w:gridCol w:w="1185"/>
        <w:gridCol w:w="1326"/>
      </w:tblGrid>
      <w:tr w:rsidR="00282E1F" w:rsidRPr="00282E1F" w14:paraId="73BFB66C" w14:textId="77777777" w:rsidTr="007E2E74">
        <w:tc>
          <w:tcPr>
            <w:tcW w:w="5125" w:type="dxa"/>
            <w:gridSpan w:val="2"/>
          </w:tcPr>
          <w:p w14:paraId="6BDFC3B6" w14:textId="77777777" w:rsidR="001D6BF4" w:rsidRPr="00282E1F" w:rsidRDefault="001D6BF4" w:rsidP="001D6BF4">
            <w:pPr>
              <w:rPr>
                <w:rFonts w:ascii="Times New Roman" w:hAnsi="Times New Roman" w:cs="Times New Roman"/>
                <w:color w:val="auto"/>
                <w:sz w:val="18"/>
                <w:szCs w:val="18"/>
              </w:rPr>
            </w:pPr>
          </w:p>
        </w:tc>
        <w:tc>
          <w:tcPr>
            <w:tcW w:w="1185" w:type="dxa"/>
          </w:tcPr>
          <w:p w14:paraId="0263FADB" w14:textId="77777777" w:rsidR="001D6BF4" w:rsidRPr="00282E1F" w:rsidRDefault="001D6BF4" w:rsidP="001D6BF4">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326" w:type="dxa"/>
          </w:tcPr>
          <w:p w14:paraId="509B6006" w14:textId="77777777" w:rsidR="001D6BF4" w:rsidRPr="00282E1F" w:rsidRDefault="001D6BF4" w:rsidP="001D6BF4">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643D2116" w14:textId="77777777" w:rsidTr="007E2E74">
        <w:tc>
          <w:tcPr>
            <w:tcW w:w="1988" w:type="dxa"/>
            <w:vMerge w:val="restart"/>
          </w:tcPr>
          <w:p w14:paraId="36CE472E" w14:textId="77777777" w:rsidR="001D6BF4" w:rsidRPr="00282E1F" w:rsidRDefault="001D6BF4" w:rsidP="001D6BF4">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137" w:type="dxa"/>
          </w:tcPr>
          <w:p w14:paraId="228D7CE4" w14:textId="77777777" w:rsidR="001D6BF4" w:rsidRPr="00282E1F" w:rsidRDefault="001D6BF4" w:rsidP="001D6BF4">
            <w:pPr>
              <w:spacing w:line="320" w:lineRule="atLeast"/>
              <w:ind w:left="60" w:right="60"/>
              <w:rPr>
                <w:rFonts w:ascii="Arial" w:hAnsi="Arial" w:cs="Arial"/>
                <w:color w:val="auto"/>
                <w:sz w:val="18"/>
                <w:szCs w:val="18"/>
              </w:rPr>
            </w:pPr>
            <w:r w:rsidRPr="00282E1F">
              <w:rPr>
                <w:rFonts w:ascii="Arial" w:hAnsi="Arial" w:cs="Arial"/>
                <w:color w:val="auto"/>
                <w:sz w:val="18"/>
                <w:szCs w:val="18"/>
              </w:rPr>
              <w:t>One or more preparation issues</w:t>
            </w:r>
          </w:p>
        </w:tc>
        <w:tc>
          <w:tcPr>
            <w:tcW w:w="1185" w:type="dxa"/>
          </w:tcPr>
          <w:p w14:paraId="28FCEDC1" w14:textId="77777777" w:rsidR="001D6BF4" w:rsidRPr="00282E1F" w:rsidRDefault="001D6BF4" w:rsidP="001D6BF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3068</w:t>
            </w:r>
          </w:p>
        </w:tc>
        <w:tc>
          <w:tcPr>
            <w:tcW w:w="1326" w:type="dxa"/>
          </w:tcPr>
          <w:p w14:paraId="0A39BE10" w14:textId="3F5C1A7D" w:rsidR="001D6BF4" w:rsidRPr="00282E1F" w:rsidRDefault="001D6BF4" w:rsidP="001D6BF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w:t>
            </w:r>
            <w:r w:rsidR="009C155F" w:rsidRPr="00282E1F">
              <w:rPr>
                <w:rFonts w:ascii="Arial" w:hAnsi="Arial" w:cs="Arial"/>
                <w:color w:val="auto"/>
                <w:sz w:val="18"/>
                <w:szCs w:val="18"/>
              </w:rPr>
              <w:t>.4</w:t>
            </w:r>
          </w:p>
        </w:tc>
      </w:tr>
      <w:tr w:rsidR="00163D42" w:rsidRPr="00282E1F" w14:paraId="64CE8A44" w14:textId="77777777" w:rsidTr="007E2E74">
        <w:tc>
          <w:tcPr>
            <w:tcW w:w="1988" w:type="dxa"/>
            <w:vMerge/>
          </w:tcPr>
          <w:p w14:paraId="182B2874" w14:textId="77777777" w:rsidR="001D6BF4" w:rsidRPr="00282E1F" w:rsidRDefault="001D6BF4" w:rsidP="001D6BF4">
            <w:pPr>
              <w:rPr>
                <w:rFonts w:ascii="Arial" w:hAnsi="Arial" w:cs="Arial"/>
                <w:color w:val="auto"/>
                <w:sz w:val="18"/>
                <w:szCs w:val="18"/>
              </w:rPr>
            </w:pPr>
          </w:p>
        </w:tc>
        <w:tc>
          <w:tcPr>
            <w:tcW w:w="3137" w:type="dxa"/>
          </w:tcPr>
          <w:p w14:paraId="4ABBAD5A" w14:textId="77777777" w:rsidR="001D6BF4" w:rsidRPr="00282E1F" w:rsidRDefault="001D6BF4" w:rsidP="001D6BF4">
            <w:pPr>
              <w:spacing w:line="320" w:lineRule="atLeast"/>
              <w:ind w:left="60" w:right="60"/>
              <w:rPr>
                <w:rFonts w:ascii="Arial" w:hAnsi="Arial" w:cs="Arial"/>
                <w:color w:val="auto"/>
                <w:sz w:val="18"/>
                <w:szCs w:val="18"/>
              </w:rPr>
            </w:pPr>
            <w:r w:rsidRPr="00282E1F">
              <w:rPr>
                <w:rFonts w:ascii="Arial" w:hAnsi="Arial" w:cs="Arial"/>
                <w:color w:val="auto"/>
                <w:sz w:val="18"/>
                <w:szCs w:val="18"/>
              </w:rPr>
              <w:t>No preparation issues</w:t>
            </w:r>
          </w:p>
        </w:tc>
        <w:tc>
          <w:tcPr>
            <w:tcW w:w="1185" w:type="dxa"/>
          </w:tcPr>
          <w:p w14:paraId="1CF62CEA" w14:textId="77777777" w:rsidR="001D6BF4" w:rsidRPr="00282E1F" w:rsidRDefault="001D6BF4" w:rsidP="001D6BF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1577</w:t>
            </w:r>
          </w:p>
        </w:tc>
        <w:tc>
          <w:tcPr>
            <w:tcW w:w="1326" w:type="dxa"/>
          </w:tcPr>
          <w:p w14:paraId="2B25D0F8" w14:textId="476713FF" w:rsidR="001D6BF4" w:rsidRPr="00282E1F" w:rsidRDefault="001D6BF4" w:rsidP="001D6BF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w:t>
            </w:r>
            <w:r w:rsidR="009C155F" w:rsidRPr="00282E1F">
              <w:rPr>
                <w:rFonts w:ascii="Arial" w:hAnsi="Arial" w:cs="Arial"/>
                <w:color w:val="auto"/>
                <w:sz w:val="18"/>
                <w:szCs w:val="18"/>
              </w:rPr>
              <w:t>.5</w:t>
            </w:r>
          </w:p>
        </w:tc>
      </w:tr>
    </w:tbl>
    <w:p w14:paraId="629B3A2D" w14:textId="77777777" w:rsidR="001D6BF4" w:rsidRPr="00282E1F" w:rsidRDefault="001D6BF4" w:rsidP="001D6BF4">
      <w:pPr>
        <w:spacing w:line="400" w:lineRule="atLeast"/>
        <w:rPr>
          <w:rFonts w:ascii="Times New Roman" w:hAnsi="Times New Roman" w:cs="Times New Roman"/>
          <w:color w:val="auto"/>
          <w:sz w:val="24"/>
          <w:szCs w:val="24"/>
        </w:rPr>
      </w:pPr>
    </w:p>
    <w:p w14:paraId="00FF9522" w14:textId="4A6A1ECC" w:rsidR="0046562C" w:rsidRPr="00282E1F" w:rsidRDefault="0046562C" w:rsidP="0046562C">
      <w:pPr>
        <w:spacing w:line="259" w:lineRule="auto"/>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Question </w:t>
      </w:r>
      <w:r w:rsidR="00005644" w:rsidRPr="00282E1F">
        <w:rPr>
          <w:rFonts w:ascii="Times New Roman" w:hAnsi="Times New Roman" w:cs="Times New Roman"/>
          <w:color w:val="auto"/>
          <w:sz w:val="22"/>
          <w:szCs w:val="22"/>
        </w:rPr>
        <w:t>8</w:t>
      </w:r>
      <w:r w:rsidR="00670D7E" w:rsidRPr="00282E1F">
        <w:rPr>
          <w:rFonts w:ascii="Times New Roman" w:hAnsi="Times New Roman" w:cs="Times New Roman"/>
          <w:color w:val="auto"/>
          <w:sz w:val="22"/>
          <w:szCs w:val="22"/>
        </w:rPr>
        <w:t>,</w:t>
      </w:r>
      <w:r w:rsidR="000A1C2D" w:rsidRPr="00282E1F">
        <w:rPr>
          <w:rFonts w:ascii="Times New Roman" w:hAnsi="Times New Roman" w:cs="Times New Roman"/>
          <w:color w:val="auto"/>
          <w:sz w:val="22"/>
          <w:szCs w:val="22"/>
        </w:rPr>
        <w:t xml:space="preserve"> in Table </w:t>
      </w:r>
      <w:r w:rsidR="00247F9F" w:rsidRPr="00282E1F">
        <w:rPr>
          <w:rFonts w:ascii="Times New Roman" w:hAnsi="Times New Roman" w:cs="Times New Roman"/>
          <w:color w:val="auto"/>
          <w:sz w:val="22"/>
          <w:szCs w:val="22"/>
        </w:rPr>
        <w:t>8</w:t>
      </w:r>
      <w:r w:rsidR="00670D7E" w:rsidRPr="00282E1F">
        <w:rPr>
          <w:rFonts w:ascii="Times New Roman" w:hAnsi="Times New Roman" w:cs="Times New Roman"/>
          <w:color w:val="auto"/>
          <w:sz w:val="22"/>
          <w:szCs w:val="22"/>
        </w:rPr>
        <w:t>,</w:t>
      </w:r>
      <w:r w:rsidR="005437ED" w:rsidRPr="00282E1F">
        <w:rPr>
          <w:rFonts w:ascii="Times New Roman" w:hAnsi="Times New Roman" w:cs="Times New Roman"/>
          <w:color w:val="auto"/>
          <w:sz w:val="22"/>
          <w:szCs w:val="22"/>
        </w:rPr>
        <w:t xml:space="preserve"> </w:t>
      </w:r>
      <w:r w:rsidR="00E174DA" w:rsidRPr="00282E1F">
        <w:rPr>
          <w:rFonts w:ascii="Times New Roman" w:hAnsi="Times New Roman" w:cs="Times New Roman"/>
          <w:color w:val="auto"/>
          <w:sz w:val="22"/>
          <w:szCs w:val="22"/>
        </w:rPr>
        <w:t xml:space="preserve">asks </w:t>
      </w:r>
      <w:r w:rsidR="00592310" w:rsidRPr="00282E1F">
        <w:rPr>
          <w:rFonts w:ascii="Times New Roman" w:hAnsi="Times New Roman" w:cs="Times New Roman"/>
          <w:color w:val="auto"/>
          <w:sz w:val="22"/>
          <w:szCs w:val="22"/>
        </w:rPr>
        <w:t>whether the participant is a good match with the host agency</w:t>
      </w:r>
      <w:r w:rsidRPr="00282E1F">
        <w:rPr>
          <w:rFonts w:ascii="Times New Roman" w:hAnsi="Times New Roman" w:cs="Times New Roman"/>
          <w:color w:val="auto"/>
          <w:sz w:val="22"/>
          <w:szCs w:val="22"/>
        </w:rPr>
        <w:t xml:space="preserve">.  </w:t>
      </w:r>
      <w:r w:rsidR="00134221" w:rsidRPr="00282E1F">
        <w:rPr>
          <w:rFonts w:ascii="Times New Roman" w:hAnsi="Times New Roman" w:cs="Times New Roman"/>
          <w:color w:val="auto"/>
          <w:sz w:val="22"/>
          <w:szCs w:val="22"/>
        </w:rPr>
        <w:t>T</w:t>
      </w:r>
      <w:r w:rsidRPr="00282E1F">
        <w:rPr>
          <w:rFonts w:ascii="Times New Roman" w:hAnsi="Times New Roman" w:cs="Times New Roman"/>
          <w:color w:val="auto"/>
          <w:sz w:val="22"/>
          <w:szCs w:val="22"/>
        </w:rPr>
        <w:t xml:space="preserve">he average nationwide score </w:t>
      </w:r>
      <w:r w:rsidR="00896F8A" w:rsidRPr="00282E1F">
        <w:rPr>
          <w:rFonts w:ascii="Times New Roman" w:hAnsi="Times New Roman" w:cs="Times New Roman"/>
          <w:color w:val="auto"/>
          <w:sz w:val="22"/>
          <w:szCs w:val="22"/>
        </w:rPr>
        <w:t xml:space="preserve">of </w:t>
      </w:r>
      <w:r w:rsidRPr="00282E1F">
        <w:rPr>
          <w:rFonts w:ascii="Times New Roman" w:hAnsi="Times New Roman" w:cs="Times New Roman"/>
          <w:color w:val="auto"/>
          <w:sz w:val="22"/>
          <w:szCs w:val="22"/>
        </w:rPr>
        <w:t>8.</w:t>
      </w:r>
      <w:r w:rsidR="00F61BC8" w:rsidRPr="00282E1F">
        <w:rPr>
          <w:rFonts w:ascii="Times New Roman" w:hAnsi="Times New Roman" w:cs="Times New Roman"/>
          <w:color w:val="auto"/>
          <w:sz w:val="22"/>
          <w:szCs w:val="22"/>
        </w:rPr>
        <w:t>4</w:t>
      </w:r>
      <w:r w:rsidR="002D3678"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w:t>
      </w:r>
      <w:r w:rsidR="00C072EA" w:rsidRPr="00282E1F">
        <w:rPr>
          <w:rFonts w:ascii="Times New Roman" w:hAnsi="Times New Roman" w:cs="Times New Roman"/>
          <w:color w:val="auto"/>
          <w:sz w:val="22"/>
          <w:szCs w:val="22"/>
        </w:rPr>
        <w:t>the same as</w:t>
      </w:r>
      <w:r w:rsidR="002E400A" w:rsidRPr="00282E1F">
        <w:rPr>
          <w:rFonts w:ascii="Times New Roman" w:hAnsi="Times New Roman" w:cs="Times New Roman"/>
          <w:color w:val="auto"/>
          <w:sz w:val="22"/>
          <w:szCs w:val="22"/>
        </w:rPr>
        <w:t xml:space="preserve"> PY 2020 and </w:t>
      </w:r>
      <w:r w:rsidR="000C3320" w:rsidRPr="00282E1F">
        <w:rPr>
          <w:rFonts w:ascii="Times New Roman" w:hAnsi="Times New Roman" w:cs="Times New Roman"/>
          <w:color w:val="auto"/>
          <w:sz w:val="22"/>
          <w:szCs w:val="22"/>
        </w:rPr>
        <w:t xml:space="preserve">significantly </w:t>
      </w:r>
      <w:r w:rsidR="00F61BC8" w:rsidRPr="00282E1F">
        <w:rPr>
          <w:rFonts w:ascii="Times New Roman" w:hAnsi="Times New Roman" w:cs="Times New Roman"/>
          <w:color w:val="auto"/>
          <w:sz w:val="22"/>
          <w:szCs w:val="22"/>
        </w:rPr>
        <w:t>higher than</w:t>
      </w:r>
      <w:r w:rsidR="00697A88" w:rsidRPr="00282E1F">
        <w:rPr>
          <w:rFonts w:ascii="Times New Roman" w:hAnsi="Times New Roman" w:cs="Times New Roman"/>
          <w:color w:val="auto"/>
          <w:sz w:val="22"/>
          <w:szCs w:val="22"/>
        </w:rPr>
        <w:t xml:space="preserve"> </w:t>
      </w:r>
      <w:r w:rsidR="00D84BCB" w:rsidRPr="00282E1F">
        <w:rPr>
          <w:rFonts w:ascii="Times New Roman" w:hAnsi="Times New Roman" w:cs="Times New Roman"/>
          <w:color w:val="auto"/>
          <w:sz w:val="22"/>
          <w:szCs w:val="22"/>
        </w:rPr>
        <w:t xml:space="preserve">in </w:t>
      </w:r>
      <w:r w:rsidR="00E174DA" w:rsidRPr="00282E1F">
        <w:rPr>
          <w:rFonts w:ascii="Times New Roman" w:hAnsi="Times New Roman" w:cs="Times New Roman"/>
          <w:color w:val="auto"/>
          <w:sz w:val="22"/>
          <w:szCs w:val="22"/>
        </w:rPr>
        <w:t xml:space="preserve">four </w:t>
      </w:r>
      <w:r w:rsidR="001C6718" w:rsidRPr="00282E1F">
        <w:rPr>
          <w:rFonts w:ascii="Times New Roman" w:hAnsi="Times New Roman" w:cs="Times New Roman"/>
          <w:color w:val="auto"/>
          <w:sz w:val="22"/>
          <w:szCs w:val="22"/>
        </w:rPr>
        <w:t>years</w:t>
      </w:r>
      <w:r w:rsidR="002E400A" w:rsidRPr="00282E1F">
        <w:rPr>
          <w:rFonts w:ascii="Times New Roman" w:hAnsi="Times New Roman" w:cs="Times New Roman"/>
          <w:color w:val="auto"/>
          <w:sz w:val="22"/>
          <w:szCs w:val="22"/>
        </w:rPr>
        <w:t xml:space="preserve"> prior to PY 2020</w:t>
      </w:r>
      <w:r w:rsidRPr="00282E1F">
        <w:rPr>
          <w:rFonts w:ascii="Times New Roman" w:hAnsi="Times New Roman" w:cs="Times New Roman"/>
          <w:color w:val="auto"/>
          <w:sz w:val="22"/>
          <w:szCs w:val="22"/>
        </w:rPr>
        <w:t xml:space="preserve">.  </w:t>
      </w:r>
      <w:r w:rsidR="000860DB" w:rsidRPr="00282E1F">
        <w:rPr>
          <w:rFonts w:ascii="Times New Roman" w:hAnsi="Times New Roman" w:cs="Times New Roman"/>
          <w:color w:val="auto"/>
          <w:sz w:val="22"/>
          <w:szCs w:val="22"/>
        </w:rPr>
        <w:t>S</w:t>
      </w:r>
      <w:r w:rsidR="00896F8A" w:rsidRPr="00282E1F">
        <w:rPr>
          <w:rFonts w:ascii="Times New Roman" w:hAnsi="Times New Roman" w:cs="Times New Roman"/>
          <w:color w:val="auto"/>
          <w:sz w:val="22"/>
          <w:szCs w:val="22"/>
        </w:rPr>
        <w:t xml:space="preserve">ince the quality of the match is so central to the relationship between the program and host agencies and since it plays such an important role in overall satisfaction, programs should pay close attention to this </w:t>
      </w:r>
      <w:r w:rsidR="00307CF7" w:rsidRPr="00282E1F">
        <w:rPr>
          <w:rFonts w:ascii="Times New Roman" w:hAnsi="Times New Roman" w:cs="Times New Roman"/>
          <w:color w:val="auto"/>
          <w:sz w:val="22"/>
          <w:szCs w:val="22"/>
        </w:rPr>
        <w:t>aspect of the program</w:t>
      </w:r>
      <w:r w:rsidR="00896F8A" w:rsidRPr="00282E1F">
        <w:rPr>
          <w:rFonts w:ascii="Times New Roman" w:hAnsi="Times New Roman" w:cs="Times New Roman"/>
          <w:color w:val="auto"/>
          <w:sz w:val="22"/>
          <w:szCs w:val="22"/>
        </w:rPr>
        <w:t xml:space="preserve">.  </w:t>
      </w:r>
      <w:r w:rsidR="0047032B" w:rsidRPr="00282E1F">
        <w:rPr>
          <w:rFonts w:ascii="Times New Roman" w:hAnsi="Times New Roman" w:cs="Times New Roman"/>
          <w:color w:val="auto"/>
          <w:sz w:val="22"/>
          <w:szCs w:val="22"/>
        </w:rPr>
        <w:t xml:space="preserve">See </w:t>
      </w:r>
      <w:r w:rsidR="00BE19DC" w:rsidRPr="00282E1F">
        <w:rPr>
          <w:rFonts w:ascii="Times New Roman" w:hAnsi="Times New Roman" w:cs="Times New Roman"/>
          <w:color w:val="auto"/>
          <w:sz w:val="22"/>
          <w:szCs w:val="22"/>
        </w:rPr>
        <w:t>Driver Analysis below</w:t>
      </w:r>
      <w:r w:rsidR="00BA65DF" w:rsidRPr="00282E1F">
        <w:rPr>
          <w:rFonts w:ascii="Times New Roman" w:hAnsi="Times New Roman" w:cs="Times New Roman"/>
          <w:color w:val="auto"/>
          <w:sz w:val="22"/>
          <w:szCs w:val="22"/>
        </w:rPr>
        <w:t xml:space="preserve"> for further discussion</w:t>
      </w:r>
      <w:r w:rsidR="00BE19DC" w:rsidRPr="00282E1F">
        <w:rPr>
          <w:rFonts w:ascii="Times New Roman" w:hAnsi="Times New Roman" w:cs="Times New Roman"/>
          <w:color w:val="auto"/>
          <w:sz w:val="22"/>
          <w:szCs w:val="22"/>
        </w:rPr>
        <w:t xml:space="preserve">. </w:t>
      </w:r>
    </w:p>
    <w:p w14:paraId="577629BF" w14:textId="77777777" w:rsidR="00005644" w:rsidRPr="00282E1F" w:rsidRDefault="00005644" w:rsidP="00005644">
      <w:pPr>
        <w:rPr>
          <w:rFonts w:ascii="Times New Roman" w:hAnsi="Times New Roman" w:cs="Times New Roman"/>
          <w:color w:val="auto"/>
          <w:sz w:val="24"/>
          <w:szCs w:val="24"/>
        </w:rPr>
      </w:pPr>
    </w:p>
    <w:p w14:paraId="4EA0B2DB" w14:textId="77777777" w:rsidR="00C072EA" w:rsidRPr="00282E1F" w:rsidRDefault="00C072EA" w:rsidP="00005644">
      <w:pPr>
        <w:spacing w:line="320" w:lineRule="atLeast"/>
        <w:ind w:left="60" w:right="60"/>
        <w:rPr>
          <w:rFonts w:ascii="Arial" w:hAnsi="Arial" w:cs="Arial"/>
          <w:color w:val="auto"/>
          <w:sz w:val="22"/>
          <w:szCs w:val="22"/>
        </w:rPr>
      </w:pPr>
      <w:r w:rsidRPr="00282E1F">
        <w:rPr>
          <w:rFonts w:ascii="Arial" w:hAnsi="Arial" w:cs="Arial"/>
          <w:color w:val="auto"/>
          <w:sz w:val="22"/>
          <w:szCs w:val="22"/>
        </w:rPr>
        <w:t>Table 8. Quality of the Match</w:t>
      </w:r>
    </w:p>
    <w:tbl>
      <w:tblPr>
        <w:tblStyle w:val="SCSEP"/>
        <w:tblW w:w="9362" w:type="dxa"/>
        <w:tblLayout w:type="fixed"/>
        <w:tblLook w:val="0000" w:firstRow="0" w:lastRow="0" w:firstColumn="0" w:lastColumn="0" w:noHBand="0" w:noVBand="0"/>
      </w:tblPr>
      <w:tblGrid>
        <w:gridCol w:w="1942"/>
        <w:gridCol w:w="2792"/>
        <w:gridCol w:w="1157"/>
        <w:gridCol w:w="1157"/>
        <w:gridCol w:w="1157"/>
        <w:gridCol w:w="1157"/>
      </w:tblGrid>
      <w:tr w:rsidR="00282E1F" w:rsidRPr="00282E1F" w14:paraId="35424912" w14:textId="77777777" w:rsidTr="00005644">
        <w:tc>
          <w:tcPr>
            <w:tcW w:w="4734" w:type="dxa"/>
            <w:gridSpan w:val="2"/>
          </w:tcPr>
          <w:p w14:paraId="12EDF9EA" w14:textId="77777777" w:rsidR="00005644" w:rsidRPr="00282E1F" w:rsidRDefault="00005644" w:rsidP="00005644">
            <w:pPr>
              <w:rPr>
                <w:rFonts w:ascii="Times New Roman" w:hAnsi="Times New Roman" w:cs="Times New Roman"/>
                <w:color w:val="auto"/>
                <w:sz w:val="18"/>
                <w:szCs w:val="18"/>
              </w:rPr>
            </w:pPr>
          </w:p>
        </w:tc>
        <w:tc>
          <w:tcPr>
            <w:tcW w:w="1157" w:type="dxa"/>
          </w:tcPr>
          <w:p w14:paraId="4E992FF8" w14:textId="523B1040" w:rsidR="00005644" w:rsidRPr="00282E1F" w:rsidRDefault="00005644" w:rsidP="00005644">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57" w:type="dxa"/>
          </w:tcPr>
          <w:p w14:paraId="65D20C24" w14:textId="77777777" w:rsidR="00005644" w:rsidRPr="00282E1F" w:rsidRDefault="00005644" w:rsidP="00005644">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Mean</w:t>
            </w:r>
          </w:p>
        </w:tc>
        <w:tc>
          <w:tcPr>
            <w:tcW w:w="1157" w:type="dxa"/>
          </w:tcPr>
          <w:p w14:paraId="4628B31E" w14:textId="77777777" w:rsidR="00005644" w:rsidRPr="00282E1F" w:rsidRDefault="00005644" w:rsidP="00005644">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Minimum</w:t>
            </w:r>
          </w:p>
        </w:tc>
        <w:tc>
          <w:tcPr>
            <w:tcW w:w="1157" w:type="dxa"/>
          </w:tcPr>
          <w:p w14:paraId="226C7146" w14:textId="77777777" w:rsidR="00005644" w:rsidRPr="00282E1F" w:rsidRDefault="00005644" w:rsidP="00005644">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Maximum</w:t>
            </w:r>
          </w:p>
        </w:tc>
      </w:tr>
      <w:tr w:rsidR="00005644" w:rsidRPr="00282E1F" w14:paraId="53A6CA36" w14:textId="77777777" w:rsidTr="00005644">
        <w:tc>
          <w:tcPr>
            <w:tcW w:w="1942" w:type="dxa"/>
          </w:tcPr>
          <w:p w14:paraId="01B2764D" w14:textId="77777777" w:rsidR="00005644" w:rsidRPr="00282E1F" w:rsidRDefault="00005644" w:rsidP="00005644">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2792" w:type="dxa"/>
          </w:tcPr>
          <w:p w14:paraId="367107E5" w14:textId="77777777" w:rsidR="00005644" w:rsidRPr="00282E1F" w:rsidRDefault="00005644" w:rsidP="00005644">
            <w:pPr>
              <w:spacing w:line="320" w:lineRule="atLeast"/>
              <w:ind w:left="60" w:right="60"/>
              <w:rPr>
                <w:rFonts w:ascii="Arial" w:hAnsi="Arial" w:cs="Arial"/>
                <w:color w:val="auto"/>
                <w:sz w:val="18"/>
                <w:szCs w:val="18"/>
              </w:rPr>
            </w:pPr>
            <w:r w:rsidRPr="00282E1F">
              <w:rPr>
                <w:rFonts w:ascii="Arial" w:hAnsi="Arial" w:cs="Arial"/>
                <w:color w:val="auto"/>
                <w:sz w:val="18"/>
                <w:szCs w:val="18"/>
              </w:rPr>
              <w:t>8. The participants assigned are a good match with my agency.</w:t>
            </w:r>
          </w:p>
        </w:tc>
        <w:tc>
          <w:tcPr>
            <w:tcW w:w="1157" w:type="dxa"/>
          </w:tcPr>
          <w:p w14:paraId="29489E35" w14:textId="77777777" w:rsidR="00005644" w:rsidRPr="00282E1F" w:rsidRDefault="00005644" w:rsidP="0000564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4614</w:t>
            </w:r>
          </w:p>
        </w:tc>
        <w:tc>
          <w:tcPr>
            <w:tcW w:w="1157" w:type="dxa"/>
          </w:tcPr>
          <w:p w14:paraId="61EA22B4" w14:textId="77777777" w:rsidR="00005644" w:rsidRPr="00282E1F" w:rsidRDefault="00005644" w:rsidP="0000564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p>
        </w:tc>
        <w:tc>
          <w:tcPr>
            <w:tcW w:w="1157" w:type="dxa"/>
          </w:tcPr>
          <w:p w14:paraId="6E425038" w14:textId="77777777" w:rsidR="00005644" w:rsidRPr="00282E1F" w:rsidRDefault="00005644" w:rsidP="0000564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010C65B7" w14:textId="77777777" w:rsidR="00005644" w:rsidRPr="00282E1F" w:rsidRDefault="00005644" w:rsidP="00005644">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bl>
    <w:p w14:paraId="40A86451" w14:textId="77777777" w:rsidR="00005644" w:rsidRPr="00282E1F" w:rsidRDefault="00005644" w:rsidP="00005644">
      <w:pPr>
        <w:spacing w:line="400" w:lineRule="atLeast"/>
        <w:rPr>
          <w:rFonts w:ascii="Times New Roman" w:hAnsi="Times New Roman" w:cs="Times New Roman"/>
          <w:color w:val="auto"/>
          <w:sz w:val="24"/>
          <w:szCs w:val="24"/>
        </w:rPr>
      </w:pPr>
    </w:p>
    <w:p w14:paraId="54CBA43F" w14:textId="77777777" w:rsidR="005216A2" w:rsidRPr="00282E1F" w:rsidRDefault="005216A2" w:rsidP="005216A2">
      <w:pPr>
        <w:rPr>
          <w:rFonts w:ascii="Times New Roman" w:hAnsi="Times New Roman" w:cs="Times New Roman"/>
          <w:color w:val="auto"/>
          <w:sz w:val="24"/>
          <w:szCs w:val="24"/>
        </w:rPr>
      </w:pPr>
    </w:p>
    <w:p w14:paraId="54B9629A" w14:textId="77777777" w:rsidR="00E97593" w:rsidRPr="00282E1F" w:rsidRDefault="00E97593">
      <w:pPr>
        <w:autoSpaceDE/>
        <w:autoSpaceDN/>
        <w:adjustRightInd/>
        <w:spacing w:after="160" w:line="259" w:lineRule="auto"/>
        <w:rPr>
          <w:rFonts w:ascii="Times New Roman" w:hAnsi="Times New Roman" w:cs="Times New Roman"/>
          <w:b/>
          <w:color w:val="auto"/>
          <w:sz w:val="22"/>
          <w:szCs w:val="22"/>
        </w:rPr>
      </w:pPr>
      <w:r w:rsidRPr="00282E1F">
        <w:rPr>
          <w:rFonts w:ascii="Times New Roman" w:hAnsi="Times New Roman" w:cs="Times New Roman"/>
          <w:b/>
          <w:color w:val="auto"/>
          <w:sz w:val="22"/>
          <w:szCs w:val="22"/>
        </w:rPr>
        <w:br w:type="page"/>
      </w:r>
    </w:p>
    <w:p w14:paraId="65B12685" w14:textId="49E0EB8D" w:rsidR="00AF7EE7" w:rsidRPr="00282E1F" w:rsidRDefault="00AF7EE7" w:rsidP="00AF7EE7">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lastRenderedPageBreak/>
        <w:t>Supportive Services</w:t>
      </w:r>
    </w:p>
    <w:p w14:paraId="581FAC55" w14:textId="77777777" w:rsidR="00AF7EE7" w:rsidRPr="00282E1F" w:rsidRDefault="00AF7EE7" w:rsidP="00AF7EE7">
      <w:pPr>
        <w:rPr>
          <w:rFonts w:asciiTheme="minorHAnsi" w:hAnsiTheme="minorHAnsi" w:cs="Times New Roman"/>
          <w:b/>
          <w:color w:val="auto"/>
          <w:sz w:val="22"/>
          <w:szCs w:val="22"/>
        </w:rPr>
      </w:pPr>
    </w:p>
    <w:p w14:paraId="522327EC" w14:textId="4D6F992D" w:rsidR="00A975B5" w:rsidRPr="00282E1F" w:rsidRDefault="006D25A0" w:rsidP="00325E25">
      <w:pPr>
        <w:rPr>
          <w:rFonts w:ascii="Times New Roman" w:hAnsi="Times New Roman" w:cs="Times New Roman"/>
          <w:color w:val="auto"/>
          <w:sz w:val="22"/>
          <w:szCs w:val="22"/>
        </w:rPr>
      </w:pPr>
      <w:r w:rsidRPr="00282E1F">
        <w:rPr>
          <w:rFonts w:ascii="Times New Roman" w:hAnsi="Times New Roman" w:cs="Times New Roman"/>
          <w:color w:val="auto"/>
          <w:sz w:val="22"/>
          <w:szCs w:val="22"/>
        </w:rPr>
        <w:t>Question 1</w:t>
      </w:r>
      <w:r w:rsidR="002E400A" w:rsidRPr="00282E1F">
        <w:rPr>
          <w:rFonts w:ascii="Times New Roman" w:hAnsi="Times New Roman" w:cs="Times New Roman"/>
          <w:color w:val="auto"/>
          <w:sz w:val="22"/>
          <w:szCs w:val="22"/>
        </w:rPr>
        <w:t>1</w:t>
      </w:r>
      <w:r w:rsidRPr="00282E1F">
        <w:rPr>
          <w:rFonts w:ascii="Times New Roman" w:hAnsi="Times New Roman" w:cs="Times New Roman"/>
          <w:color w:val="auto"/>
          <w:sz w:val="22"/>
          <w:szCs w:val="22"/>
        </w:rPr>
        <w:t xml:space="preserve"> in </w:t>
      </w:r>
      <w:r w:rsidR="006556F7" w:rsidRPr="00282E1F">
        <w:rPr>
          <w:rFonts w:ascii="Times New Roman" w:hAnsi="Times New Roman" w:cs="Times New Roman"/>
          <w:color w:val="auto"/>
          <w:sz w:val="22"/>
          <w:szCs w:val="22"/>
        </w:rPr>
        <w:t xml:space="preserve">Table </w:t>
      </w:r>
      <w:r w:rsidR="00A61A4C" w:rsidRPr="00282E1F">
        <w:rPr>
          <w:rFonts w:ascii="Times New Roman" w:hAnsi="Times New Roman" w:cs="Times New Roman"/>
          <w:color w:val="auto"/>
          <w:sz w:val="22"/>
          <w:szCs w:val="22"/>
        </w:rPr>
        <w:t>9</w:t>
      </w:r>
      <w:r w:rsidR="0004388D" w:rsidRPr="00282E1F">
        <w:rPr>
          <w:rFonts w:ascii="Times New Roman" w:hAnsi="Times New Roman" w:cs="Times New Roman"/>
          <w:color w:val="auto"/>
          <w:sz w:val="22"/>
          <w:szCs w:val="22"/>
        </w:rPr>
        <w:t xml:space="preserve"> </w:t>
      </w:r>
      <w:r w:rsidR="006556F7" w:rsidRPr="00282E1F">
        <w:rPr>
          <w:rFonts w:ascii="Times New Roman" w:hAnsi="Times New Roman" w:cs="Times New Roman"/>
          <w:color w:val="auto"/>
          <w:sz w:val="22"/>
          <w:szCs w:val="22"/>
        </w:rPr>
        <w:t>shows the number of</w:t>
      </w:r>
      <w:r w:rsidR="00BD6170" w:rsidRPr="00282E1F">
        <w:rPr>
          <w:rFonts w:ascii="Times New Roman" w:hAnsi="Times New Roman" w:cs="Times New Roman"/>
          <w:color w:val="auto"/>
          <w:sz w:val="22"/>
          <w:szCs w:val="22"/>
        </w:rPr>
        <w:t xml:space="preserve"> host agencies </w:t>
      </w:r>
      <w:r w:rsidR="00A66424" w:rsidRPr="00282E1F">
        <w:rPr>
          <w:rFonts w:ascii="Times New Roman" w:hAnsi="Times New Roman" w:cs="Times New Roman"/>
          <w:color w:val="auto"/>
          <w:sz w:val="22"/>
          <w:szCs w:val="22"/>
        </w:rPr>
        <w:t>with</w:t>
      </w:r>
      <w:r w:rsidR="00BD6170" w:rsidRPr="00282E1F">
        <w:rPr>
          <w:rFonts w:ascii="Times New Roman" w:hAnsi="Times New Roman" w:cs="Times New Roman"/>
          <w:color w:val="auto"/>
          <w:sz w:val="22"/>
          <w:szCs w:val="22"/>
        </w:rPr>
        <w:t xml:space="preserve"> </w:t>
      </w:r>
      <w:r w:rsidR="00BE6DAC" w:rsidRPr="00282E1F">
        <w:rPr>
          <w:rFonts w:ascii="Times New Roman" w:hAnsi="Times New Roman" w:cs="Times New Roman"/>
          <w:color w:val="auto"/>
          <w:sz w:val="22"/>
          <w:szCs w:val="22"/>
        </w:rPr>
        <w:t xml:space="preserve">participants </w:t>
      </w:r>
      <w:r w:rsidR="00CB3CA7" w:rsidRPr="00282E1F">
        <w:rPr>
          <w:rFonts w:ascii="Times New Roman" w:hAnsi="Times New Roman" w:cs="Times New Roman"/>
          <w:color w:val="auto"/>
          <w:sz w:val="22"/>
          <w:szCs w:val="22"/>
        </w:rPr>
        <w:t>who</w:t>
      </w:r>
      <w:r w:rsidR="00BE6DAC" w:rsidRPr="00282E1F">
        <w:rPr>
          <w:rFonts w:ascii="Times New Roman" w:hAnsi="Times New Roman" w:cs="Times New Roman"/>
          <w:color w:val="auto"/>
          <w:sz w:val="22"/>
          <w:szCs w:val="22"/>
        </w:rPr>
        <w:t xml:space="preserve"> needed </w:t>
      </w:r>
      <w:r w:rsidR="00BD6170" w:rsidRPr="00282E1F">
        <w:rPr>
          <w:rFonts w:ascii="Times New Roman" w:hAnsi="Times New Roman" w:cs="Times New Roman"/>
          <w:color w:val="auto"/>
          <w:sz w:val="22"/>
          <w:szCs w:val="22"/>
        </w:rPr>
        <w:t xml:space="preserve">supportive </w:t>
      </w:r>
      <w:r w:rsidR="00BE6DAC" w:rsidRPr="00282E1F">
        <w:rPr>
          <w:rFonts w:ascii="Times New Roman" w:hAnsi="Times New Roman" w:cs="Times New Roman"/>
          <w:color w:val="auto"/>
          <w:sz w:val="22"/>
          <w:szCs w:val="22"/>
        </w:rPr>
        <w:t xml:space="preserve">services. </w:t>
      </w:r>
      <w:r w:rsidR="005940A1" w:rsidRPr="00282E1F">
        <w:rPr>
          <w:rFonts w:ascii="Times New Roman" w:hAnsi="Times New Roman" w:cs="Times New Roman"/>
          <w:color w:val="auto"/>
          <w:sz w:val="22"/>
          <w:szCs w:val="22"/>
        </w:rPr>
        <w:t>N</w:t>
      </w:r>
      <w:r w:rsidR="004E33EB" w:rsidRPr="00282E1F">
        <w:rPr>
          <w:rFonts w:ascii="Times New Roman" w:hAnsi="Times New Roman" w:cs="Times New Roman"/>
          <w:color w:val="auto"/>
          <w:sz w:val="22"/>
          <w:szCs w:val="22"/>
        </w:rPr>
        <w:t xml:space="preserve">early </w:t>
      </w:r>
      <w:r w:rsidR="00386E8A" w:rsidRPr="00282E1F">
        <w:rPr>
          <w:rFonts w:ascii="Times New Roman" w:hAnsi="Times New Roman" w:cs="Times New Roman"/>
          <w:color w:val="auto"/>
          <w:sz w:val="22"/>
          <w:szCs w:val="22"/>
        </w:rPr>
        <w:t xml:space="preserve">60 percent of the </w:t>
      </w:r>
      <w:r w:rsidR="00325E25" w:rsidRPr="00282E1F">
        <w:rPr>
          <w:rFonts w:ascii="Times New Roman" w:hAnsi="Times New Roman" w:cs="Times New Roman"/>
          <w:color w:val="auto"/>
          <w:sz w:val="22"/>
          <w:szCs w:val="22"/>
        </w:rPr>
        <w:t xml:space="preserve">host agencies </w:t>
      </w:r>
      <w:r w:rsidR="00F20E42" w:rsidRPr="00282E1F">
        <w:rPr>
          <w:rFonts w:ascii="Times New Roman" w:hAnsi="Times New Roman" w:cs="Times New Roman"/>
          <w:color w:val="auto"/>
          <w:sz w:val="22"/>
          <w:szCs w:val="22"/>
        </w:rPr>
        <w:t xml:space="preserve">that answered the question </w:t>
      </w:r>
      <w:r w:rsidR="00325E25" w:rsidRPr="00282E1F">
        <w:rPr>
          <w:rFonts w:ascii="Times New Roman" w:hAnsi="Times New Roman" w:cs="Times New Roman"/>
          <w:color w:val="auto"/>
          <w:sz w:val="22"/>
          <w:szCs w:val="22"/>
        </w:rPr>
        <w:t xml:space="preserve">indicated that </w:t>
      </w:r>
      <w:r w:rsidR="00A66424" w:rsidRPr="00282E1F">
        <w:rPr>
          <w:rFonts w:ascii="Times New Roman" w:hAnsi="Times New Roman" w:cs="Times New Roman"/>
          <w:color w:val="auto"/>
          <w:sz w:val="22"/>
          <w:szCs w:val="22"/>
        </w:rPr>
        <w:t xml:space="preserve">the </w:t>
      </w:r>
      <w:r w:rsidR="00325E25" w:rsidRPr="00282E1F">
        <w:rPr>
          <w:rFonts w:ascii="Times New Roman" w:hAnsi="Times New Roman" w:cs="Times New Roman"/>
          <w:color w:val="auto"/>
          <w:sz w:val="22"/>
          <w:szCs w:val="22"/>
        </w:rPr>
        <w:t>participants assigned</w:t>
      </w:r>
      <w:r w:rsidR="00A50556" w:rsidRPr="00282E1F">
        <w:rPr>
          <w:rFonts w:ascii="Times New Roman" w:hAnsi="Times New Roman" w:cs="Times New Roman"/>
          <w:color w:val="auto"/>
          <w:sz w:val="22"/>
          <w:szCs w:val="22"/>
        </w:rPr>
        <w:t xml:space="preserve"> to them</w:t>
      </w:r>
      <w:r w:rsidR="00A66424" w:rsidRPr="00282E1F">
        <w:rPr>
          <w:rFonts w:ascii="Times New Roman" w:hAnsi="Times New Roman" w:cs="Times New Roman"/>
          <w:color w:val="auto"/>
          <w:sz w:val="22"/>
          <w:szCs w:val="22"/>
        </w:rPr>
        <w:t xml:space="preserve"> did not need supportive services</w:t>
      </w:r>
      <w:r w:rsidR="000B73FF" w:rsidRPr="00282E1F">
        <w:rPr>
          <w:rFonts w:ascii="Times New Roman" w:hAnsi="Times New Roman" w:cs="Times New Roman"/>
          <w:color w:val="auto"/>
          <w:sz w:val="22"/>
          <w:szCs w:val="22"/>
        </w:rPr>
        <w:t>,</w:t>
      </w:r>
      <w:r w:rsidR="005940A1" w:rsidRPr="00282E1F">
        <w:rPr>
          <w:rFonts w:ascii="Times New Roman" w:hAnsi="Times New Roman" w:cs="Times New Roman"/>
          <w:color w:val="auto"/>
          <w:sz w:val="22"/>
          <w:szCs w:val="22"/>
        </w:rPr>
        <w:t xml:space="preserve"> a significantly smaller percentage than in PY 2020</w:t>
      </w:r>
      <w:r w:rsidR="00325E25" w:rsidRPr="00282E1F">
        <w:rPr>
          <w:rFonts w:ascii="Times New Roman" w:hAnsi="Times New Roman" w:cs="Times New Roman"/>
          <w:color w:val="auto"/>
          <w:sz w:val="22"/>
          <w:szCs w:val="22"/>
        </w:rPr>
        <w:t xml:space="preserve">.  </w:t>
      </w:r>
      <w:r w:rsidR="00A90225" w:rsidRPr="00282E1F">
        <w:rPr>
          <w:rFonts w:ascii="Times New Roman" w:hAnsi="Times New Roman" w:cs="Times New Roman"/>
          <w:color w:val="auto"/>
          <w:sz w:val="22"/>
          <w:szCs w:val="22"/>
        </w:rPr>
        <w:t>Twenty-</w:t>
      </w:r>
      <w:r w:rsidR="005940A1" w:rsidRPr="00282E1F">
        <w:rPr>
          <w:rFonts w:ascii="Times New Roman" w:hAnsi="Times New Roman" w:cs="Times New Roman"/>
          <w:color w:val="auto"/>
          <w:sz w:val="22"/>
          <w:szCs w:val="22"/>
        </w:rPr>
        <w:t>seven</w:t>
      </w:r>
      <w:r w:rsidR="004C6DD2" w:rsidRPr="00282E1F">
        <w:rPr>
          <w:rFonts w:ascii="Times New Roman" w:hAnsi="Times New Roman" w:cs="Times New Roman"/>
          <w:color w:val="auto"/>
          <w:sz w:val="22"/>
          <w:szCs w:val="22"/>
        </w:rPr>
        <w:t xml:space="preserve"> </w:t>
      </w:r>
      <w:r w:rsidR="00A90225" w:rsidRPr="00282E1F">
        <w:rPr>
          <w:rFonts w:ascii="Times New Roman" w:hAnsi="Times New Roman" w:cs="Times New Roman"/>
          <w:color w:val="auto"/>
          <w:sz w:val="22"/>
          <w:szCs w:val="22"/>
        </w:rPr>
        <w:t>percent</w:t>
      </w:r>
      <w:r w:rsidR="00A66424" w:rsidRPr="00282E1F">
        <w:rPr>
          <w:rFonts w:ascii="Times New Roman" w:hAnsi="Times New Roman" w:cs="Times New Roman"/>
          <w:color w:val="auto"/>
          <w:sz w:val="22"/>
          <w:szCs w:val="22"/>
        </w:rPr>
        <w:t xml:space="preserve"> </w:t>
      </w:r>
      <w:r w:rsidR="00325E25" w:rsidRPr="00282E1F">
        <w:rPr>
          <w:rFonts w:ascii="Times New Roman" w:hAnsi="Times New Roman" w:cs="Times New Roman"/>
          <w:color w:val="auto"/>
          <w:sz w:val="22"/>
          <w:szCs w:val="22"/>
        </w:rPr>
        <w:t>of host agencies</w:t>
      </w:r>
      <w:r w:rsidR="00A66424" w:rsidRPr="00282E1F">
        <w:rPr>
          <w:rFonts w:ascii="Times New Roman" w:hAnsi="Times New Roman" w:cs="Times New Roman"/>
          <w:color w:val="auto"/>
          <w:sz w:val="22"/>
          <w:szCs w:val="22"/>
        </w:rPr>
        <w:t xml:space="preserve"> reported that</w:t>
      </w:r>
      <w:r w:rsidR="00E63973" w:rsidRPr="00282E1F">
        <w:rPr>
          <w:rFonts w:ascii="Times New Roman" w:hAnsi="Times New Roman" w:cs="Times New Roman"/>
          <w:color w:val="auto"/>
          <w:sz w:val="22"/>
          <w:szCs w:val="22"/>
        </w:rPr>
        <w:t xml:space="preserve"> a</w:t>
      </w:r>
      <w:r w:rsidR="00A66424" w:rsidRPr="00282E1F">
        <w:rPr>
          <w:rFonts w:ascii="Times New Roman" w:hAnsi="Times New Roman" w:cs="Times New Roman"/>
          <w:color w:val="auto"/>
          <w:sz w:val="22"/>
          <w:szCs w:val="22"/>
        </w:rPr>
        <w:t xml:space="preserve"> few participants </w:t>
      </w:r>
      <w:r w:rsidR="00325E25" w:rsidRPr="00282E1F">
        <w:rPr>
          <w:rFonts w:ascii="Times New Roman" w:hAnsi="Times New Roman" w:cs="Times New Roman"/>
          <w:color w:val="auto"/>
          <w:sz w:val="22"/>
          <w:szCs w:val="22"/>
        </w:rPr>
        <w:t>need</w:t>
      </w:r>
      <w:r w:rsidR="00A66424" w:rsidRPr="00282E1F">
        <w:rPr>
          <w:rFonts w:ascii="Times New Roman" w:hAnsi="Times New Roman" w:cs="Times New Roman"/>
          <w:color w:val="auto"/>
          <w:sz w:val="22"/>
          <w:szCs w:val="22"/>
        </w:rPr>
        <w:t>ed</w:t>
      </w:r>
      <w:r w:rsidR="00325E25" w:rsidRPr="00282E1F">
        <w:rPr>
          <w:rFonts w:ascii="Times New Roman" w:hAnsi="Times New Roman" w:cs="Times New Roman"/>
          <w:color w:val="auto"/>
          <w:sz w:val="22"/>
          <w:szCs w:val="22"/>
        </w:rPr>
        <w:t xml:space="preserve"> supportive services</w:t>
      </w:r>
      <w:r w:rsidR="00A66424" w:rsidRPr="00282E1F">
        <w:rPr>
          <w:rFonts w:ascii="Times New Roman" w:hAnsi="Times New Roman" w:cs="Times New Roman"/>
          <w:color w:val="auto"/>
          <w:sz w:val="22"/>
          <w:szCs w:val="22"/>
        </w:rPr>
        <w:t>, and only</w:t>
      </w:r>
      <w:r w:rsidR="00C26EA0" w:rsidRPr="00282E1F">
        <w:rPr>
          <w:rFonts w:ascii="Times New Roman" w:hAnsi="Times New Roman" w:cs="Times New Roman"/>
          <w:color w:val="auto"/>
          <w:sz w:val="22"/>
          <w:szCs w:val="22"/>
        </w:rPr>
        <w:t xml:space="preserve"> about</w:t>
      </w:r>
      <w:r w:rsidR="00A66424" w:rsidRPr="00282E1F">
        <w:rPr>
          <w:rFonts w:ascii="Times New Roman" w:hAnsi="Times New Roman" w:cs="Times New Roman"/>
          <w:color w:val="auto"/>
          <w:sz w:val="22"/>
          <w:szCs w:val="22"/>
        </w:rPr>
        <w:t xml:space="preserve"> </w:t>
      </w:r>
      <w:r w:rsidR="00AB65A5" w:rsidRPr="00282E1F">
        <w:rPr>
          <w:rFonts w:ascii="Times New Roman" w:hAnsi="Times New Roman" w:cs="Times New Roman"/>
          <w:color w:val="auto"/>
          <w:sz w:val="22"/>
          <w:szCs w:val="22"/>
        </w:rPr>
        <w:t>11</w:t>
      </w:r>
      <w:r w:rsidR="009E1CE9" w:rsidRPr="00282E1F">
        <w:rPr>
          <w:rFonts w:ascii="Times New Roman" w:hAnsi="Times New Roman" w:cs="Times New Roman"/>
          <w:color w:val="auto"/>
          <w:sz w:val="22"/>
          <w:szCs w:val="22"/>
        </w:rPr>
        <w:t xml:space="preserve"> percent </w:t>
      </w:r>
      <w:r w:rsidR="00A66424" w:rsidRPr="00282E1F">
        <w:rPr>
          <w:rFonts w:ascii="Times New Roman" w:hAnsi="Times New Roman" w:cs="Times New Roman"/>
          <w:color w:val="auto"/>
          <w:sz w:val="22"/>
          <w:szCs w:val="22"/>
        </w:rPr>
        <w:t>reported that many or nearly all participants needed supportive services</w:t>
      </w:r>
      <w:r w:rsidR="00325E25" w:rsidRPr="00282E1F">
        <w:rPr>
          <w:rFonts w:ascii="Times New Roman" w:hAnsi="Times New Roman" w:cs="Times New Roman"/>
          <w:color w:val="auto"/>
          <w:sz w:val="22"/>
          <w:szCs w:val="22"/>
        </w:rPr>
        <w:t xml:space="preserve">.  </w:t>
      </w:r>
      <w:r w:rsidR="00BF224C" w:rsidRPr="00282E1F">
        <w:rPr>
          <w:rFonts w:ascii="Times New Roman" w:hAnsi="Times New Roman" w:cs="Times New Roman"/>
          <w:color w:val="auto"/>
          <w:sz w:val="22"/>
          <w:szCs w:val="22"/>
        </w:rPr>
        <w:t>However</w:t>
      </w:r>
      <w:r w:rsidR="00432AC3" w:rsidRPr="00282E1F">
        <w:rPr>
          <w:rFonts w:ascii="Times New Roman" w:hAnsi="Times New Roman" w:cs="Times New Roman"/>
          <w:color w:val="auto"/>
          <w:sz w:val="22"/>
          <w:szCs w:val="22"/>
        </w:rPr>
        <w:t xml:space="preserve">, </w:t>
      </w:r>
      <w:r w:rsidR="001579E3" w:rsidRPr="00282E1F">
        <w:rPr>
          <w:rFonts w:ascii="Times New Roman" w:hAnsi="Times New Roman" w:cs="Times New Roman"/>
          <w:color w:val="auto"/>
          <w:sz w:val="22"/>
          <w:szCs w:val="22"/>
        </w:rPr>
        <w:t xml:space="preserve">for those agencies that </w:t>
      </w:r>
      <w:r w:rsidR="00BC6DCC" w:rsidRPr="00282E1F">
        <w:rPr>
          <w:rFonts w:ascii="Times New Roman" w:hAnsi="Times New Roman" w:cs="Times New Roman"/>
          <w:color w:val="auto"/>
          <w:sz w:val="22"/>
          <w:szCs w:val="22"/>
        </w:rPr>
        <w:t>reported</w:t>
      </w:r>
      <w:r w:rsidR="00BF224C" w:rsidRPr="00282E1F">
        <w:rPr>
          <w:rFonts w:ascii="Times New Roman" w:hAnsi="Times New Roman" w:cs="Times New Roman"/>
          <w:color w:val="auto"/>
          <w:sz w:val="22"/>
          <w:szCs w:val="22"/>
        </w:rPr>
        <w:t xml:space="preserve"> that participants</w:t>
      </w:r>
      <w:r w:rsidR="00B42658" w:rsidRPr="00282E1F">
        <w:rPr>
          <w:rFonts w:ascii="Times New Roman" w:hAnsi="Times New Roman" w:cs="Times New Roman"/>
          <w:color w:val="auto"/>
          <w:sz w:val="22"/>
          <w:szCs w:val="22"/>
        </w:rPr>
        <w:t xml:space="preserve"> </w:t>
      </w:r>
      <w:proofErr w:type="gramStart"/>
      <w:r w:rsidR="00B42658" w:rsidRPr="00282E1F">
        <w:rPr>
          <w:rFonts w:ascii="Times New Roman" w:hAnsi="Times New Roman" w:cs="Times New Roman"/>
          <w:color w:val="auto"/>
          <w:sz w:val="22"/>
          <w:szCs w:val="22"/>
        </w:rPr>
        <w:t>needed</w:t>
      </w:r>
      <w:r w:rsidR="00BF224C" w:rsidRPr="00282E1F">
        <w:rPr>
          <w:rFonts w:ascii="Times New Roman" w:hAnsi="Times New Roman" w:cs="Times New Roman"/>
          <w:color w:val="auto"/>
          <w:sz w:val="22"/>
          <w:szCs w:val="22"/>
        </w:rPr>
        <w:t xml:space="preserve"> </w:t>
      </w:r>
      <w:r w:rsidR="001579E3" w:rsidRPr="00282E1F">
        <w:rPr>
          <w:rFonts w:ascii="Times New Roman" w:hAnsi="Times New Roman" w:cs="Times New Roman"/>
          <w:color w:val="auto"/>
          <w:sz w:val="22"/>
          <w:szCs w:val="22"/>
        </w:rPr>
        <w:t xml:space="preserve"> </w:t>
      </w:r>
      <w:r w:rsidR="00BC6DCC" w:rsidRPr="00282E1F">
        <w:rPr>
          <w:rFonts w:ascii="Times New Roman" w:hAnsi="Times New Roman" w:cs="Times New Roman"/>
          <w:color w:val="auto"/>
          <w:sz w:val="22"/>
          <w:szCs w:val="22"/>
        </w:rPr>
        <w:t>few</w:t>
      </w:r>
      <w:proofErr w:type="gramEnd"/>
      <w:r w:rsidR="00BC6DCC" w:rsidRPr="00282E1F">
        <w:rPr>
          <w:rFonts w:ascii="Times New Roman" w:hAnsi="Times New Roman" w:cs="Times New Roman"/>
          <w:color w:val="auto"/>
          <w:sz w:val="22"/>
          <w:szCs w:val="22"/>
        </w:rPr>
        <w:t xml:space="preserve"> </w:t>
      </w:r>
      <w:r w:rsidR="00BF224C" w:rsidRPr="00282E1F">
        <w:rPr>
          <w:rFonts w:ascii="Times New Roman" w:hAnsi="Times New Roman" w:cs="Times New Roman"/>
          <w:color w:val="auto"/>
          <w:sz w:val="22"/>
          <w:szCs w:val="22"/>
        </w:rPr>
        <w:t>or no service needs, satisfaction was 3 to 7 points higher than among those</w:t>
      </w:r>
      <w:r w:rsidR="00BD1441" w:rsidRPr="00282E1F">
        <w:rPr>
          <w:rFonts w:ascii="Times New Roman" w:hAnsi="Times New Roman" w:cs="Times New Roman"/>
          <w:color w:val="auto"/>
          <w:sz w:val="22"/>
          <w:szCs w:val="22"/>
        </w:rPr>
        <w:t xml:space="preserve"> host agencies</w:t>
      </w:r>
      <w:r w:rsidR="00BF224C" w:rsidRPr="00282E1F">
        <w:rPr>
          <w:rFonts w:ascii="Times New Roman" w:hAnsi="Times New Roman" w:cs="Times New Roman"/>
          <w:color w:val="auto"/>
          <w:sz w:val="22"/>
          <w:szCs w:val="22"/>
        </w:rPr>
        <w:t xml:space="preserve"> </w:t>
      </w:r>
      <w:r w:rsidR="00BD1441" w:rsidRPr="00282E1F">
        <w:rPr>
          <w:rFonts w:ascii="Times New Roman" w:hAnsi="Times New Roman" w:cs="Times New Roman"/>
          <w:color w:val="auto"/>
          <w:sz w:val="22"/>
          <w:szCs w:val="22"/>
        </w:rPr>
        <w:t>that</w:t>
      </w:r>
      <w:r w:rsidR="00BF224C" w:rsidRPr="00282E1F">
        <w:rPr>
          <w:rFonts w:ascii="Times New Roman" w:hAnsi="Times New Roman" w:cs="Times New Roman"/>
          <w:color w:val="auto"/>
          <w:sz w:val="22"/>
          <w:szCs w:val="22"/>
        </w:rPr>
        <w:t xml:space="preserve"> reported many or nearly all participants needed supportive services</w:t>
      </w:r>
      <w:r w:rsidR="00F54A51" w:rsidRPr="00282E1F">
        <w:rPr>
          <w:rFonts w:ascii="Times New Roman" w:hAnsi="Times New Roman" w:cs="Times New Roman"/>
          <w:color w:val="auto"/>
          <w:sz w:val="22"/>
          <w:szCs w:val="22"/>
        </w:rPr>
        <w:t xml:space="preserve">. </w:t>
      </w:r>
      <w:r w:rsidR="001727A2" w:rsidRPr="00282E1F">
        <w:rPr>
          <w:rFonts w:ascii="Times New Roman" w:hAnsi="Times New Roman" w:cs="Times New Roman"/>
          <w:color w:val="auto"/>
          <w:sz w:val="22"/>
          <w:szCs w:val="22"/>
        </w:rPr>
        <w:t xml:space="preserve"> </w:t>
      </w:r>
      <w:r w:rsidR="00AB0681" w:rsidRPr="00282E1F">
        <w:rPr>
          <w:rFonts w:ascii="Times New Roman" w:hAnsi="Times New Roman" w:cs="Times New Roman"/>
          <w:color w:val="auto"/>
          <w:sz w:val="22"/>
          <w:szCs w:val="22"/>
        </w:rPr>
        <w:t>See Table 1</w:t>
      </w:r>
      <w:r w:rsidR="000B73FF" w:rsidRPr="00282E1F">
        <w:rPr>
          <w:rFonts w:ascii="Times New Roman" w:hAnsi="Times New Roman" w:cs="Times New Roman"/>
          <w:color w:val="auto"/>
          <w:sz w:val="22"/>
          <w:szCs w:val="22"/>
        </w:rPr>
        <w:t>0</w:t>
      </w:r>
      <w:r w:rsidR="00AB0681" w:rsidRPr="00282E1F">
        <w:rPr>
          <w:rFonts w:ascii="Times New Roman" w:hAnsi="Times New Roman" w:cs="Times New Roman"/>
          <w:color w:val="auto"/>
          <w:sz w:val="22"/>
          <w:szCs w:val="22"/>
        </w:rPr>
        <w:t xml:space="preserve">.  </w:t>
      </w:r>
      <w:r w:rsidR="00D94FED" w:rsidRPr="00282E1F">
        <w:rPr>
          <w:rFonts w:ascii="Times New Roman" w:hAnsi="Times New Roman" w:cs="Times New Roman"/>
          <w:color w:val="auto"/>
          <w:sz w:val="22"/>
          <w:szCs w:val="22"/>
        </w:rPr>
        <w:t>The need for supportive services, often a necessity</w:t>
      </w:r>
      <w:r w:rsidR="00A66424" w:rsidRPr="00282E1F">
        <w:rPr>
          <w:rFonts w:ascii="Times New Roman" w:hAnsi="Times New Roman" w:cs="Times New Roman"/>
          <w:color w:val="auto"/>
          <w:sz w:val="22"/>
          <w:szCs w:val="22"/>
        </w:rPr>
        <w:t xml:space="preserve"> for participants,</w:t>
      </w:r>
      <w:r w:rsidR="00D94FED" w:rsidRPr="00282E1F">
        <w:rPr>
          <w:rFonts w:ascii="Times New Roman" w:hAnsi="Times New Roman" w:cs="Times New Roman"/>
          <w:color w:val="auto"/>
          <w:sz w:val="22"/>
          <w:szCs w:val="22"/>
        </w:rPr>
        <w:t xml:space="preserve"> </w:t>
      </w:r>
      <w:r w:rsidR="00FA60E1" w:rsidRPr="00282E1F">
        <w:rPr>
          <w:rFonts w:ascii="Times New Roman" w:hAnsi="Times New Roman" w:cs="Times New Roman"/>
          <w:color w:val="auto"/>
          <w:sz w:val="22"/>
          <w:szCs w:val="22"/>
        </w:rPr>
        <w:t>affects</w:t>
      </w:r>
      <w:r w:rsidR="00D94FED" w:rsidRPr="00282E1F">
        <w:rPr>
          <w:rFonts w:ascii="Times New Roman" w:hAnsi="Times New Roman" w:cs="Times New Roman"/>
          <w:color w:val="auto"/>
          <w:sz w:val="22"/>
          <w:szCs w:val="22"/>
        </w:rPr>
        <w:t xml:space="preserve"> </w:t>
      </w:r>
      <w:r w:rsidR="00A66424" w:rsidRPr="00282E1F">
        <w:rPr>
          <w:rFonts w:ascii="Times New Roman" w:hAnsi="Times New Roman" w:cs="Times New Roman"/>
          <w:color w:val="auto"/>
          <w:sz w:val="22"/>
          <w:szCs w:val="22"/>
        </w:rPr>
        <w:t xml:space="preserve">host agency </w:t>
      </w:r>
      <w:r w:rsidR="00D94FED" w:rsidRPr="00282E1F">
        <w:rPr>
          <w:rFonts w:ascii="Times New Roman" w:hAnsi="Times New Roman" w:cs="Times New Roman"/>
          <w:color w:val="auto"/>
          <w:sz w:val="22"/>
          <w:szCs w:val="22"/>
        </w:rPr>
        <w:t>satisfaction</w:t>
      </w:r>
      <w:r w:rsidR="00FA60E1" w:rsidRPr="00282E1F">
        <w:rPr>
          <w:rFonts w:ascii="Times New Roman" w:hAnsi="Times New Roman" w:cs="Times New Roman"/>
          <w:color w:val="auto"/>
          <w:sz w:val="22"/>
          <w:szCs w:val="22"/>
        </w:rPr>
        <w:t xml:space="preserve">, </w:t>
      </w:r>
      <w:r w:rsidR="001579E3" w:rsidRPr="00282E1F">
        <w:rPr>
          <w:rFonts w:ascii="Times New Roman" w:hAnsi="Times New Roman" w:cs="Times New Roman"/>
          <w:color w:val="auto"/>
          <w:sz w:val="22"/>
          <w:szCs w:val="22"/>
        </w:rPr>
        <w:t>although</w:t>
      </w:r>
      <w:r w:rsidR="000261D3" w:rsidRPr="00282E1F">
        <w:rPr>
          <w:rFonts w:ascii="Times New Roman" w:hAnsi="Times New Roman" w:cs="Times New Roman"/>
          <w:color w:val="auto"/>
          <w:sz w:val="22"/>
          <w:szCs w:val="22"/>
        </w:rPr>
        <w:t xml:space="preserve"> it should be noted</w:t>
      </w:r>
      <w:r w:rsidR="002D4B10" w:rsidRPr="00282E1F">
        <w:rPr>
          <w:rFonts w:ascii="Times New Roman" w:hAnsi="Times New Roman" w:cs="Times New Roman"/>
          <w:color w:val="auto"/>
          <w:sz w:val="22"/>
          <w:szCs w:val="22"/>
        </w:rPr>
        <w:t xml:space="preserve"> </w:t>
      </w:r>
      <w:r w:rsidR="003630A1" w:rsidRPr="00282E1F">
        <w:rPr>
          <w:rFonts w:ascii="Times New Roman" w:hAnsi="Times New Roman" w:cs="Times New Roman"/>
          <w:color w:val="auto"/>
          <w:sz w:val="22"/>
          <w:szCs w:val="22"/>
        </w:rPr>
        <w:t>that</w:t>
      </w:r>
      <w:r w:rsidR="001579E3" w:rsidRPr="00282E1F">
        <w:rPr>
          <w:rFonts w:ascii="Times New Roman" w:hAnsi="Times New Roman" w:cs="Times New Roman"/>
          <w:color w:val="auto"/>
          <w:sz w:val="22"/>
          <w:szCs w:val="22"/>
        </w:rPr>
        <w:t xml:space="preserve"> other factors over which local programs have control have a larger impact on satisfaction</w:t>
      </w:r>
      <w:r w:rsidR="00D94FED" w:rsidRPr="00282E1F">
        <w:rPr>
          <w:rFonts w:ascii="Times New Roman" w:hAnsi="Times New Roman" w:cs="Times New Roman"/>
          <w:color w:val="auto"/>
          <w:sz w:val="22"/>
          <w:szCs w:val="22"/>
        </w:rPr>
        <w:t>.</w:t>
      </w:r>
      <w:r w:rsidR="00BD1441" w:rsidRPr="00282E1F">
        <w:rPr>
          <w:rFonts w:ascii="Times New Roman" w:hAnsi="Times New Roman" w:cs="Times New Roman"/>
          <w:color w:val="auto"/>
          <w:sz w:val="22"/>
          <w:szCs w:val="22"/>
        </w:rPr>
        <w:t xml:space="preserve">  The question responses also suggest</w:t>
      </w:r>
      <w:r w:rsidR="00194B73" w:rsidRPr="00282E1F">
        <w:rPr>
          <w:rFonts w:ascii="Times New Roman" w:hAnsi="Times New Roman" w:cs="Times New Roman"/>
          <w:color w:val="auto"/>
          <w:sz w:val="22"/>
          <w:szCs w:val="22"/>
        </w:rPr>
        <w:t xml:space="preserve"> that </w:t>
      </w:r>
      <w:r w:rsidR="0063435B" w:rsidRPr="00282E1F">
        <w:rPr>
          <w:rFonts w:ascii="Times New Roman" w:hAnsi="Times New Roman" w:cs="Times New Roman"/>
          <w:color w:val="auto"/>
          <w:sz w:val="22"/>
          <w:szCs w:val="22"/>
        </w:rPr>
        <w:t xml:space="preserve">if there are multiple placements to a single host agency, </w:t>
      </w:r>
      <w:r w:rsidR="00BE23C5" w:rsidRPr="00282E1F">
        <w:rPr>
          <w:rFonts w:ascii="Times New Roman" w:hAnsi="Times New Roman" w:cs="Times New Roman"/>
          <w:color w:val="auto"/>
          <w:sz w:val="22"/>
          <w:szCs w:val="22"/>
        </w:rPr>
        <w:t xml:space="preserve">some placements </w:t>
      </w:r>
      <w:r w:rsidR="002E4784" w:rsidRPr="00282E1F">
        <w:rPr>
          <w:rFonts w:ascii="Times New Roman" w:hAnsi="Times New Roman" w:cs="Times New Roman"/>
          <w:color w:val="auto"/>
          <w:sz w:val="22"/>
          <w:szCs w:val="22"/>
        </w:rPr>
        <w:t xml:space="preserve">may need support services but having all </w:t>
      </w:r>
      <w:r w:rsidR="006813E9" w:rsidRPr="00282E1F">
        <w:rPr>
          <w:rFonts w:ascii="Times New Roman" w:hAnsi="Times New Roman" w:cs="Times New Roman"/>
          <w:color w:val="auto"/>
          <w:sz w:val="22"/>
          <w:szCs w:val="22"/>
        </w:rPr>
        <w:t xml:space="preserve">the </w:t>
      </w:r>
      <w:r w:rsidR="002E4784" w:rsidRPr="00282E1F">
        <w:rPr>
          <w:rFonts w:ascii="Times New Roman" w:hAnsi="Times New Roman" w:cs="Times New Roman"/>
          <w:color w:val="auto"/>
          <w:sz w:val="22"/>
          <w:szCs w:val="22"/>
        </w:rPr>
        <w:t>placements in a single agency needing support services may overwhelm the agency.</w:t>
      </w:r>
    </w:p>
    <w:p w14:paraId="2FC06FF0" w14:textId="77777777" w:rsidR="00FB0F08" w:rsidRPr="00282E1F" w:rsidRDefault="00FB0F08" w:rsidP="00FB0F08">
      <w:pPr>
        <w:rPr>
          <w:rFonts w:ascii="Times New Roman" w:hAnsi="Times New Roman" w:cs="Times New Roman"/>
          <w:color w:val="auto"/>
          <w:sz w:val="24"/>
          <w:szCs w:val="24"/>
        </w:rPr>
      </w:pPr>
    </w:p>
    <w:p w14:paraId="2070FD47" w14:textId="77777777" w:rsidR="00921837" w:rsidRPr="00282E1F" w:rsidRDefault="00921837" w:rsidP="00FB0F08">
      <w:pPr>
        <w:spacing w:line="320" w:lineRule="atLeast"/>
        <w:ind w:left="60" w:right="60"/>
        <w:rPr>
          <w:rFonts w:ascii="Arial" w:hAnsi="Arial" w:cs="Arial"/>
          <w:color w:val="auto"/>
          <w:sz w:val="22"/>
          <w:szCs w:val="22"/>
        </w:rPr>
      </w:pPr>
      <w:r w:rsidRPr="00282E1F">
        <w:rPr>
          <w:rFonts w:ascii="Arial" w:hAnsi="Arial" w:cs="Arial"/>
          <w:color w:val="auto"/>
          <w:sz w:val="22"/>
          <w:szCs w:val="22"/>
        </w:rPr>
        <w:t>Table 9. Need for Supportive Services</w:t>
      </w:r>
    </w:p>
    <w:tbl>
      <w:tblPr>
        <w:tblStyle w:val="SCSEP"/>
        <w:tblW w:w="9175" w:type="dxa"/>
        <w:tblLayout w:type="fixed"/>
        <w:tblLook w:val="0000" w:firstRow="0" w:lastRow="0" w:firstColumn="0" w:lastColumn="0" w:noHBand="0" w:noVBand="0"/>
      </w:tblPr>
      <w:tblGrid>
        <w:gridCol w:w="1345"/>
        <w:gridCol w:w="4140"/>
        <w:gridCol w:w="1134"/>
        <w:gridCol w:w="22"/>
        <w:gridCol w:w="1164"/>
        <w:gridCol w:w="22"/>
        <w:gridCol w:w="1348"/>
      </w:tblGrid>
      <w:tr w:rsidR="00282E1F" w:rsidRPr="00282E1F" w14:paraId="5E91D616" w14:textId="77777777" w:rsidTr="000B73FF">
        <w:tc>
          <w:tcPr>
            <w:tcW w:w="6641" w:type="dxa"/>
            <w:gridSpan w:val="4"/>
          </w:tcPr>
          <w:p w14:paraId="6F9BB80B" w14:textId="77777777" w:rsidR="00FB0F08" w:rsidRPr="00282E1F" w:rsidRDefault="00FB0F08" w:rsidP="00FB0F08">
            <w:pPr>
              <w:rPr>
                <w:rFonts w:ascii="Times New Roman" w:hAnsi="Times New Roman" w:cs="Times New Roman"/>
                <w:color w:val="auto"/>
                <w:sz w:val="18"/>
                <w:szCs w:val="18"/>
              </w:rPr>
            </w:pPr>
          </w:p>
        </w:tc>
        <w:tc>
          <w:tcPr>
            <w:tcW w:w="1186" w:type="dxa"/>
            <w:gridSpan w:val="2"/>
          </w:tcPr>
          <w:p w14:paraId="43F06553" w14:textId="77777777" w:rsidR="00FB0F08" w:rsidRPr="00282E1F" w:rsidRDefault="00FB0F08" w:rsidP="00FB0F0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348" w:type="dxa"/>
          </w:tcPr>
          <w:p w14:paraId="786BE735" w14:textId="77777777" w:rsidR="00FB0F08" w:rsidRPr="00282E1F" w:rsidRDefault="00FB0F08" w:rsidP="00FB0F0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453FD202" w14:textId="77777777" w:rsidTr="000B73FF">
        <w:tc>
          <w:tcPr>
            <w:tcW w:w="1345" w:type="dxa"/>
            <w:vMerge w:val="restart"/>
          </w:tcPr>
          <w:p w14:paraId="4E4B47E1" w14:textId="77777777" w:rsidR="00FB0F08" w:rsidRPr="00282E1F" w:rsidRDefault="00FB0F08" w:rsidP="00FB0F08">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140" w:type="dxa"/>
            <w:vMerge w:val="restart"/>
          </w:tcPr>
          <w:p w14:paraId="391167AB" w14:textId="77777777" w:rsidR="00FB0F08" w:rsidRPr="00282E1F" w:rsidRDefault="00FB0F08" w:rsidP="00FB0F08">
            <w:pPr>
              <w:spacing w:line="320" w:lineRule="atLeast"/>
              <w:ind w:left="60" w:right="60"/>
              <w:rPr>
                <w:rFonts w:ascii="Arial" w:hAnsi="Arial" w:cs="Arial"/>
                <w:color w:val="auto"/>
                <w:sz w:val="18"/>
                <w:szCs w:val="18"/>
              </w:rPr>
            </w:pPr>
            <w:r w:rsidRPr="00282E1F">
              <w:rPr>
                <w:rFonts w:ascii="Arial" w:hAnsi="Arial" w:cs="Arial"/>
                <w:color w:val="auto"/>
                <w:sz w:val="18"/>
                <w:szCs w:val="18"/>
              </w:rPr>
              <w:t>11. Do any of the older workers assigned to your agency need supportive services, such as assistance with transportation, uniforms, safety equipment, or medical care, to be successful.</w:t>
            </w:r>
          </w:p>
        </w:tc>
        <w:tc>
          <w:tcPr>
            <w:tcW w:w="1134" w:type="dxa"/>
          </w:tcPr>
          <w:p w14:paraId="6BC2D84B" w14:textId="77777777" w:rsidR="00FB0F08" w:rsidRPr="00282E1F" w:rsidRDefault="00FB0F08" w:rsidP="00FB0F08">
            <w:pPr>
              <w:spacing w:line="320" w:lineRule="atLeast"/>
              <w:ind w:left="60" w:right="60"/>
              <w:rPr>
                <w:rFonts w:ascii="Arial" w:hAnsi="Arial" w:cs="Arial"/>
                <w:color w:val="auto"/>
                <w:sz w:val="18"/>
                <w:szCs w:val="18"/>
              </w:rPr>
            </w:pPr>
            <w:r w:rsidRPr="00282E1F">
              <w:rPr>
                <w:rFonts w:ascii="Arial" w:hAnsi="Arial" w:cs="Arial"/>
                <w:color w:val="auto"/>
                <w:sz w:val="18"/>
                <w:szCs w:val="18"/>
              </w:rPr>
              <w:t>None</w:t>
            </w:r>
          </w:p>
        </w:tc>
        <w:tc>
          <w:tcPr>
            <w:tcW w:w="1186" w:type="dxa"/>
            <w:gridSpan w:val="2"/>
          </w:tcPr>
          <w:p w14:paraId="2CF0B8E6"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2518</w:t>
            </w:r>
          </w:p>
        </w:tc>
        <w:tc>
          <w:tcPr>
            <w:tcW w:w="1370" w:type="dxa"/>
            <w:gridSpan w:val="2"/>
          </w:tcPr>
          <w:p w14:paraId="29F20894"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59.9%</w:t>
            </w:r>
          </w:p>
        </w:tc>
      </w:tr>
      <w:tr w:rsidR="00282E1F" w:rsidRPr="00282E1F" w14:paraId="7841E172" w14:textId="77777777" w:rsidTr="000B73FF">
        <w:tc>
          <w:tcPr>
            <w:tcW w:w="1345" w:type="dxa"/>
            <w:vMerge/>
          </w:tcPr>
          <w:p w14:paraId="3C687211" w14:textId="77777777" w:rsidR="00FB0F08" w:rsidRPr="00282E1F" w:rsidRDefault="00FB0F08" w:rsidP="00FB0F08">
            <w:pPr>
              <w:rPr>
                <w:rFonts w:ascii="Arial" w:hAnsi="Arial" w:cs="Arial"/>
                <w:color w:val="auto"/>
                <w:sz w:val="18"/>
                <w:szCs w:val="18"/>
              </w:rPr>
            </w:pPr>
          </w:p>
        </w:tc>
        <w:tc>
          <w:tcPr>
            <w:tcW w:w="4140" w:type="dxa"/>
            <w:vMerge/>
          </w:tcPr>
          <w:p w14:paraId="0DECB9C4" w14:textId="77777777" w:rsidR="00FB0F08" w:rsidRPr="00282E1F" w:rsidRDefault="00FB0F08" w:rsidP="00FB0F08">
            <w:pPr>
              <w:rPr>
                <w:rFonts w:ascii="Arial" w:hAnsi="Arial" w:cs="Arial"/>
                <w:color w:val="auto"/>
                <w:sz w:val="18"/>
                <w:szCs w:val="18"/>
              </w:rPr>
            </w:pPr>
          </w:p>
        </w:tc>
        <w:tc>
          <w:tcPr>
            <w:tcW w:w="1134" w:type="dxa"/>
          </w:tcPr>
          <w:p w14:paraId="4D9F4189" w14:textId="77777777" w:rsidR="00FB0F08" w:rsidRPr="00282E1F" w:rsidRDefault="00FB0F08" w:rsidP="00FB0F08">
            <w:pPr>
              <w:spacing w:line="320" w:lineRule="atLeast"/>
              <w:ind w:left="60" w:right="60"/>
              <w:rPr>
                <w:rFonts w:ascii="Arial" w:hAnsi="Arial" w:cs="Arial"/>
                <w:color w:val="auto"/>
                <w:sz w:val="18"/>
                <w:szCs w:val="18"/>
              </w:rPr>
            </w:pPr>
            <w:r w:rsidRPr="00282E1F">
              <w:rPr>
                <w:rFonts w:ascii="Arial" w:hAnsi="Arial" w:cs="Arial"/>
                <w:color w:val="auto"/>
                <w:sz w:val="18"/>
                <w:szCs w:val="18"/>
              </w:rPr>
              <w:t>Few</w:t>
            </w:r>
          </w:p>
        </w:tc>
        <w:tc>
          <w:tcPr>
            <w:tcW w:w="1186" w:type="dxa"/>
            <w:gridSpan w:val="2"/>
          </w:tcPr>
          <w:p w14:paraId="71A1FA7C"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1140</w:t>
            </w:r>
          </w:p>
        </w:tc>
        <w:tc>
          <w:tcPr>
            <w:tcW w:w="1370" w:type="dxa"/>
            <w:gridSpan w:val="2"/>
          </w:tcPr>
          <w:p w14:paraId="6E135F74"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27.1%</w:t>
            </w:r>
          </w:p>
        </w:tc>
      </w:tr>
      <w:tr w:rsidR="00282E1F" w:rsidRPr="00282E1F" w14:paraId="0A220016" w14:textId="77777777" w:rsidTr="000B73FF">
        <w:tc>
          <w:tcPr>
            <w:tcW w:w="1345" w:type="dxa"/>
            <w:vMerge/>
          </w:tcPr>
          <w:p w14:paraId="1272B972" w14:textId="77777777" w:rsidR="00FB0F08" w:rsidRPr="00282E1F" w:rsidRDefault="00FB0F08" w:rsidP="00FB0F08">
            <w:pPr>
              <w:rPr>
                <w:rFonts w:ascii="Arial" w:hAnsi="Arial" w:cs="Arial"/>
                <w:color w:val="auto"/>
                <w:sz w:val="18"/>
                <w:szCs w:val="18"/>
              </w:rPr>
            </w:pPr>
          </w:p>
        </w:tc>
        <w:tc>
          <w:tcPr>
            <w:tcW w:w="4140" w:type="dxa"/>
            <w:vMerge/>
          </w:tcPr>
          <w:p w14:paraId="5640F499" w14:textId="77777777" w:rsidR="00FB0F08" w:rsidRPr="00282E1F" w:rsidRDefault="00FB0F08" w:rsidP="00FB0F08">
            <w:pPr>
              <w:rPr>
                <w:rFonts w:ascii="Arial" w:hAnsi="Arial" w:cs="Arial"/>
                <w:color w:val="auto"/>
                <w:sz w:val="18"/>
                <w:szCs w:val="18"/>
              </w:rPr>
            </w:pPr>
          </w:p>
        </w:tc>
        <w:tc>
          <w:tcPr>
            <w:tcW w:w="1134" w:type="dxa"/>
          </w:tcPr>
          <w:p w14:paraId="14F4758A" w14:textId="77777777" w:rsidR="00FB0F08" w:rsidRPr="00282E1F" w:rsidRDefault="00FB0F08" w:rsidP="00FB0F08">
            <w:pPr>
              <w:spacing w:line="320" w:lineRule="atLeast"/>
              <w:ind w:left="60" w:right="60"/>
              <w:rPr>
                <w:rFonts w:ascii="Arial" w:hAnsi="Arial" w:cs="Arial"/>
                <w:color w:val="auto"/>
                <w:sz w:val="18"/>
                <w:szCs w:val="18"/>
              </w:rPr>
            </w:pPr>
            <w:r w:rsidRPr="00282E1F">
              <w:rPr>
                <w:rFonts w:ascii="Arial" w:hAnsi="Arial" w:cs="Arial"/>
                <w:color w:val="auto"/>
                <w:sz w:val="18"/>
                <w:szCs w:val="18"/>
              </w:rPr>
              <w:t>Many</w:t>
            </w:r>
          </w:p>
        </w:tc>
        <w:tc>
          <w:tcPr>
            <w:tcW w:w="1186" w:type="dxa"/>
            <w:gridSpan w:val="2"/>
          </w:tcPr>
          <w:p w14:paraId="014DEE74"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296</w:t>
            </w:r>
          </w:p>
        </w:tc>
        <w:tc>
          <w:tcPr>
            <w:tcW w:w="1370" w:type="dxa"/>
            <w:gridSpan w:val="2"/>
          </w:tcPr>
          <w:p w14:paraId="25C177EA"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w:t>
            </w:r>
          </w:p>
        </w:tc>
      </w:tr>
      <w:tr w:rsidR="00921837" w:rsidRPr="00282E1F" w14:paraId="57C302D4" w14:textId="77777777" w:rsidTr="000B73FF">
        <w:tc>
          <w:tcPr>
            <w:tcW w:w="1345" w:type="dxa"/>
            <w:vMerge/>
          </w:tcPr>
          <w:p w14:paraId="556A142F" w14:textId="77777777" w:rsidR="00FB0F08" w:rsidRPr="00282E1F" w:rsidRDefault="00FB0F08" w:rsidP="00FB0F08">
            <w:pPr>
              <w:rPr>
                <w:rFonts w:ascii="Arial" w:hAnsi="Arial" w:cs="Arial"/>
                <w:color w:val="auto"/>
                <w:sz w:val="18"/>
                <w:szCs w:val="18"/>
              </w:rPr>
            </w:pPr>
          </w:p>
        </w:tc>
        <w:tc>
          <w:tcPr>
            <w:tcW w:w="4140" w:type="dxa"/>
            <w:vMerge/>
          </w:tcPr>
          <w:p w14:paraId="61953C81" w14:textId="77777777" w:rsidR="00FB0F08" w:rsidRPr="00282E1F" w:rsidRDefault="00FB0F08" w:rsidP="00FB0F08">
            <w:pPr>
              <w:rPr>
                <w:rFonts w:ascii="Arial" w:hAnsi="Arial" w:cs="Arial"/>
                <w:color w:val="auto"/>
                <w:sz w:val="18"/>
                <w:szCs w:val="18"/>
              </w:rPr>
            </w:pPr>
          </w:p>
        </w:tc>
        <w:tc>
          <w:tcPr>
            <w:tcW w:w="1134" w:type="dxa"/>
          </w:tcPr>
          <w:p w14:paraId="353F18E6" w14:textId="77777777" w:rsidR="00FB0F08" w:rsidRPr="00282E1F" w:rsidRDefault="00FB0F08" w:rsidP="00FB0F08">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all</w:t>
            </w:r>
          </w:p>
        </w:tc>
        <w:tc>
          <w:tcPr>
            <w:tcW w:w="1186" w:type="dxa"/>
            <w:gridSpan w:val="2"/>
          </w:tcPr>
          <w:p w14:paraId="50AB08F2"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250</w:t>
            </w:r>
          </w:p>
        </w:tc>
        <w:tc>
          <w:tcPr>
            <w:tcW w:w="1370" w:type="dxa"/>
            <w:gridSpan w:val="2"/>
          </w:tcPr>
          <w:p w14:paraId="4C82FA24" w14:textId="77777777" w:rsidR="00FB0F08" w:rsidRPr="00282E1F" w:rsidRDefault="00FB0F08" w:rsidP="00FB0F0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w:t>
            </w:r>
          </w:p>
        </w:tc>
      </w:tr>
    </w:tbl>
    <w:p w14:paraId="6F50715B" w14:textId="77777777" w:rsidR="00FB0F08" w:rsidRPr="00282E1F" w:rsidRDefault="00FB0F08" w:rsidP="00FB0F08">
      <w:pPr>
        <w:spacing w:line="400" w:lineRule="atLeast"/>
        <w:rPr>
          <w:rFonts w:ascii="Times New Roman" w:hAnsi="Times New Roman" w:cs="Times New Roman"/>
          <w:color w:val="auto"/>
          <w:sz w:val="24"/>
          <w:szCs w:val="24"/>
        </w:rPr>
      </w:pPr>
    </w:p>
    <w:p w14:paraId="2184EAF4" w14:textId="77777777" w:rsidR="005060A0" w:rsidRPr="00282E1F" w:rsidRDefault="005060A0" w:rsidP="005060A0">
      <w:pPr>
        <w:spacing w:line="320" w:lineRule="atLeast"/>
        <w:ind w:left="60" w:right="60"/>
        <w:rPr>
          <w:rFonts w:ascii="Arial" w:hAnsi="Arial" w:cs="Arial"/>
          <w:color w:val="auto"/>
          <w:sz w:val="22"/>
          <w:szCs w:val="22"/>
        </w:rPr>
      </w:pPr>
      <w:r w:rsidRPr="00282E1F">
        <w:rPr>
          <w:rFonts w:ascii="Arial" w:hAnsi="Arial" w:cs="Arial"/>
          <w:color w:val="auto"/>
          <w:sz w:val="22"/>
          <w:szCs w:val="22"/>
        </w:rPr>
        <w:t>Table 10. Supportive Services and the ACSI</w:t>
      </w:r>
    </w:p>
    <w:tbl>
      <w:tblPr>
        <w:tblStyle w:val="SCSEP"/>
        <w:tblW w:w="9265" w:type="dxa"/>
        <w:tblLayout w:type="fixed"/>
        <w:tblLook w:val="0000" w:firstRow="0" w:lastRow="0" w:firstColumn="0" w:lastColumn="0" w:noHBand="0" w:noVBand="0"/>
      </w:tblPr>
      <w:tblGrid>
        <w:gridCol w:w="1255"/>
        <w:gridCol w:w="4230"/>
        <w:gridCol w:w="1133"/>
        <w:gridCol w:w="14"/>
        <w:gridCol w:w="1171"/>
        <w:gridCol w:w="14"/>
        <w:gridCol w:w="1448"/>
      </w:tblGrid>
      <w:tr w:rsidR="00282E1F" w:rsidRPr="00282E1F" w14:paraId="75EC0E88" w14:textId="77777777" w:rsidTr="000B73FF">
        <w:tc>
          <w:tcPr>
            <w:tcW w:w="6632" w:type="dxa"/>
            <w:gridSpan w:val="4"/>
          </w:tcPr>
          <w:p w14:paraId="304D1EC8" w14:textId="77777777" w:rsidR="005060A0" w:rsidRPr="00282E1F" w:rsidRDefault="005060A0" w:rsidP="005060A0">
            <w:pPr>
              <w:rPr>
                <w:rFonts w:ascii="Times New Roman" w:hAnsi="Times New Roman" w:cs="Times New Roman"/>
                <w:color w:val="auto"/>
                <w:sz w:val="18"/>
                <w:szCs w:val="18"/>
              </w:rPr>
            </w:pPr>
          </w:p>
        </w:tc>
        <w:tc>
          <w:tcPr>
            <w:tcW w:w="1185" w:type="dxa"/>
            <w:gridSpan w:val="2"/>
          </w:tcPr>
          <w:p w14:paraId="19A2ACE2" w14:textId="77777777" w:rsidR="005060A0" w:rsidRPr="00282E1F" w:rsidRDefault="005060A0" w:rsidP="005060A0">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448" w:type="dxa"/>
          </w:tcPr>
          <w:p w14:paraId="10CF25DB" w14:textId="77777777" w:rsidR="005060A0" w:rsidRPr="00282E1F" w:rsidRDefault="005060A0" w:rsidP="005060A0">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460AE10C" w14:textId="77777777" w:rsidTr="000B73FF">
        <w:tc>
          <w:tcPr>
            <w:tcW w:w="1255" w:type="dxa"/>
            <w:vMerge w:val="restart"/>
          </w:tcPr>
          <w:p w14:paraId="25356611" w14:textId="77777777" w:rsidR="005060A0" w:rsidRPr="00282E1F" w:rsidRDefault="005060A0" w:rsidP="005060A0">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230" w:type="dxa"/>
            <w:vMerge w:val="restart"/>
          </w:tcPr>
          <w:p w14:paraId="0C994F14" w14:textId="77777777" w:rsidR="005060A0" w:rsidRPr="00282E1F" w:rsidRDefault="005060A0" w:rsidP="005060A0">
            <w:pPr>
              <w:spacing w:line="320" w:lineRule="atLeast"/>
              <w:ind w:left="60" w:right="60"/>
              <w:rPr>
                <w:rFonts w:ascii="Arial" w:hAnsi="Arial" w:cs="Arial"/>
                <w:color w:val="auto"/>
                <w:sz w:val="18"/>
                <w:szCs w:val="18"/>
              </w:rPr>
            </w:pPr>
            <w:r w:rsidRPr="00282E1F">
              <w:rPr>
                <w:rFonts w:ascii="Arial" w:hAnsi="Arial" w:cs="Arial"/>
                <w:color w:val="auto"/>
                <w:sz w:val="18"/>
                <w:szCs w:val="18"/>
              </w:rPr>
              <w:t>11. Do any of the older workers assigned to your agency need supportive services, such as assistance with transportation, uniforms, safety equipment, or medical care, to be successful.</w:t>
            </w:r>
          </w:p>
        </w:tc>
        <w:tc>
          <w:tcPr>
            <w:tcW w:w="1133" w:type="dxa"/>
          </w:tcPr>
          <w:p w14:paraId="707B6EE1" w14:textId="77777777" w:rsidR="005060A0" w:rsidRPr="00282E1F" w:rsidRDefault="005060A0" w:rsidP="005060A0">
            <w:pPr>
              <w:spacing w:line="320" w:lineRule="atLeast"/>
              <w:ind w:left="60" w:right="60"/>
              <w:rPr>
                <w:rFonts w:ascii="Arial" w:hAnsi="Arial" w:cs="Arial"/>
                <w:color w:val="auto"/>
                <w:sz w:val="18"/>
                <w:szCs w:val="18"/>
              </w:rPr>
            </w:pPr>
            <w:r w:rsidRPr="00282E1F">
              <w:rPr>
                <w:rFonts w:ascii="Arial" w:hAnsi="Arial" w:cs="Arial"/>
                <w:color w:val="auto"/>
                <w:sz w:val="18"/>
                <w:szCs w:val="18"/>
              </w:rPr>
              <w:t>None</w:t>
            </w:r>
          </w:p>
        </w:tc>
        <w:tc>
          <w:tcPr>
            <w:tcW w:w="1185" w:type="dxa"/>
            <w:gridSpan w:val="2"/>
          </w:tcPr>
          <w:p w14:paraId="4A59ABEB"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2518</w:t>
            </w:r>
          </w:p>
        </w:tc>
        <w:tc>
          <w:tcPr>
            <w:tcW w:w="1462" w:type="dxa"/>
            <w:gridSpan w:val="2"/>
          </w:tcPr>
          <w:p w14:paraId="6D252BB6"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87.4</w:t>
            </w:r>
          </w:p>
        </w:tc>
      </w:tr>
      <w:tr w:rsidR="00282E1F" w:rsidRPr="00282E1F" w14:paraId="01FDCA44" w14:textId="77777777" w:rsidTr="000B73FF">
        <w:tc>
          <w:tcPr>
            <w:tcW w:w="1255" w:type="dxa"/>
            <w:vMerge/>
          </w:tcPr>
          <w:p w14:paraId="2A6873FC" w14:textId="77777777" w:rsidR="005060A0" w:rsidRPr="00282E1F" w:rsidRDefault="005060A0" w:rsidP="005060A0">
            <w:pPr>
              <w:rPr>
                <w:rFonts w:ascii="Arial" w:hAnsi="Arial" w:cs="Arial"/>
                <w:color w:val="auto"/>
                <w:sz w:val="18"/>
                <w:szCs w:val="18"/>
              </w:rPr>
            </w:pPr>
          </w:p>
        </w:tc>
        <w:tc>
          <w:tcPr>
            <w:tcW w:w="4230" w:type="dxa"/>
            <w:vMerge/>
          </w:tcPr>
          <w:p w14:paraId="0436503C" w14:textId="77777777" w:rsidR="005060A0" w:rsidRPr="00282E1F" w:rsidRDefault="005060A0" w:rsidP="005060A0">
            <w:pPr>
              <w:rPr>
                <w:rFonts w:ascii="Arial" w:hAnsi="Arial" w:cs="Arial"/>
                <w:color w:val="auto"/>
                <w:sz w:val="18"/>
                <w:szCs w:val="18"/>
              </w:rPr>
            </w:pPr>
          </w:p>
        </w:tc>
        <w:tc>
          <w:tcPr>
            <w:tcW w:w="1133" w:type="dxa"/>
          </w:tcPr>
          <w:p w14:paraId="32B0BE6D" w14:textId="77777777" w:rsidR="005060A0" w:rsidRPr="00282E1F" w:rsidRDefault="005060A0" w:rsidP="005060A0">
            <w:pPr>
              <w:spacing w:line="320" w:lineRule="atLeast"/>
              <w:ind w:left="60" w:right="60"/>
              <w:rPr>
                <w:rFonts w:ascii="Arial" w:hAnsi="Arial" w:cs="Arial"/>
                <w:color w:val="auto"/>
                <w:sz w:val="18"/>
                <w:szCs w:val="18"/>
              </w:rPr>
            </w:pPr>
            <w:r w:rsidRPr="00282E1F">
              <w:rPr>
                <w:rFonts w:ascii="Arial" w:hAnsi="Arial" w:cs="Arial"/>
                <w:color w:val="auto"/>
                <w:sz w:val="18"/>
                <w:szCs w:val="18"/>
              </w:rPr>
              <w:t>Few</w:t>
            </w:r>
          </w:p>
        </w:tc>
        <w:tc>
          <w:tcPr>
            <w:tcW w:w="1185" w:type="dxa"/>
            <w:gridSpan w:val="2"/>
          </w:tcPr>
          <w:p w14:paraId="41863104"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1140</w:t>
            </w:r>
          </w:p>
        </w:tc>
        <w:tc>
          <w:tcPr>
            <w:tcW w:w="1462" w:type="dxa"/>
            <w:gridSpan w:val="2"/>
          </w:tcPr>
          <w:p w14:paraId="541342FD"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83.4</w:t>
            </w:r>
          </w:p>
        </w:tc>
      </w:tr>
      <w:tr w:rsidR="00282E1F" w:rsidRPr="00282E1F" w14:paraId="4356F7A3" w14:textId="77777777" w:rsidTr="000B73FF">
        <w:tc>
          <w:tcPr>
            <w:tcW w:w="1255" w:type="dxa"/>
            <w:vMerge/>
          </w:tcPr>
          <w:p w14:paraId="00454AD4" w14:textId="77777777" w:rsidR="005060A0" w:rsidRPr="00282E1F" w:rsidRDefault="005060A0" w:rsidP="005060A0">
            <w:pPr>
              <w:rPr>
                <w:rFonts w:ascii="Arial" w:hAnsi="Arial" w:cs="Arial"/>
                <w:color w:val="auto"/>
                <w:sz w:val="18"/>
                <w:szCs w:val="18"/>
              </w:rPr>
            </w:pPr>
          </w:p>
        </w:tc>
        <w:tc>
          <w:tcPr>
            <w:tcW w:w="4230" w:type="dxa"/>
            <w:vMerge/>
          </w:tcPr>
          <w:p w14:paraId="7D545C5D" w14:textId="77777777" w:rsidR="005060A0" w:rsidRPr="00282E1F" w:rsidRDefault="005060A0" w:rsidP="005060A0">
            <w:pPr>
              <w:rPr>
                <w:rFonts w:ascii="Arial" w:hAnsi="Arial" w:cs="Arial"/>
                <w:color w:val="auto"/>
                <w:sz w:val="18"/>
                <w:szCs w:val="18"/>
              </w:rPr>
            </w:pPr>
          </w:p>
        </w:tc>
        <w:tc>
          <w:tcPr>
            <w:tcW w:w="1133" w:type="dxa"/>
          </w:tcPr>
          <w:p w14:paraId="28685936" w14:textId="77777777" w:rsidR="005060A0" w:rsidRPr="00282E1F" w:rsidRDefault="005060A0" w:rsidP="005060A0">
            <w:pPr>
              <w:spacing w:line="320" w:lineRule="atLeast"/>
              <w:ind w:left="60" w:right="60"/>
              <w:rPr>
                <w:rFonts w:ascii="Arial" w:hAnsi="Arial" w:cs="Arial"/>
                <w:color w:val="auto"/>
                <w:sz w:val="18"/>
                <w:szCs w:val="18"/>
              </w:rPr>
            </w:pPr>
            <w:r w:rsidRPr="00282E1F">
              <w:rPr>
                <w:rFonts w:ascii="Arial" w:hAnsi="Arial" w:cs="Arial"/>
                <w:color w:val="auto"/>
                <w:sz w:val="18"/>
                <w:szCs w:val="18"/>
              </w:rPr>
              <w:t>Many</w:t>
            </w:r>
          </w:p>
        </w:tc>
        <w:tc>
          <w:tcPr>
            <w:tcW w:w="1185" w:type="dxa"/>
            <w:gridSpan w:val="2"/>
          </w:tcPr>
          <w:p w14:paraId="463338D2"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296</w:t>
            </w:r>
          </w:p>
        </w:tc>
        <w:tc>
          <w:tcPr>
            <w:tcW w:w="1462" w:type="dxa"/>
            <w:gridSpan w:val="2"/>
          </w:tcPr>
          <w:p w14:paraId="36179FB7"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80.5</w:t>
            </w:r>
          </w:p>
        </w:tc>
      </w:tr>
      <w:tr w:rsidR="005060A0" w:rsidRPr="00282E1F" w14:paraId="32AABD01" w14:textId="77777777" w:rsidTr="000B73FF">
        <w:tc>
          <w:tcPr>
            <w:tcW w:w="1255" w:type="dxa"/>
            <w:vMerge/>
          </w:tcPr>
          <w:p w14:paraId="7A66FEFB" w14:textId="77777777" w:rsidR="005060A0" w:rsidRPr="00282E1F" w:rsidRDefault="005060A0" w:rsidP="005060A0">
            <w:pPr>
              <w:rPr>
                <w:rFonts w:ascii="Arial" w:hAnsi="Arial" w:cs="Arial"/>
                <w:color w:val="auto"/>
                <w:sz w:val="18"/>
                <w:szCs w:val="18"/>
              </w:rPr>
            </w:pPr>
          </w:p>
        </w:tc>
        <w:tc>
          <w:tcPr>
            <w:tcW w:w="4230" w:type="dxa"/>
            <w:vMerge/>
          </w:tcPr>
          <w:p w14:paraId="5C50CA0F" w14:textId="77777777" w:rsidR="005060A0" w:rsidRPr="00282E1F" w:rsidRDefault="005060A0" w:rsidP="005060A0">
            <w:pPr>
              <w:rPr>
                <w:rFonts w:ascii="Arial" w:hAnsi="Arial" w:cs="Arial"/>
                <w:color w:val="auto"/>
                <w:sz w:val="18"/>
                <w:szCs w:val="18"/>
              </w:rPr>
            </w:pPr>
          </w:p>
        </w:tc>
        <w:tc>
          <w:tcPr>
            <w:tcW w:w="1133" w:type="dxa"/>
          </w:tcPr>
          <w:p w14:paraId="22648A6D" w14:textId="77777777" w:rsidR="005060A0" w:rsidRPr="00282E1F" w:rsidRDefault="005060A0" w:rsidP="005060A0">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all</w:t>
            </w:r>
          </w:p>
        </w:tc>
        <w:tc>
          <w:tcPr>
            <w:tcW w:w="1185" w:type="dxa"/>
            <w:gridSpan w:val="2"/>
          </w:tcPr>
          <w:p w14:paraId="061F3D6F"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250</w:t>
            </w:r>
          </w:p>
        </w:tc>
        <w:tc>
          <w:tcPr>
            <w:tcW w:w="1462" w:type="dxa"/>
            <w:gridSpan w:val="2"/>
          </w:tcPr>
          <w:p w14:paraId="778489E3" w14:textId="77777777" w:rsidR="005060A0" w:rsidRPr="00282E1F" w:rsidRDefault="005060A0" w:rsidP="005060A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79.1</w:t>
            </w:r>
          </w:p>
        </w:tc>
      </w:tr>
    </w:tbl>
    <w:p w14:paraId="5B21ACCC" w14:textId="77777777" w:rsidR="005060A0" w:rsidRPr="00282E1F" w:rsidRDefault="005060A0" w:rsidP="005060A0">
      <w:pPr>
        <w:spacing w:line="400" w:lineRule="atLeast"/>
        <w:rPr>
          <w:rFonts w:ascii="Times New Roman" w:hAnsi="Times New Roman" w:cs="Times New Roman"/>
          <w:color w:val="auto"/>
          <w:sz w:val="24"/>
          <w:szCs w:val="24"/>
        </w:rPr>
      </w:pPr>
    </w:p>
    <w:p w14:paraId="08A29CFD" w14:textId="389AFACB" w:rsidR="007E0045" w:rsidRPr="00282E1F" w:rsidRDefault="00256D65" w:rsidP="0048505A">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R</w:t>
      </w:r>
      <w:r w:rsidR="00AF7EE7" w:rsidRPr="00282E1F">
        <w:rPr>
          <w:rFonts w:ascii="Times New Roman" w:hAnsi="Times New Roman" w:cs="Times New Roman"/>
          <w:b/>
          <w:color w:val="auto"/>
          <w:sz w:val="22"/>
          <w:szCs w:val="22"/>
        </w:rPr>
        <w:t>emoval from the Assignment</w:t>
      </w:r>
    </w:p>
    <w:p w14:paraId="616D4D48" w14:textId="77777777" w:rsidR="007965FE" w:rsidRPr="00282E1F" w:rsidRDefault="007965FE" w:rsidP="007965FE">
      <w:pPr>
        <w:rPr>
          <w:rFonts w:ascii="Times New Roman" w:hAnsi="Times New Roman" w:cs="Times New Roman"/>
          <w:color w:val="auto"/>
        </w:rPr>
      </w:pPr>
    </w:p>
    <w:p w14:paraId="393AA5EA" w14:textId="03D1AC0B" w:rsidR="007F0E3E" w:rsidRPr="00282E1F" w:rsidRDefault="007F0E3E" w:rsidP="007965FE">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There are two </w:t>
      </w:r>
      <w:r w:rsidR="0020641F" w:rsidRPr="00282E1F">
        <w:rPr>
          <w:rFonts w:ascii="Times New Roman" w:hAnsi="Times New Roman" w:cs="Times New Roman"/>
          <w:color w:val="auto"/>
          <w:sz w:val="22"/>
          <w:szCs w:val="22"/>
        </w:rPr>
        <w:t>circumstances under which</w:t>
      </w:r>
      <w:r w:rsidRPr="00282E1F">
        <w:rPr>
          <w:rFonts w:ascii="Times New Roman" w:hAnsi="Times New Roman" w:cs="Times New Roman"/>
          <w:color w:val="auto"/>
          <w:sz w:val="22"/>
          <w:szCs w:val="22"/>
        </w:rPr>
        <w:t xml:space="preserve"> a participant can be removed from an assignment</w:t>
      </w:r>
      <w:r w:rsidR="00273A21"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SCSEP staff can remove someone for various reasons (e.g., </w:t>
      </w:r>
      <w:r w:rsidR="00A66424" w:rsidRPr="00282E1F">
        <w:rPr>
          <w:rFonts w:ascii="Times New Roman" w:hAnsi="Times New Roman" w:cs="Times New Roman"/>
          <w:color w:val="auto"/>
          <w:sz w:val="22"/>
          <w:szCs w:val="22"/>
        </w:rPr>
        <w:t>to provide the participant a</w:t>
      </w:r>
      <w:r w:rsidR="00F822D0" w:rsidRPr="00282E1F">
        <w:rPr>
          <w:rFonts w:ascii="Times New Roman" w:hAnsi="Times New Roman" w:cs="Times New Roman"/>
          <w:color w:val="auto"/>
          <w:sz w:val="22"/>
          <w:szCs w:val="22"/>
        </w:rPr>
        <w:t xml:space="preserve"> different</w:t>
      </w:r>
      <w:r w:rsidR="00A66424" w:rsidRPr="00282E1F">
        <w:rPr>
          <w:rFonts w:ascii="Times New Roman" w:hAnsi="Times New Roman" w:cs="Times New Roman"/>
          <w:color w:val="auto"/>
          <w:sz w:val="22"/>
          <w:szCs w:val="22"/>
        </w:rPr>
        <w:t xml:space="preserve"> opportunity to acquire </w:t>
      </w:r>
      <w:r w:rsidR="00F822D0" w:rsidRPr="00282E1F">
        <w:rPr>
          <w:rFonts w:ascii="Times New Roman" w:hAnsi="Times New Roman" w:cs="Times New Roman"/>
          <w:color w:val="auto"/>
          <w:sz w:val="22"/>
          <w:szCs w:val="22"/>
        </w:rPr>
        <w:t>additional</w:t>
      </w:r>
      <w:r w:rsidR="00A66424" w:rsidRPr="00282E1F">
        <w:rPr>
          <w:rFonts w:ascii="Times New Roman" w:hAnsi="Times New Roman" w:cs="Times New Roman"/>
          <w:color w:val="auto"/>
          <w:sz w:val="22"/>
          <w:szCs w:val="22"/>
        </w:rPr>
        <w:t xml:space="preserve"> skills or training</w:t>
      </w:r>
      <w:r w:rsidR="00F822D0" w:rsidRPr="00282E1F">
        <w:rPr>
          <w:rFonts w:ascii="Times New Roman" w:hAnsi="Times New Roman" w:cs="Times New Roman"/>
          <w:color w:val="auto"/>
          <w:sz w:val="22"/>
          <w:szCs w:val="22"/>
        </w:rPr>
        <w:t xml:space="preserve"> or at the request of the participant for personal reasons</w:t>
      </w:r>
      <w:r w:rsidRPr="00282E1F">
        <w:rPr>
          <w:rFonts w:ascii="Times New Roman" w:hAnsi="Times New Roman" w:cs="Times New Roman"/>
          <w:color w:val="auto"/>
          <w:sz w:val="22"/>
          <w:szCs w:val="22"/>
        </w:rPr>
        <w:t>)</w:t>
      </w:r>
      <w:r w:rsidR="00273A21"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w:t>
      </w:r>
      <w:r w:rsidR="00273A21" w:rsidRPr="00282E1F">
        <w:rPr>
          <w:rFonts w:ascii="Times New Roman" w:hAnsi="Times New Roman" w:cs="Times New Roman"/>
          <w:color w:val="auto"/>
          <w:sz w:val="22"/>
          <w:szCs w:val="22"/>
        </w:rPr>
        <w:t>or</w:t>
      </w:r>
      <w:r w:rsidRPr="00282E1F">
        <w:rPr>
          <w:rFonts w:ascii="Times New Roman" w:hAnsi="Times New Roman" w:cs="Times New Roman"/>
          <w:color w:val="auto"/>
          <w:sz w:val="22"/>
          <w:szCs w:val="22"/>
        </w:rPr>
        <w:t xml:space="preserve"> the host agency may request the removal of a participant</w:t>
      </w:r>
      <w:r w:rsidR="005C2FCA" w:rsidRPr="00282E1F">
        <w:rPr>
          <w:rFonts w:ascii="Times New Roman" w:hAnsi="Times New Roman" w:cs="Times New Roman"/>
          <w:color w:val="auto"/>
          <w:sz w:val="22"/>
          <w:szCs w:val="22"/>
        </w:rPr>
        <w:t xml:space="preserve"> because the assignment is not working out</w:t>
      </w:r>
      <w:r w:rsidRPr="00282E1F">
        <w:rPr>
          <w:rFonts w:ascii="Times New Roman" w:hAnsi="Times New Roman" w:cs="Times New Roman"/>
          <w:color w:val="auto"/>
          <w:sz w:val="22"/>
          <w:szCs w:val="22"/>
        </w:rPr>
        <w:t>.</w:t>
      </w:r>
      <w:r w:rsidR="00D94FED" w:rsidRPr="00282E1F">
        <w:rPr>
          <w:rFonts w:ascii="Times New Roman" w:hAnsi="Times New Roman" w:cs="Times New Roman"/>
          <w:color w:val="auto"/>
          <w:sz w:val="22"/>
          <w:szCs w:val="22"/>
        </w:rPr>
        <w:t xml:space="preserve">  Question 1</w:t>
      </w:r>
      <w:r w:rsidR="0055377A" w:rsidRPr="00282E1F">
        <w:rPr>
          <w:rFonts w:ascii="Times New Roman" w:hAnsi="Times New Roman" w:cs="Times New Roman"/>
          <w:color w:val="auto"/>
          <w:sz w:val="22"/>
          <w:szCs w:val="22"/>
        </w:rPr>
        <w:t>2</w:t>
      </w:r>
      <w:r w:rsidR="00D94FED" w:rsidRPr="00282E1F">
        <w:rPr>
          <w:rFonts w:ascii="Times New Roman" w:hAnsi="Times New Roman" w:cs="Times New Roman"/>
          <w:color w:val="auto"/>
          <w:sz w:val="22"/>
          <w:szCs w:val="22"/>
        </w:rPr>
        <w:t xml:space="preserve"> in Table </w:t>
      </w:r>
      <w:r w:rsidR="0004388D" w:rsidRPr="00282E1F">
        <w:rPr>
          <w:rFonts w:ascii="Times New Roman" w:hAnsi="Times New Roman" w:cs="Times New Roman"/>
          <w:color w:val="auto"/>
          <w:sz w:val="22"/>
          <w:szCs w:val="22"/>
        </w:rPr>
        <w:t>1</w:t>
      </w:r>
      <w:r w:rsidR="0055377A" w:rsidRPr="00282E1F">
        <w:rPr>
          <w:rFonts w:ascii="Times New Roman" w:hAnsi="Times New Roman" w:cs="Times New Roman"/>
          <w:color w:val="auto"/>
          <w:sz w:val="22"/>
          <w:szCs w:val="22"/>
        </w:rPr>
        <w:t>1</w:t>
      </w:r>
      <w:r w:rsidR="0004388D" w:rsidRPr="00282E1F">
        <w:rPr>
          <w:rFonts w:ascii="Times New Roman" w:hAnsi="Times New Roman" w:cs="Times New Roman"/>
          <w:color w:val="auto"/>
          <w:sz w:val="22"/>
          <w:szCs w:val="22"/>
        </w:rPr>
        <w:t xml:space="preserve"> </w:t>
      </w:r>
      <w:r w:rsidR="00004E2B" w:rsidRPr="00282E1F">
        <w:rPr>
          <w:rFonts w:ascii="Times New Roman" w:hAnsi="Times New Roman" w:cs="Times New Roman"/>
          <w:color w:val="auto"/>
          <w:sz w:val="22"/>
          <w:szCs w:val="22"/>
        </w:rPr>
        <w:t xml:space="preserve">asks if </w:t>
      </w:r>
      <w:r w:rsidR="00857712" w:rsidRPr="00282E1F">
        <w:rPr>
          <w:rFonts w:ascii="Times New Roman" w:hAnsi="Times New Roman" w:cs="Times New Roman"/>
          <w:color w:val="auto"/>
          <w:sz w:val="22"/>
          <w:szCs w:val="22"/>
        </w:rPr>
        <w:t xml:space="preserve">a participant was removed before the host agency thought the person was ready.  Nationwide, </w:t>
      </w:r>
      <w:r w:rsidR="0055377A" w:rsidRPr="00282E1F">
        <w:rPr>
          <w:rFonts w:ascii="Times New Roman" w:hAnsi="Times New Roman" w:cs="Times New Roman"/>
          <w:color w:val="auto"/>
          <w:sz w:val="22"/>
          <w:szCs w:val="22"/>
        </w:rPr>
        <w:t>83.9</w:t>
      </w:r>
      <w:r w:rsidR="00857712" w:rsidRPr="00282E1F">
        <w:rPr>
          <w:rFonts w:ascii="Times New Roman" w:hAnsi="Times New Roman" w:cs="Times New Roman"/>
          <w:color w:val="auto"/>
          <w:sz w:val="22"/>
          <w:szCs w:val="22"/>
        </w:rPr>
        <w:t xml:space="preserve"> perc</w:t>
      </w:r>
      <w:r w:rsidR="00A66424" w:rsidRPr="00282E1F">
        <w:rPr>
          <w:rFonts w:ascii="Times New Roman" w:hAnsi="Times New Roman" w:cs="Times New Roman"/>
          <w:color w:val="auto"/>
          <w:sz w:val="22"/>
          <w:szCs w:val="22"/>
        </w:rPr>
        <w:t xml:space="preserve">ent </w:t>
      </w:r>
      <w:r w:rsidR="00D02CD2" w:rsidRPr="00282E1F">
        <w:rPr>
          <w:rFonts w:ascii="Times New Roman" w:hAnsi="Times New Roman" w:cs="Times New Roman"/>
          <w:color w:val="auto"/>
          <w:sz w:val="22"/>
          <w:szCs w:val="22"/>
        </w:rPr>
        <w:t xml:space="preserve">of host agencies </w:t>
      </w:r>
      <w:r w:rsidR="00A66424" w:rsidRPr="00282E1F">
        <w:rPr>
          <w:rFonts w:ascii="Times New Roman" w:hAnsi="Times New Roman" w:cs="Times New Roman"/>
          <w:color w:val="auto"/>
          <w:sz w:val="22"/>
          <w:szCs w:val="22"/>
        </w:rPr>
        <w:t>never had that experience</w:t>
      </w:r>
      <w:r w:rsidR="002A3039" w:rsidRPr="00282E1F">
        <w:rPr>
          <w:rFonts w:ascii="Times New Roman" w:hAnsi="Times New Roman" w:cs="Times New Roman"/>
          <w:color w:val="auto"/>
          <w:sz w:val="22"/>
          <w:szCs w:val="22"/>
        </w:rPr>
        <w:t>,</w:t>
      </w:r>
      <w:r w:rsidR="00CB13CE" w:rsidRPr="00282E1F">
        <w:rPr>
          <w:rFonts w:ascii="Times New Roman" w:hAnsi="Times New Roman" w:cs="Times New Roman"/>
          <w:color w:val="auto"/>
          <w:sz w:val="22"/>
          <w:szCs w:val="22"/>
        </w:rPr>
        <w:t xml:space="preserve"> </w:t>
      </w:r>
      <w:r w:rsidR="00FE0135" w:rsidRPr="00282E1F">
        <w:rPr>
          <w:rFonts w:ascii="Times New Roman" w:hAnsi="Times New Roman" w:cs="Times New Roman"/>
          <w:color w:val="auto"/>
          <w:sz w:val="22"/>
          <w:szCs w:val="22"/>
        </w:rPr>
        <w:t>slightly higher than the percentage</w:t>
      </w:r>
      <w:r w:rsidR="001449F0" w:rsidRPr="00282E1F">
        <w:rPr>
          <w:rFonts w:ascii="Times New Roman" w:hAnsi="Times New Roman" w:cs="Times New Roman"/>
          <w:color w:val="auto"/>
          <w:sz w:val="22"/>
          <w:szCs w:val="22"/>
        </w:rPr>
        <w:t xml:space="preserve"> in </w:t>
      </w:r>
      <w:r w:rsidR="00E74A62" w:rsidRPr="00282E1F">
        <w:rPr>
          <w:rFonts w:ascii="Times New Roman" w:hAnsi="Times New Roman" w:cs="Times New Roman"/>
          <w:color w:val="auto"/>
          <w:sz w:val="22"/>
          <w:szCs w:val="22"/>
        </w:rPr>
        <w:t xml:space="preserve">PY </w:t>
      </w:r>
      <w:r w:rsidR="001449F0" w:rsidRPr="00282E1F">
        <w:rPr>
          <w:rFonts w:ascii="Times New Roman" w:hAnsi="Times New Roman" w:cs="Times New Roman"/>
          <w:color w:val="auto"/>
          <w:sz w:val="22"/>
          <w:szCs w:val="22"/>
        </w:rPr>
        <w:t>20</w:t>
      </w:r>
      <w:r w:rsidR="0055377A" w:rsidRPr="00282E1F">
        <w:rPr>
          <w:rFonts w:ascii="Times New Roman" w:hAnsi="Times New Roman" w:cs="Times New Roman"/>
          <w:color w:val="auto"/>
          <w:sz w:val="22"/>
          <w:szCs w:val="22"/>
        </w:rPr>
        <w:t>20</w:t>
      </w:r>
      <w:r w:rsidR="00E74A62" w:rsidRPr="00282E1F">
        <w:rPr>
          <w:rFonts w:ascii="Times New Roman" w:hAnsi="Times New Roman" w:cs="Times New Roman"/>
          <w:color w:val="auto"/>
          <w:sz w:val="22"/>
          <w:szCs w:val="22"/>
        </w:rPr>
        <w:t>.</w:t>
      </w:r>
    </w:p>
    <w:p w14:paraId="19FBC4EC" w14:textId="0C4DB3CF" w:rsidR="007F0E3E" w:rsidRPr="00282E1F" w:rsidRDefault="007F0E3E" w:rsidP="007965FE">
      <w:pPr>
        <w:rPr>
          <w:rFonts w:asciiTheme="minorHAnsi" w:hAnsiTheme="minorHAnsi" w:cs="Times New Roman"/>
          <w:color w:val="auto"/>
          <w:sz w:val="22"/>
          <w:szCs w:val="22"/>
        </w:rPr>
      </w:pPr>
    </w:p>
    <w:p w14:paraId="0CF9A34A" w14:textId="77777777" w:rsidR="0055377A" w:rsidRPr="00282E1F" w:rsidRDefault="0055377A" w:rsidP="0055377A">
      <w:pPr>
        <w:spacing w:line="320" w:lineRule="atLeast"/>
        <w:ind w:left="60" w:right="60"/>
        <w:rPr>
          <w:rFonts w:ascii="Arial" w:hAnsi="Arial" w:cs="Arial"/>
          <w:color w:val="auto"/>
          <w:sz w:val="22"/>
          <w:szCs w:val="22"/>
        </w:rPr>
      </w:pPr>
      <w:r w:rsidRPr="00282E1F">
        <w:rPr>
          <w:rFonts w:ascii="Arial" w:hAnsi="Arial" w:cs="Arial"/>
          <w:color w:val="auto"/>
          <w:sz w:val="22"/>
          <w:szCs w:val="22"/>
        </w:rPr>
        <w:t>Table 11. Removal of Participant by the Program</w:t>
      </w:r>
    </w:p>
    <w:tbl>
      <w:tblPr>
        <w:tblStyle w:val="SCSEP"/>
        <w:tblW w:w="8925" w:type="dxa"/>
        <w:tblLayout w:type="fixed"/>
        <w:tblLook w:val="0000" w:firstRow="0" w:lastRow="0" w:firstColumn="0" w:lastColumn="0" w:noHBand="0" w:noVBand="0"/>
      </w:tblPr>
      <w:tblGrid>
        <w:gridCol w:w="1255"/>
        <w:gridCol w:w="3600"/>
        <w:gridCol w:w="1570"/>
        <w:gridCol w:w="12"/>
        <w:gridCol w:w="1174"/>
        <w:gridCol w:w="12"/>
        <w:gridCol w:w="1290"/>
        <w:gridCol w:w="12"/>
      </w:tblGrid>
      <w:tr w:rsidR="00282E1F" w:rsidRPr="00282E1F" w14:paraId="69DB4C6C" w14:textId="77777777" w:rsidTr="002B1FF3">
        <w:tc>
          <w:tcPr>
            <w:tcW w:w="6437" w:type="dxa"/>
            <w:gridSpan w:val="4"/>
          </w:tcPr>
          <w:p w14:paraId="2F1FF45D" w14:textId="77777777" w:rsidR="0055377A" w:rsidRPr="00282E1F" w:rsidRDefault="0055377A" w:rsidP="0055377A">
            <w:pPr>
              <w:rPr>
                <w:rFonts w:ascii="Times New Roman" w:hAnsi="Times New Roman" w:cs="Times New Roman"/>
                <w:color w:val="auto"/>
                <w:sz w:val="18"/>
                <w:szCs w:val="18"/>
              </w:rPr>
            </w:pPr>
          </w:p>
        </w:tc>
        <w:tc>
          <w:tcPr>
            <w:tcW w:w="1186" w:type="dxa"/>
            <w:gridSpan w:val="2"/>
          </w:tcPr>
          <w:p w14:paraId="77EE5DF6" w14:textId="77777777" w:rsidR="0055377A" w:rsidRPr="00282E1F" w:rsidRDefault="0055377A" w:rsidP="0055377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302" w:type="dxa"/>
            <w:gridSpan w:val="2"/>
          </w:tcPr>
          <w:p w14:paraId="0E979FD4" w14:textId="77777777" w:rsidR="0055377A" w:rsidRPr="00282E1F" w:rsidRDefault="0055377A" w:rsidP="0055377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6716E6B2" w14:textId="77777777" w:rsidTr="002B1FF3">
        <w:trPr>
          <w:gridAfter w:val="1"/>
          <w:wAfter w:w="12" w:type="dxa"/>
        </w:trPr>
        <w:tc>
          <w:tcPr>
            <w:tcW w:w="1255" w:type="dxa"/>
            <w:vMerge w:val="restart"/>
          </w:tcPr>
          <w:p w14:paraId="21155EC7" w14:textId="77777777" w:rsidR="0055377A" w:rsidRPr="00282E1F" w:rsidRDefault="0055377A" w:rsidP="0055377A">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600" w:type="dxa"/>
            <w:vMerge w:val="restart"/>
          </w:tcPr>
          <w:p w14:paraId="4BE1BAD4" w14:textId="77777777" w:rsidR="0055377A" w:rsidRPr="00282E1F" w:rsidRDefault="0055377A" w:rsidP="0055377A">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2DC93C3F" w14:textId="77777777" w:rsidR="0055377A" w:rsidRPr="00282E1F" w:rsidRDefault="0055377A" w:rsidP="0055377A">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6" w:type="dxa"/>
            <w:gridSpan w:val="2"/>
          </w:tcPr>
          <w:p w14:paraId="1C18FF93"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3399</w:t>
            </w:r>
          </w:p>
        </w:tc>
        <w:tc>
          <w:tcPr>
            <w:tcW w:w="1302" w:type="dxa"/>
            <w:gridSpan w:val="2"/>
          </w:tcPr>
          <w:p w14:paraId="06117735"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83.9%</w:t>
            </w:r>
          </w:p>
        </w:tc>
      </w:tr>
      <w:tr w:rsidR="00282E1F" w:rsidRPr="00282E1F" w14:paraId="50204047" w14:textId="77777777" w:rsidTr="002B1FF3">
        <w:trPr>
          <w:gridAfter w:val="1"/>
          <w:wAfter w:w="12" w:type="dxa"/>
        </w:trPr>
        <w:tc>
          <w:tcPr>
            <w:tcW w:w="1255" w:type="dxa"/>
            <w:vMerge/>
          </w:tcPr>
          <w:p w14:paraId="749D2E93" w14:textId="77777777" w:rsidR="0055377A" w:rsidRPr="00282E1F" w:rsidRDefault="0055377A" w:rsidP="0055377A">
            <w:pPr>
              <w:rPr>
                <w:rFonts w:ascii="Arial" w:hAnsi="Arial" w:cs="Arial"/>
                <w:color w:val="auto"/>
                <w:sz w:val="18"/>
                <w:szCs w:val="18"/>
              </w:rPr>
            </w:pPr>
          </w:p>
        </w:tc>
        <w:tc>
          <w:tcPr>
            <w:tcW w:w="3600" w:type="dxa"/>
            <w:vMerge/>
          </w:tcPr>
          <w:p w14:paraId="4D10BD87" w14:textId="77777777" w:rsidR="0055377A" w:rsidRPr="00282E1F" w:rsidRDefault="0055377A" w:rsidP="0055377A">
            <w:pPr>
              <w:rPr>
                <w:rFonts w:ascii="Arial" w:hAnsi="Arial" w:cs="Arial"/>
                <w:color w:val="auto"/>
                <w:sz w:val="18"/>
                <w:szCs w:val="18"/>
              </w:rPr>
            </w:pPr>
          </w:p>
        </w:tc>
        <w:tc>
          <w:tcPr>
            <w:tcW w:w="1570" w:type="dxa"/>
          </w:tcPr>
          <w:p w14:paraId="1643D543" w14:textId="77777777" w:rsidR="0055377A" w:rsidRPr="00282E1F" w:rsidRDefault="0055377A" w:rsidP="0055377A">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6" w:type="dxa"/>
            <w:gridSpan w:val="2"/>
          </w:tcPr>
          <w:p w14:paraId="4359306D"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535</w:t>
            </w:r>
          </w:p>
        </w:tc>
        <w:tc>
          <w:tcPr>
            <w:tcW w:w="1302" w:type="dxa"/>
            <w:gridSpan w:val="2"/>
          </w:tcPr>
          <w:p w14:paraId="4FA38B35"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13.2%</w:t>
            </w:r>
          </w:p>
        </w:tc>
      </w:tr>
      <w:tr w:rsidR="00282E1F" w:rsidRPr="00282E1F" w14:paraId="12D6DB5E" w14:textId="77777777" w:rsidTr="002B1FF3">
        <w:trPr>
          <w:gridAfter w:val="1"/>
          <w:wAfter w:w="12" w:type="dxa"/>
        </w:trPr>
        <w:tc>
          <w:tcPr>
            <w:tcW w:w="1255" w:type="dxa"/>
            <w:vMerge/>
          </w:tcPr>
          <w:p w14:paraId="004EBD56" w14:textId="77777777" w:rsidR="0055377A" w:rsidRPr="00282E1F" w:rsidRDefault="0055377A" w:rsidP="0055377A">
            <w:pPr>
              <w:rPr>
                <w:rFonts w:ascii="Arial" w:hAnsi="Arial" w:cs="Arial"/>
                <w:color w:val="auto"/>
                <w:sz w:val="18"/>
                <w:szCs w:val="18"/>
              </w:rPr>
            </w:pPr>
          </w:p>
        </w:tc>
        <w:tc>
          <w:tcPr>
            <w:tcW w:w="3600" w:type="dxa"/>
            <w:vMerge/>
          </w:tcPr>
          <w:p w14:paraId="67C2420A" w14:textId="77777777" w:rsidR="0055377A" w:rsidRPr="00282E1F" w:rsidRDefault="0055377A" w:rsidP="0055377A">
            <w:pPr>
              <w:rPr>
                <w:rFonts w:ascii="Arial" w:hAnsi="Arial" w:cs="Arial"/>
                <w:color w:val="auto"/>
                <w:sz w:val="18"/>
                <w:szCs w:val="18"/>
              </w:rPr>
            </w:pPr>
          </w:p>
        </w:tc>
        <w:tc>
          <w:tcPr>
            <w:tcW w:w="1570" w:type="dxa"/>
          </w:tcPr>
          <w:p w14:paraId="226C6383" w14:textId="77777777" w:rsidR="0055377A" w:rsidRPr="00282E1F" w:rsidRDefault="0055377A" w:rsidP="0055377A">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6" w:type="dxa"/>
            <w:gridSpan w:val="2"/>
          </w:tcPr>
          <w:p w14:paraId="33324D57"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66</w:t>
            </w:r>
          </w:p>
        </w:tc>
        <w:tc>
          <w:tcPr>
            <w:tcW w:w="1302" w:type="dxa"/>
            <w:gridSpan w:val="2"/>
          </w:tcPr>
          <w:p w14:paraId="2BCDD7A7"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w:t>
            </w:r>
          </w:p>
        </w:tc>
      </w:tr>
      <w:tr w:rsidR="00282E1F" w:rsidRPr="00282E1F" w14:paraId="2FEF35AE" w14:textId="77777777" w:rsidTr="002B1FF3">
        <w:trPr>
          <w:gridAfter w:val="1"/>
          <w:wAfter w:w="12" w:type="dxa"/>
        </w:trPr>
        <w:tc>
          <w:tcPr>
            <w:tcW w:w="1255" w:type="dxa"/>
            <w:vMerge/>
          </w:tcPr>
          <w:p w14:paraId="57AA5361" w14:textId="77777777" w:rsidR="0055377A" w:rsidRPr="00282E1F" w:rsidRDefault="0055377A" w:rsidP="0055377A">
            <w:pPr>
              <w:rPr>
                <w:rFonts w:ascii="Arial" w:hAnsi="Arial" w:cs="Arial"/>
                <w:color w:val="auto"/>
                <w:sz w:val="18"/>
                <w:szCs w:val="18"/>
              </w:rPr>
            </w:pPr>
          </w:p>
        </w:tc>
        <w:tc>
          <w:tcPr>
            <w:tcW w:w="3600" w:type="dxa"/>
            <w:vMerge/>
          </w:tcPr>
          <w:p w14:paraId="3C4D8CDA" w14:textId="77777777" w:rsidR="0055377A" w:rsidRPr="00282E1F" w:rsidRDefault="0055377A" w:rsidP="0055377A">
            <w:pPr>
              <w:rPr>
                <w:rFonts w:ascii="Arial" w:hAnsi="Arial" w:cs="Arial"/>
                <w:color w:val="auto"/>
                <w:sz w:val="18"/>
                <w:szCs w:val="18"/>
              </w:rPr>
            </w:pPr>
          </w:p>
        </w:tc>
        <w:tc>
          <w:tcPr>
            <w:tcW w:w="1570" w:type="dxa"/>
          </w:tcPr>
          <w:p w14:paraId="06214E28" w14:textId="77777777" w:rsidR="0055377A" w:rsidRPr="00282E1F" w:rsidRDefault="0055377A" w:rsidP="0055377A">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6" w:type="dxa"/>
            <w:gridSpan w:val="2"/>
          </w:tcPr>
          <w:p w14:paraId="46C00888"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w:t>
            </w:r>
          </w:p>
        </w:tc>
        <w:tc>
          <w:tcPr>
            <w:tcW w:w="1302" w:type="dxa"/>
            <w:gridSpan w:val="2"/>
          </w:tcPr>
          <w:p w14:paraId="5014257E" w14:textId="77777777" w:rsidR="0055377A" w:rsidRPr="00282E1F" w:rsidRDefault="0055377A" w:rsidP="0055377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r>
    </w:tbl>
    <w:p w14:paraId="2D9F6AD9" w14:textId="050C64CD" w:rsidR="00C56C9C" w:rsidRPr="00282E1F" w:rsidRDefault="000B67F7" w:rsidP="00C56C9C">
      <w:pPr>
        <w:rPr>
          <w:rFonts w:ascii="Times New Roman" w:hAnsi="Times New Roman" w:cs="Times New Roman"/>
          <w:color w:val="auto"/>
          <w:sz w:val="22"/>
          <w:szCs w:val="22"/>
        </w:rPr>
      </w:pPr>
      <w:r w:rsidRPr="00282E1F">
        <w:rPr>
          <w:rFonts w:ascii="Times New Roman" w:hAnsi="Times New Roman" w:cs="Times New Roman"/>
          <w:color w:val="auto"/>
          <w:sz w:val="22"/>
          <w:szCs w:val="22"/>
        </w:rPr>
        <w:lastRenderedPageBreak/>
        <w:t xml:space="preserve">The ACSI scores in Table </w:t>
      </w:r>
      <w:r w:rsidR="0004388D" w:rsidRPr="00282E1F">
        <w:rPr>
          <w:rFonts w:ascii="Times New Roman" w:hAnsi="Times New Roman" w:cs="Times New Roman"/>
          <w:color w:val="auto"/>
          <w:sz w:val="22"/>
          <w:szCs w:val="22"/>
        </w:rPr>
        <w:t>1</w:t>
      </w:r>
      <w:r w:rsidR="0055377A" w:rsidRPr="00282E1F">
        <w:rPr>
          <w:rFonts w:ascii="Times New Roman" w:hAnsi="Times New Roman" w:cs="Times New Roman"/>
          <w:color w:val="auto"/>
          <w:sz w:val="22"/>
          <w:szCs w:val="22"/>
        </w:rPr>
        <w:t>2</w:t>
      </w:r>
      <w:r w:rsidR="0004388D"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show that </w:t>
      </w:r>
      <w:r w:rsidR="00C524AD" w:rsidRPr="00282E1F">
        <w:rPr>
          <w:rFonts w:ascii="Times New Roman" w:hAnsi="Times New Roman" w:cs="Times New Roman"/>
          <w:color w:val="auto"/>
          <w:sz w:val="22"/>
          <w:szCs w:val="22"/>
        </w:rPr>
        <w:t>when</w:t>
      </w:r>
      <w:r w:rsidR="007F4E97" w:rsidRPr="00282E1F">
        <w:rPr>
          <w:rFonts w:ascii="Times New Roman" w:hAnsi="Times New Roman" w:cs="Times New Roman"/>
          <w:color w:val="auto"/>
          <w:sz w:val="22"/>
          <w:szCs w:val="22"/>
        </w:rPr>
        <w:t xml:space="preserve"> the local SCSEP program removes a</w:t>
      </w:r>
      <w:r w:rsidRPr="00282E1F">
        <w:rPr>
          <w:rFonts w:ascii="Times New Roman" w:hAnsi="Times New Roman" w:cs="Times New Roman"/>
          <w:color w:val="auto"/>
          <w:sz w:val="22"/>
          <w:szCs w:val="22"/>
        </w:rPr>
        <w:t xml:space="preserve"> </w:t>
      </w:r>
      <w:r w:rsidR="00F822D0" w:rsidRPr="00282E1F">
        <w:rPr>
          <w:rFonts w:ascii="Times New Roman" w:hAnsi="Times New Roman" w:cs="Times New Roman"/>
          <w:color w:val="auto"/>
          <w:sz w:val="22"/>
          <w:szCs w:val="22"/>
        </w:rPr>
        <w:t xml:space="preserve">participant </w:t>
      </w:r>
      <w:r w:rsidR="00DB30ED" w:rsidRPr="00282E1F">
        <w:rPr>
          <w:rFonts w:ascii="Times New Roman" w:hAnsi="Times New Roman" w:cs="Times New Roman"/>
          <w:color w:val="auto"/>
          <w:sz w:val="22"/>
          <w:szCs w:val="22"/>
        </w:rPr>
        <w:t>before the host agency thinks they were ready,</w:t>
      </w:r>
      <w:r w:rsidR="00F822D0"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satisfaction</w:t>
      </w:r>
      <w:r w:rsidR="00DB30ED" w:rsidRPr="00282E1F">
        <w:rPr>
          <w:rFonts w:ascii="Times New Roman" w:hAnsi="Times New Roman" w:cs="Times New Roman"/>
          <w:color w:val="auto"/>
          <w:sz w:val="22"/>
          <w:szCs w:val="22"/>
        </w:rPr>
        <w:t xml:space="preserve"> is lowered</w:t>
      </w:r>
      <w:r w:rsidRPr="00282E1F">
        <w:rPr>
          <w:rFonts w:ascii="Times New Roman" w:hAnsi="Times New Roman" w:cs="Times New Roman"/>
          <w:color w:val="auto"/>
          <w:sz w:val="22"/>
          <w:szCs w:val="22"/>
        </w:rPr>
        <w:t xml:space="preserve">.  </w:t>
      </w:r>
      <w:proofErr w:type="gramStart"/>
      <w:r w:rsidR="00501030" w:rsidRPr="00282E1F">
        <w:rPr>
          <w:rFonts w:ascii="Times New Roman" w:hAnsi="Times New Roman" w:cs="Times New Roman"/>
          <w:color w:val="auto"/>
          <w:sz w:val="22"/>
          <w:szCs w:val="22"/>
        </w:rPr>
        <w:t>Th</w:t>
      </w:r>
      <w:r w:rsidR="00B71D64" w:rsidRPr="00282E1F">
        <w:rPr>
          <w:rFonts w:ascii="Times New Roman" w:hAnsi="Times New Roman" w:cs="Times New Roman"/>
          <w:color w:val="auto"/>
          <w:sz w:val="22"/>
          <w:szCs w:val="22"/>
        </w:rPr>
        <w:t>e majority of</w:t>
      </w:r>
      <w:proofErr w:type="gramEnd"/>
      <w:r w:rsidR="00501030" w:rsidRPr="00282E1F">
        <w:rPr>
          <w:rFonts w:ascii="Times New Roman" w:hAnsi="Times New Roman" w:cs="Times New Roman"/>
          <w:color w:val="auto"/>
          <w:sz w:val="22"/>
          <w:szCs w:val="22"/>
        </w:rPr>
        <w:t xml:space="preserve"> agencies that never </w:t>
      </w:r>
      <w:r w:rsidR="00B71D64" w:rsidRPr="00282E1F">
        <w:rPr>
          <w:rFonts w:ascii="Times New Roman" w:hAnsi="Times New Roman" w:cs="Times New Roman"/>
          <w:color w:val="auto"/>
          <w:sz w:val="22"/>
          <w:szCs w:val="22"/>
        </w:rPr>
        <w:t>experience premature remova</w:t>
      </w:r>
      <w:r w:rsidR="00825E96" w:rsidRPr="00282E1F">
        <w:rPr>
          <w:rFonts w:ascii="Times New Roman" w:hAnsi="Times New Roman" w:cs="Times New Roman"/>
          <w:color w:val="auto"/>
          <w:sz w:val="22"/>
          <w:szCs w:val="22"/>
        </w:rPr>
        <w:t xml:space="preserve">l have an average ACSI score of </w:t>
      </w:r>
      <w:r w:rsidR="00392E5F" w:rsidRPr="00282E1F">
        <w:rPr>
          <w:rFonts w:ascii="Times New Roman" w:hAnsi="Times New Roman" w:cs="Times New Roman"/>
          <w:color w:val="auto"/>
          <w:sz w:val="22"/>
          <w:szCs w:val="22"/>
        </w:rPr>
        <w:t>85.</w:t>
      </w:r>
      <w:r w:rsidR="005C6903" w:rsidRPr="00282E1F">
        <w:rPr>
          <w:rFonts w:ascii="Times New Roman" w:hAnsi="Times New Roman" w:cs="Times New Roman"/>
          <w:color w:val="auto"/>
          <w:sz w:val="22"/>
          <w:szCs w:val="22"/>
        </w:rPr>
        <w:t>7</w:t>
      </w:r>
      <w:r w:rsidR="00825E96" w:rsidRPr="00282E1F">
        <w:rPr>
          <w:rFonts w:ascii="Times New Roman" w:hAnsi="Times New Roman" w:cs="Times New Roman"/>
          <w:color w:val="auto"/>
          <w:sz w:val="22"/>
          <w:szCs w:val="22"/>
        </w:rPr>
        <w:t>.  Th</w:t>
      </w:r>
      <w:r w:rsidR="00E4720F" w:rsidRPr="00282E1F">
        <w:rPr>
          <w:rFonts w:ascii="Times New Roman" w:hAnsi="Times New Roman" w:cs="Times New Roman"/>
          <w:color w:val="auto"/>
          <w:sz w:val="22"/>
          <w:szCs w:val="22"/>
        </w:rPr>
        <w:t>e average score</w:t>
      </w:r>
      <w:r w:rsidR="00825E96" w:rsidRPr="00282E1F">
        <w:rPr>
          <w:rFonts w:ascii="Times New Roman" w:hAnsi="Times New Roman" w:cs="Times New Roman"/>
          <w:color w:val="auto"/>
          <w:sz w:val="22"/>
          <w:szCs w:val="22"/>
        </w:rPr>
        <w:t xml:space="preserve"> is </w:t>
      </w:r>
      <w:r w:rsidR="00392E5F" w:rsidRPr="00282E1F">
        <w:rPr>
          <w:rFonts w:ascii="Times New Roman" w:hAnsi="Times New Roman" w:cs="Times New Roman"/>
          <w:color w:val="auto"/>
          <w:sz w:val="22"/>
          <w:szCs w:val="22"/>
        </w:rPr>
        <w:t>3.</w:t>
      </w:r>
      <w:r w:rsidR="0045717D" w:rsidRPr="00282E1F">
        <w:rPr>
          <w:rFonts w:ascii="Times New Roman" w:hAnsi="Times New Roman" w:cs="Times New Roman"/>
          <w:color w:val="auto"/>
          <w:sz w:val="22"/>
          <w:szCs w:val="22"/>
        </w:rPr>
        <w:t>2</w:t>
      </w:r>
      <w:r w:rsidR="00A2109B" w:rsidRPr="00282E1F">
        <w:rPr>
          <w:rFonts w:ascii="Times New Roman" w:hAnsi="Times New Roman" w:cs="Times New Roman"/>
          <w:color w:val="auto"/>
          <w:sz w:val="22"/>
          <w:szCs w:val="22"/>
        </w:rPr>
        <w:t xml:space="preserve"> points higher than the </w:t>
      </w:r>
      <w:r w:rsidRPr="00282E1F">
        <w:rPr>
          <w:rFonts w:ascii="Times New Roman" w:hAnsi="Times New Roman" w:cs="Times New Roman"/>
          <w:color w:val="auto"/>
          <w:sz w:val="22"/>
          <w:szCs w:val="22"/>
        </w:rPr>
        <w:t xml:space="preserve">ACSI score for those agencies that experience </w:t>
      </w:r>
      <w:r w:rsidR="00F822D0" w:rsidRPr="00282E1F">
        <w:rPr>
          <w:rFonts w:ascii="Times New Roman" w:hAnsi="Times New Roman" w:cs="Times New Roman"/>
          <w:color w:val="auto"/>
          <w:sz w:val="22"/>
          <w:szCs w:val="22"/>
        </w:rPr>
        <w:t>the</w:t>
      </w:r>
      <w:r w:rsidRPr="00282E1F">
        <w:rPr>
          <w:rFonts w:ascii="Times New Roman" w:hAnsi="Times New Roman" w:cs="Times New Roman"/>
          <w:color w:val="auto"/>
          <w:sz w:val="22"/>
          <w:szCs w:val="22"/>
        </w:rPr>
        <w:t xml:space="preserve"> occasional removal</w:t>
      </w:r>
      <w:r w:rsidR="00F73117" w:rsidRPr="00282E1F">
        <w:rPr>
          <w:rFonts w:ascii="Times New Roman" w:hAnsi="Times New Roman" w:cs="Times New Roman"/>
          <w:color w:val="auto"/>
          <w:sz w:val="22"/>
          <w:szCs w:val="22"/>
        </w:rPr>
        <w:t xml:space="preserve"> </w:t>
      </w:r>
      <w:r w:rsidR="00F822D0" w:rsidRPr="00282E1F">
        <w:rPr>
          <w:rFonts w:ascii="Times New Roman" w:hAnsi="Times New Roman" w:cs="Times New Roman"/>
          <w:color w:val="auto"/>
          <w:sz w:val="22"/>
          <w:szCs w:val="22"/>
        </w:rPr>
        <w:t xml:space="preserve">of a participant </w:t>
      </w:r>
      <w:r w:rsidR="00825E96" w:rsidRPr="00282E1F">
        <w:rPr>
          <w:rFonts w:ascii="Times New Roman" w:hAnsi="Times New Roman" w:cs="Times New Roman"/>
          <w:color w:val="auto"/>
          <w:sz w:val="22"/>
          <w:szCs w:val="22"/>
        </w:rPr>
        <w:t>and</w:t>
      </w:r>
      <w:r w:rsidR="00F73117" w:rsidRPr="00282E1F">
        <w:rPr>
          <w:rFonts w:ascii="Times New Roman" w:hAnsi="Times New Roman" w:cs="Times New Roman"/>
          <w:color w:val="auto"/>
          <w:sz w:val="22"/>
          <w:szCs w:val="22"/>
        </w:rPr>
        <w:t xml:space="preserve"> </w:t>
      </w:r>
      <w:r w:rsidR="00D534DE" w:rsidRPr="00282E1F">
        <w:rPr>
          <w:rFonts w:ascii="Times New Roman" w:hAnsi="Times New Roman" w:cs="Times New Roman"/>
          <w:color w:val="auto"/>
          <w:sz w:val="22"/>
          <w:szCs w:val="22"/>
        </w:rPr>
        <w:t>slightly above</w:t>
      </w:r>
      <w:r w:rsidR="00F73117" w:rsidRPr="00282E1F">
        <w:rPr>
          <w:rFonts w:ascii="Times New Roman" w:hAnsi="Times New Roman" w:cs="Times New Roman"/>
          <w:color w:val="auto"/>
          <w:sz w:val="22"/>
          <w:szCs w:val="22"/>
        </w:rPr>
        <w:t xml:space="preserve"> </w:t>
      </w:r>
      <w:r w:rsidR="009D2A4B" w:rsidRPr="00282E1F">
        <w:rPr>
          <w:rFonts w:ascii="Times New Roman" w:hAnsi="Times New Roman" w:cs="Times New Roman"/>
          <w:color w:val="auto"/>
          <w:sz w:val="22"/>
          <w:szCs w:val="22"/>
        </w:rPr>
        <w:t xml:space="preserve">the </w:t>
      </w:r>
      <w:r w:rsidR="00F73117" w:rsidRPr="00282E1F">
        <w:rPr>
          <w:rFonts w:ascii="Times New Roman" w:hAnsi="Times New Roman" w:cs="Times New Roman"/>
          <w:color w:val="auto"/>
          <w:sz w:val="22"/>
          <w:szCs w:val="22"/>
        </w:rPr>
        <w:t>ACSI score nationwide (</w:t>
      </w:r>
      <w:r w:rsidR="006145BE" w:rsidRPr="00282E1F">
        <w:rPr>
          <w:rFonts w:ascii="Times New Roman" w:hAnsi="Times New Roman" w:cs="Times New Roman"/>
          <w:color w:val="auto"/>
          <w:sz w:val="22"/>
          <w:szCs w:val="22"/>
        </w:rPr>
        <w:t>84.</w:t>
      </w:r>
      <w:r w:rsidR="00AC1F2B" w:rsidRPr="00282E1F">
        <w:rPr>
          <w:rFonts w:ascii="Times New Roman" w:hAnsi="Times New Roman" w:cs="Times New Roman"/>
          <w:color w:val="auto"/>
          <w:sz w:val="22"/>
          <w:szCs w:val="22"/>
        </w:rPr>
        <w:t>8</w:t>
      </w:r>
      <w:r w:rsidR="00F73117" w:rsidRPr="00282E1F">
        <w:rPr>
          <w:rFonts w:ascii="Times New Roman" w:hAnsi="Times New Roman" w:cs="Times New Roman"/>
          <w:color w:val="auto"/>
          <w:sz w:val="22"/>
          <w:szCs w:val="22"/>
        </w:rPr>
        <w:t xml:space="preserve">).  When the removal happens more frequently, </w:t>
      </w:r>
      <w:r w:rsidR="00F822D0" w:rsidRPr="00282E1F">
        <w:rPr>
          <w:rFonts w:ascii="Times New Roman" w:hAnsi="Times New Roman" w:cs="Times New Roman"/>
          <w:color w:val="auto"/>
          <w:sz w:val="22"/>
          <w:szCs w:val="22"/>
        </w:rPr>
        <w:t xml:space="preserve">however, </w:t>
      </w:r>
      <w:r w:rsidR="00F73117" w:rsidRPr="00282E1F">
        <w:rPr>
          <w:rFonts w:ascii="Times New Roman" w:hAnsi="Times New Roman" w:cs="Times New Roman"/>
          <w:color w:val="auto"/>
          <w:sz w:val="22"/>
          <w:szCs w:val="22"/>
        </w:rPr>
        <w:t xml:space="preserve">the ACSI scores are </w:t>
      </w:r>
      <w:r w:rsidR="00AC1F2B" w:rsidRPr="00282E1F">
        <w:rPr>
          <w:rFonts w:ascii="Times New Roman" w:hAnsi="Times New Roman" w:cs="Times New Roman"/>
          <w:color w:val="auto"/>
          <w:sz w:val="22"/>
          <w:szCs w:val="22"/>
        </w:rPr>
        <w:t>nearly 8</w:t>
      </w:r>
      <w:r w:rsidR="00451D27" w:rsidRPr="00282E1F">
        <w:rPr>
          <w:rFonts w:ascii="Times New Roman" w:hAnsi="Times New Roman" w:cs="Times New Roman"/>
          <w:color w:val="auto"/>
          <w:sz w:val="22"/>
          <w:szCs w:val="22"/>
        </w:rPr>
        <w:t xml:space="preserve"> </w:t>
      </w:r>
      <w:r w:rsidR="00F822D0" w:rsidRPr="00282E1F">
        <w:rPr>
          <w:rFonts w:ascii="Times New Roman" w:hAnsi="Times New Roman" w:cs="Times New Roman"/>
          <w:color w:val="auto"/>
          <w:sz w:val="22"/>
          <w:szCs w:val="22"/>
        </w:rPr>
        <w:t xml:space="preserve">points </w:t>
      </w:r>
      <w:r w:rsidR="00F73117" w:rsidRPr="00282E1F">
        <w:rPr>
          <w:rFonts w:ascii="Times New Roman" w:hAnsi="Times New Roman" w:cs="Times New Roman"/>
          <w:color w:val="auto"/>
          <w:sz w:val="22"/>
          <w:szCs w:val="22"/>
        </w:rPr>
        <w:t>lower</w:t>
      </w:r>
      <w:r w:rsidR="00F822D0" w:rsidRPr="00282E1F">
        <w:rPr>
          <w:rFonts w:ascii="Times New Roman" w:hAnsi="Times New Roman" w:cs="Times New Roman"/>
          <w:color w:val="auto"/>
          <w:sz w:val="22"/>
          <w:szCs w:val="22"/>
        </w:rPr>
        <w:t xml:space="preserve"> than the nationwide</w:t>
      </w:r>
      <w:r w:rsidR="00807D78" w:rsidRPr="00282E1F">
        <w:rPr>
          <w:rFonts w:ascii="Times New Roman" w:hAnsi="Times New Roman" w:cs="Times New Roman"/>
          <w:color w:val="auto"/>
          <w:sz w:val="22"/>
          <w:szCs w:val="22"/>
        </w:rPr>
        <w:t xml:space="preserve"> ACSI</w:t>
      </w:r>
      <w:r w:rsidR="00F822D0" w:rsidRPr="00282E1F">
        <w:rPr>
          <w:rFonts w:ascii="Times New Roman" w:hAnsi="Times New Roman" w:cs="Times New Roman"/>
          <w:color w:val="auto"/>
          <w:sz w:val="22"/>
          <w:szCs w:val="22"/>
        </w:rPr>
        <w:t xml:space="preserve"> average</w:t>
      </w:r>
      <w:r w:rsidR="006834D3" w:rsidRPr="00282E1F">
        <w:rPr>
          <w:rFonts w:ascii="Times New Roman" w:hAnsi="Times New Roman" w:cs="Times New Roman"/>
          <w:color w:val="auto"/>
          <w:sz w:val="22"/>
          <w:szCs w:val="22"/>
        </w:rPr>
        <w:t>.</w:t>
      </w:r>
    </w:p>
    <w:p w14:paraId="778B55DA" w14:textId="53F24628" w:rsidR="00C524AD" w:rsidRPr="00282E1F" w:rsidRDefault="00C524AD">
      <w:pPr>
        <w:autoSpaceDE/>
        <w:autoSpaceDN/>
        <w:adjustRightInd/>
        <w:spacing w:after="160" w:line="259" w:lineRule="auto"/>
        <w:rPr>
          <w:rFonts w:ascii="Times New Roman" w:hAnsi="Times New Roman" w:cs="Times New Roman"/>
          <w:color w:val="auto"/>
          <w:sz w:val="24"/>
          <w:szCs w:val="24"/>
        </w:rPr>
      </w:pPr>
    </w:p>
    <w:p w14:paraId="2146EAAA" w14:textId="77777777" w:rsidR="005C6903" w:rsidRPr="00282E1F" w:rsidRDefault="005C6903" w:rsidP="005C6903">
      <w:pPr>
        <w:spacing w:line="320" w:lineRule="atLeast"/>
        <w:ind w:left="60" w:right="60"/>
        <w:rPr>
          <w:rFonts w:ascii="Arial" w:hAnsi="Arial" w:cs="Arial"/>
          <w:color w:val="auto"/>
          <w:sz w:val="22"/>
          <w:szCs w:val="22"/>
        </w:rPr>
      </w:pPr>
      <w:r w:rsidRPr="00282E1F">
        <w:rPr>
          <w:rFonts w:ascii="Arial" w:hAnsi="Arial" w:cs="Arial"/>
          <w:color w:val="auto"/>
          <w:sz w:val="22"/>
          <w:szCs w:val="22"/>
        </w:rPr>
        <w:t>Table 12. Removal of Participant by the Program and ACSI</w:t>
      </w:r>
    </w:p>
    <w:tbl>
      <w:tblPr>
        <w:tblStyle w:val="SCSEP"/>
        <w:tblW w:w="9038" w:type="dxa"/>
        <w:tblLayout w:type="fixed"/>
        <w:tblLook w:val="0000" w:firstRow="0" w:lastRow="0" w:firstColumn="0" w:lastColumn="0" w:noHBand="0" w:noVBand="0"/>
      </w:tblPr>
      <w:tblGrid>
        <w:gridCol w:w="1345"/>
        <w:gridCol w:w="3600"/>
        <w:gridCol w:w="1570"/>
        <w:gridCol w:w="13"/>
        <w:gridCol w:w="1172"/>
        <w:gridCol w:w="13"/>
        <w:gridCol w:w="1312"/>
        <w:gridCol w:w="13"/>
      </w:tblGrid>
      <w:tr w:rsidR="00282E1F" w:rsidRPr="00282E1F" w14:paraId="4AAAC4CB" w14:textId="77777777" w:rsidTr="005C6903">
        <w:tc>
          <w:tcPr>
            <w:tcW w:w="6528" w:type="dxa"/>
            <w:gridSpan w:val="4"/>
          </w:tcPr>
          <w:p w14:paraId="054C473A" w14:textId="14E1E0F0" w:rsidR="005C6903" w:rsidRPr="00282E1F" w:rsidRDefault="005C6903" w:rsidP="005C6903">
            <w:pPr>
              <w:rPr>
                <w:rFonts w:ascii="Times New Roman" w:hAnsi="Times New Roman" w:cs="Times New Roman"/>
                <w:color w:val="auto"/>
                <w:sz w:val="18"/>
                <w:szCs w:val="18"/>
              </w:rPr>
            </w:pPr>
          </w:p>
        </w:tc>
        <w:tc>
          <w:tcPr>
            <w:tcW w:w="1185" w:type="dxa"/>
            <w:gridSpan w:val="2"/>
          </w:tcPr>
          <w:p w14:paraId="5A552AC0" w14:textId="77777777" w:rsidR="005C6903" w:rsidRPr="00282E1F" w:rsidRDefault="005C6903" w:rsidP="005C6903">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325" w:type="dxa"/>
            <w:gridSpan w:val="2"/>
          </w:tcPr>
          <w:p w14:paraId="1055E7D0" w14:textId="77777777" w:rsidR="005C6903" w:rsidRPr="00282E1F" w:rsidRDefault="005C6903" w:rsidP="005C6903">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18858E61" w14:textId="77777777" w:rsidTr="005C6903">
        <w:trPr>
          <w:gridAfter w:val="1"/>
          <w:wAfter w:w="13" w:type="dxa"/>
        </w:trPr>
        <w:tc>
          <w:tcPr>
            <w:tcW w:w="1345" w:type="dxa"/>
            <w:vMerge w:val="restart"/>
          </w:tcPr>
          <w:p w14:paraId="2068EDC1" w14:textId="77777777" w:rsidR="005C6903" w:rsidRPr="00282E1F" w:rsidRDefault="005C6903" w:rsidP="005C6903">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600" w:type="dxa"/>
            <w:vMerge w:val="restart"/>
          </w:tcPr>
          <w:p w14:paraId="7475BCEF" w14:textId="77777777" w:rsidR="005C6903" w:rsidRPr="00282E1F" w:rsidRDefault="005C6903" w:rsidP="005C6903">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63DE0306" w14:textId="77777777" w:rsidR="005C6903" w:rsidRPr="00282E1F" w:rsidRDefault="005C6903" w:rsidP="005C6903">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5" w:type="dxa"/>
            <w:gridSpan w:val="2"/>
          </w:tcPr>
          <w:p w14:paraId="5726F417"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3399</w:t>
            </w:r>
          </w:p>
        </w:tc>
        <w:tc>
          <w:tcPr>
            <w:tcW w:w="1325" w:type="dxa"/>
            <w:gridSpan w:val="2"/>
          </w:tcPr>
          <w:p w14:paraId="0C6EFA50"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85.7</w:t>
            </w:r>
          </w:p>
        </w:tc>
      </w:tr>
      <w:tr w:rsidR="00282E1F" w:rsidRPr="00282E1F" w14:paraId="4B6D8020" w14:textId="77777777" w:rsidTr="005C6903">
        <w:trPr>
          <w:gridAfter w:val="1"/>
          <w:wAfter w:w="13" w:type="dxa"/>
        </w:trPr>
        <w:tc>
          <w:tcPr>
            <w:tcW w:w="1345" w:type="dxa"/>
            <w:vMerge/>
          </w:tcPr>
          <w:p w14:paraId="56B3E55F" w14:textId="77777777" w:rsidR="005C6903" w:rsidRPr="00282E1F" w:rsidRDefault="005C6903" w:rsidP="005C6903">
            <w:pPr>
              <w:rPr>
                <w:rFonts w:ascii="Arial" w:hAnsi="Arial" w:cs="Arial"/>
                <w:color w:val="auto"/>
                <w:sz w:val="18"/>
                <w:szCs w:val="18"/>
              </w:rPr>
            </w:pPr>
          </w:p>
        </w:tc>
        <w:tc>
          <w:tcPr>
            <w:tcW w:w="3600" w:type="dxa"/>
            <w:vMerge/>
          </w:tcPr>
          <w:p w14:paraId="4E7347F3" w14:textId="77777777" w:rsidR="005C6903" w:rsidRPr="00282E1F" w:rsidRDefault="005C6903" w:rsidP="005C6903">
            <w:pPr>
              <w:rPr>
                <w:rFonts w:ascii="Arial" w:hAnsi="Arial" w:cs="Arial"/>
                <w:color w:val="auto"/>
                <w:sz w:val="18"/>
                <w:szCs w:val="18"/>
              </w:rPr>
            </w:pPr>
          </w:p>
        </w:tc>
        <w:tc>
          <w:tcPr>
            <w:tcW w:w="1570" w:type="dxa"/>
          </w:tcPr>
          <w:p w14:paraId="379C1855" w14:textId="77777777" w:rsidR="005C6903" w:rsidRPr="00282E1F" w:rsidRDefault="005C6903" w:rsidP="005C6903">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5" w:type="dxa"/>
            <w:gridSpan w:val="2"/>
          </w:tcPr>
          <w:p w14:paraId="7A5E53A9"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535</w:t>
            </w:r>
          </w:p>
        </w:tc>
        <w:tc>
          <w:tcPr>
            <w:tcW w:w="1325" w:type="dxa"/>
            <w:gridSpan w:val="2"/>
          </w:tcPr>
          <w:p w14:paraId="0FBC71FC"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82.5</w:t>
            </w:r>
          </w:p>
        </w:tc>
      </w:tr>
      <w:tr w:rsidR="00282E1F" w:rsidRPr="00282E1F" w14:paraId="63B0C4F3" w14:textId="77777777" w:rsidTr="005C6903">
        <w:trPr>
          <w:gridAfter w:val="1"/>
          <w:wAfter w:w="13" w:type="dxa"/>
        </w:trPr>
        <w:tc>
          <w:tcPr>
            <w:tcW w:w="1345" w:type="dxa"/>
            <w:vMerge/>
          </w:tcPr>
          <w:p w14:paraId="42D93294" w14:textId="77777777" w:rsidR="005C6903" w:rsidRPr="00282E1F" w:rsidRDefault="005C6903" w:rsidP="005C6903">
            <w:pPr>
              <w:rPr>
                <w:rFonts w:ascii="Arial" w:hAnsi="Arial" w:cs="Arial"/>
                <w:color w:val="auto"/>
                <w:sz w:val="18"/>
                <w:szCs w:val="18"/>
              </w:rPr>
            </w:pPr>
          </w:p>
        </w:tc>
        <w:tc>
          <w:tcPr>
            <w:tcW w:w="3600" w:type="dxa"/>
            <w:vMerge/>
          </w:tcPr>
          <w:p w14:paraId="21762146" w14:textId="77777777" w:rsidR="005C6903" w:rsidRPr="00282E1F" w:rsidRDefault="005C6903" w:rsidP="005C6903">
            <w:pPr>
              <w:rPr>
                <w:rFonts w:ascii="Arial" w:hAnsi="Arial" w:cs="Arial"/>
                <w:color w:val="auto"/>
                <w:sz w:val="18"/>
                <w:szCs w:val="18"/>
              </w:rPr>
            </w:pPr>
          </w:p>
        </w:tc>
        <w:tc>
          <w:tcPr>
            <w:tcW w:w="1570" w:type="dxa"/>
          </w:tcPr>
          <w:p w14:paraId="4BE7352C" w14:textId="77777777" w:rsidR="005C6903" w:rsidRPr="00282E1F" w:rsidRDefault="005C6903" w:rsidP="005C6903">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5" w:type="dxa"/>
            <w:gridSpan w:val="2"/>
          </w:tcPr>
          <w:p w14:paraId="7FEFC268"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66</w:t>
            </w:r>
          </w:p>
        </w:tc>
        <w:tc>
          <w:tcPr>
            <w:tcW w:w="1325" w:type="dxa"/>
            <w:gridSpan w:val="2"/>
          </w:tcPr>
          <w:p w14:paraId="2C01FF6D"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76.9</w:t>
            </w:r>
          </w:p>
        </w:tc>
      </w:tr>
      <w:tr w:rsidR="005C6903" w:rsidRPr="00282E1F" w14:paraId="1CAB7962" w14:textId="77777777" w:rsidTr="005C6903">
        <w:trPr>
          <w:gridAfter w:val="1"/>
          <w:wAfter w:w="13" w:type="dxa"/>
        </w:trPr>
        <w:tc>
          <w:tcPr>
            <w:tcW w:w="1345" w:type="dxa"/>
            <w:vMerge/>
          </w:tcPr>
          <w:p w14:paraId="0F807BA4" w14:textId="77777777" w:rsidR="005C6903" w:rsidRPr="00282E1F" w:rsidRDefault="005C6903" w:rsidP="005C6903">
            <w:pPr>
              <w:rPr>
                <w:rFonts w:ascii="Arial" w:hAnsi="Arial" w:cs="Arial"/>
                <w:color w:val="auto"/>
                <w:sz w:val="18"/>
                <w:szCs w:val="18"/>
              </w:rPr>
            </w:pPr>
          </w:p>
        </w:tc>
        <w:tc>
          <w:tcPr>
            <w:tcW w:w="3600" w:type="dxa"/>
            <w:vMerge/>
          </w:tcPr>
          <w:p w14:paraId="4F14027E" w14:textId="77777777" w:rsidR="005C6903" w:rsidRPr="00282E1F" w:rsidRDefault="005C6903" w:rsidP="005C6903">
            <w:pPr>
              <w:rPr>
                <w:rFonts w:ascii="Arial" w:hAnsi="Arial" w:cs="Arial"/>
                <w:color w:val="auto"/>
                <w:sz w:val="18"/>
                <w:szCs w:val="18"/>
              </w:rPr>
            </w:pPr>
          </w:p>
        </w:tc>
        <w:tc>
          <w:tcPr>
            <w:tcW w:w="1570" w:type="dxa"/>
          </w:tcPr>
          <w:p w14:paraId="4DB0734A" w14:textId="77777777" w:rsidR="005C6903" w:rsidRPr="00282E1F" w:rsidRDefault="005C6903" w:rsidP="005C6903">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5" w:type="dxa"/>
            <w:gridSpan w:val="2"/>
          </w:tcPr>
          <w:p w14:paraId="0543BDB8"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w:t>
            </w:r>
          </w:p>
        </w:tc>
        <w:tc>
          <w:tcPr>
            <w:tcW w:w="1325" w:type="dxa"/>
            <w:gridSpan w:val="2"/>
          </w:tcPr>
          <w:p w14:paraId="12D1FB89" w14:textId="77777777" w:rsidR="005C6903" w:rsidRPr="00282E1F" w:rsidRDefault="005C6903" w:rsidP="005C690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83.4</w:t>
            </w:r>
          </w:p>
        </w:tc>
      </w:tr>
    </w:tbl>
    <w:p w14:paraId="795C6A6E" w14:textId="77777777" w:rsidR="005C6903" w:rsidRPr="00282E1F" w:rsidRDefault="005C6903" w:rsidP="005C6903">
      <w:pPr>
        <w:spacing w:line="400" w:lineRule="atLeast"/>
        <w:rPr>
          <w:rFonts w:ascii="Times New Roman" w:hAnsi="Times New Roman" w:cs="Times New Roman"/>
          <w:color w:val="auto"/>
          <w:sz w:val="24"/>
          <w:szCs w:val="24"/>
        </w:rPr>
      </w:pPr>
    </w:p>
    <w:p w14:paraId="3E2EC4AD" w14:textId="33ECA901" w:rsidR="00857712" w:rsidRPr="00282E1F" w:rsidRDefault="00EF45E7" w:rsidP="00F73117">
      <w:pPr>
        <w:rPr>
          <w:rFonts w:ascii="Times New Roman" w:hAnsi="Times New Roman" w:cs="Times New Roman"/>
          <w:color w:val="auto"/>
          <w:sz w:val="22"/>
          <w:szCs w:val="22"/>
        </w:rPr>
      </w:pPr>
      <w:r w:rsidRPr="00282E1F">
        <w:rPr>
          <w:rFonts w:ascii="Times New Roman" w:hAnsi="Times New Roman" w:cs="Times New Roman"/>
          <w:color w:val="auto"/>
          <w:sz w:val="22"/>
          <w:szCs w:val="22"/>
        </w:rPr>
        <w:t>Q</w:t>
      </w:r>
      <w:r w:rsidR="00857712" w:rsidRPr="00282E1F">
        <w:rPr>
          <w:rFonts w:ascii="Times New Roman" w:hAnsi="Times New Roman" w:cs="Times New Roman"/>
          <w:color w:val="auto"/>
          <w:sz w:val="22"/>
          <w:szCs w:val="22"/>
        </w:rPr>
        <w:t>uestion 1</w:t>
      </w:r>
      <w:r w:rsidR="00ED4348" w:rsidRPr="00282E1F">
        <w:rPr>
          <w:rFonts w:ascii="Times New Roman" w:hAnsi="Times New Roman" w:cs="Times New Roman"/>
          <w:color w:val="auto"/>
          <w:sz w:val="22"/>
          <w:szCs w:val="22"/>
        </w:rPr>
        <w:t>3</w:t>
      </w:r>
      <w:r w:rsidR="00857712" w:rsidRPr="00282E1F">
        <w:rPr>
          <w:rFonts w:ascii="Times New Roman" w:hAnsi="Times New Roman" w:cs="Times New Roman"/>
          <w:color w:val="auto"/>
          <w:sz w:val="22"/>
          <w:szCs w:val="22"/>
        </w:rPr>
        <w:t xml:space="preserve"> </w:t>
      </w:r>
      <w:r w:rsidR="00D94FED" w:rsidRPr="00282E1F">
        <w:rPr>
          <w:rFonts w:ascii="Times New Roman" w:hAnsi="Times New Roman" w:cs="Times New Roman"/>
          <w:color w:val="auto"/>
          <w:sz w:val="22"/>
          <w:szCs w:val="22"/>
        </w:rPr>
        <w:t>in Table</w:t>
      </w:r>
      <w:r w:rsidR="00CA1C49" w:rsidRPr="00282E1F">
        <w:rPr>
          <w:rFonts w:ascii="Times New Roman" w:hAnsi="Times New Roman" w:cs="Times New Roman"/>
          <w:color w:val="auto"/>
          <w:sz w:val="22"/>
          <w:szCs w:val="22"/>
        </w:rPr>
        <w:t xml:space="preserve"> </w:t>
      </w:r>
      <w:r w:rsidR="0004388D" w:rsidRPr="00282E1F">
        <w:rPr>
          <w:rFonts w:ascii="Times New Roman" w:hAnsi="Times New Roman" w:cs="Times New Roman"/>
          <w:color w:val="auto"/>
          <w:sz w:val="22"/>
          <w:szCs w:val="22"/>
        </w:rPr>
        <w:t>1</w:t>
      </w:r>
      <w:r w:rsidR="00ED4348" w:rsidRPr="00282E1F">
        <w:rPr>
          <w:rFonts w:ascii="Times New Roman" w:hAnsi="Times New Roman" w:cs="Times New Roman"/>
          <w:color w:val="auto"/>
          <w:sz w:val="22"/>
          <w:szCs w:val="22"/>
        </w:rPr>
        <w:t>3</w:t>
      </w:r>
      <w:r w:rsidR="00F822D0" w:rsidRPr="00282E1F">
        <w:rPr>
          <w:rFonts w:ascii="Times New Roman" w:hAnsi="Times New Roman" w:cs="Times New Roman"/>
          <w:color w:val="auto"/>
          <w:sz w:val="22"/>
          <w:szCs w:val="22"/>
        </w:rPr>
        <w:t xml:space="preserve"> </w:t>
      </w:r>
      <w:r w:rsidR="00857712" w:rsidRPr="00282E1F">
        <w:rPr>
          <w:rFonts w:ascii="Times New Roman" w:hAnsi="Times New Roman" w:cs="Times New Roman"/>
          <w:color w:val="auto"/>
          <w:sz w:val="22"/>
          <w:szCs w:val="22"/>
        </w:rPr>
        <w:t xml:space="preserve">asks if the host agency </w:t>
      </w:r>
      <w:r w:rsidR="00F822D0" w:rsidRPr="00282E1F">
        <w:rPr>
          <w:rFonts w:ascii="Times New Roman" w:hAnsi="Times New Roman" w:cs="Times New Roman"/>
          <w:color w:val="auto"/>
          <w:sz w:val="22"/>
          <w:szCs w:val="22"/>
        </w:rPr>
        <w:t>has</w:t>
      </w:r>
      <w:r w:rsidR="00857712" w:rsidRPr="00282E1F">
        <w:rPr>
          <w:rFonts w:ascii="Times New Roman" w:hAnsi="Times New Roman" w:cs="Times New Roman"/>
          <w:color w:val="auto"/>
          <w:sz w:val="22"/>
          <w:szCs w:val="22"/>
        </w:rPr>
        <w:t xml:space="preserve"> </w:t>
      </w:r>
      <w:r w:rsidR="00C602AD" w:rsidRPr="00282E1F">
        <w:rPr>
          <w:rFonts w:ascii="Times New Roman" w:hAnsi="Times New Roman" w:cs="Times New Roman"/>
          <w:color w:val="auto"/>
          <w:sz w:val="22"/>
          <w:szCs w:val="22"/>
        </w:rPr>
        <w:t xml:space="preserve">requested </w:t>
      </w:r>
      <w:r w:rsidR="00B454EB" w:rsidRPr="00282E1F">
        <w:rPr>
          <w:rFonts w:ascii="Times New Roman" w:hAnsi="Times New Roman" w:cs="Times New Roman"/>
          <w:color w:val="auto"/>
          <w:sz w:val="22"/>
          <w:szCs w:val="22"/>
        </w:rPr>
        <w:t>the local program</w:t>
      </w:r>
      <w:r w:rsidR="00857712" w:rsidRPr="00282E1F">
        <w:rPr>
          <w:rFonts w:ascii="Times New Roman" w:hAnsi="Times New Roman" w:cs="Times New Roman"/>
          <w:color w:val="auto"/>
          <w:sz w:val="22"/>
          <w:szCs w:val="22"/>
        </w:rPr>
        <w:t xml:space="preserve"> to </w:t>
      </w:r>
      <w:r w:rsidR="00B454EB" w:rsidRPr="00282E1F">
        <w:rPr>
          <w:rFonts w:ascii="Times New Roman" w:hAnsi="Times New Roman" w:cs="Times New Roman"/>
          <w:color w:val="auto"/>
          <w:sz w:val="22"/>
          <w:szCs w:val="22"/>
        </w:rPr>
        <w:t>remove a</w:t>
      </w:r>
      <w:r w:rsidR="00857712" w:rsidRPr="00282E1F">
        <w:rPr>
          <w:rFonts w:ascii="Times New Roman" w:hAnsi="Times New Roman" w:cs="Times New Roman"/>
          <w:color w:val="auto"/>
          <w:sz w:val="22"/>
          <w:szCs w:val="22"/>
        </w:rPr>
        <w:t xml:space="preserve"> participant.  </w:t>
      </w:r>
      <w:r w:rsidR="00FE215D" w:rsidRPr="00282E1F">
        <w:rPr>
          <w:rFonts w:ascii="Times New Roman" w:hAnsi="Times New Roman" w:cs="Times New Roman"/>
          <w:color w:val="auto"/>
          <w:sz w:val="22"/>
          <w:szCs w:val="22"/>
        </w:rPr>
        <w:t>Instances of removal</w:t>
      </w:r>
      <w:r w:rsidR="004E657D" w:rsidRPr="00282E1F">
        <w:rPr>
          <w:rFonts w:ascii="Times New Roman" w:hAnsi="Times New Roman" w:cs="Times New Roman"/>
          <w:color w:val="auto"/>
          <w:sz w:val="22"/>
          <w:szCs w:val="22"/>
        </w:rPr>
        <w:t xml:space="preserve"> occur</w:t>
      </w:r>
      <w:r w:rsidR="002D7F4E" w:rsidRPr="00282E1F">
        <w:rPr>
          <w:rFonts w:ascii="Times New Roman" w:hAnsi="Times New Roman" w:cs="Times New Roman"/>
          <w:color w:val="auto"/>
          <w:sz w:val="22"/>
          <w:szCs w:val="22"/>
        </w:rPr>
        <w:t>red</w:t>
      </w:r>
      <w:r w:rsidR="00D13894" w:rsidRPr="00282E1F">
        <w:rPr>
          <w:rFonts w:ascii="Times New Roman" w:hAnsi="Times New Roman" w:cs="Times New Roman"/>
          <w:color w:val="auto"/>
          <w:sz w:val="22"/>
          <w:szCs w:val="22"/>
        </w:rPr>
        <w:t xml:space="preserve"> </w:t>
      </w:r>
      <w:r w:rsidR="002D7F4E" w:rsidRPr="00282E1F">
        <w:rPr>
          <w:rFonts w:ascii="Times New Roman" w:hAnsi="Times New Roman" w:cs="Times New Roman"/>
          <w:color w:val="auto"/>
          <w:sz w:val="22"/>
          <w:szCs w:val="22"/>
        </w:rPr>
        <w:t>4</w:t>
      </w:r>
      <w:r w:rsidR="00AC761A" w:rsidRPr="00282E1F">
        <w:rPr>
          <w:rFonts w:ascii="Times New Roman" w:hAnsi="Times New Roman" w:cs="Times New Roman"/>
          <w:color w:val="auto"/>
          <w:sz w:val="22"/>
          <w:szCs w:val="22"/>
        </w:rPr>
        <w:t>0</w:t>
      </w:r>
      <w:r w:rsidR="00E125B4" w:rsidRPr="00282E1F">
        <w:rPr>
          <w:rFonts w:ascii="Times New Roman" w:hAnsi="Times New Roman" w:cs="Times New Roman"/>
          <w:color w:val="auto"/>
          <w:sz w:val="22"/>
          <w:szCs w:val="22"/>
        </w:rPr>
        <w:t xml:space="preserve"> percent </w:t>
      </w:r>
      <w:r w:rsidR="00D13894" w:rsidRPr="00282E1F">
        <w:rPr>
          <w:rFonts w:ascii="Times New Roman" w:hAnsi="Times New Roman" w:cs="Times New Roman"/>
          <w:color w:val="auto"/>
          <w:sz w:val="22"/>
          <w:szCs w:val="22"/>
        </w:rPr>
        <w:t xml:space="preserve">of the time, </w:t>
      </w:r>
      <w:r w:rsidR="00AC761A" w:rsidRPr="00282E1F">
        <w:rPr>
          <w:rFonts w:ascii="Times New Roman" w:hAnsi="Times New Roman" w:cs="Times New Roman"/>
          <w:color w:val="auto"/>
          <w:sz w:val="22"/>
          <w:szCs w:val="22"/>
        </w:rPr>
        <w:t>slightly</w:t>
      </w:r>
      <w:r w:rsidR="00E15681" w:rsidRPr="00282E1F">
        <w:rPr>
          <w:rFonts w:ascii="Times New Roman" w:hAnsi="Times New Roman" w:cs="Times New Roman"/>
          <w:color w:val="auto"/>
          <w:sz w:val="22"/>
          <w:szCs w:val="22"/>
        </w:rPr>
        <w:t xml:space="preserve"> </w:t>
      </w:r>
      <w:r w:rsidR="002D7F4E" w:rsidRPr="00282E1F">
        <w:rPr>
          <w:rFonts w:ascii="Times New Roman" w:hAnsi="Times New Roman" w:cs="Times New Roman"/>
          <w:color w:val="auto"/>
          <w:sz w:val="22"/>
          <w:szCs w:val="22"/>
        </w:rPr>
        <w:t>lower</w:t>
      </w:r>
      <w:r w:rsidR="00E15681" w:rsidRPr="00282E1F">
        <w:rPr>
          <w:rFonts w:ascii="Times New Roman" w:hAnsi="Times New Roman" w:cs="Times New Roman"/>
          <w:color w:val="auto"/>
          <w:sz w:val="22"/>
          <w:szCs w:val="22"/>
        </w:rPr>
        <w:t xml:space="preserve"> than</w:t>
      </w:r>
      <w:r w:rsidR="00A81F0A" w:rsidRPr="00282E1F">
        <w:rPr>
          <w:rFonts w:ascii="Times New Roman" w:hAnsi="Times New Roman" w:cs="Times New Roman"/>
          <w:color w:val="auto"/>
          <w:sz w:val="22"/>
          <w:szCs w:val="22"/>
        </w:rPr>
        <w:t xml:space="preserve"> reported in </w:t>
      </w:r>
      <w:r w:rsidR="00CD49CC" w:rsidRPr="00282E1F">
        <w:rPr>
          <w:rFonts w:ascii="Times New Roman" w:hAnsi="Times New Roman" w:cs="Times New Roman"/>
          <w:color w:val="auto"/>
          <w:sz w:val="22"/>
          <w:szCs w:val="22"/>
        </w:rPr>
        <w:t>PY 20</w:t>
      </w:r>
      <w:r w:rsidR="00AC761A" w:rsidRPr="00282E1F">
        <w:rPr>
          <w:rFonts w:ascii="Times New Roman" w:hAnsi="Times New Roman" w:cs="Times New Roman"/>
          <w:color w:val="auto"/>
          <w:sz w:val="22"/>
          <w:szCs w:val="22"/>
        </w:rPr>
        <w:t>20</w:t>
      </w:r>
      <w:r w:rsidR="00FE0135" w:rsidRPr="00282E1F">
        <w:rPr>
          <w:rFonts w:ascii="Times New Roman" w:hAnsi="Times New Roman" w:cs="Times New Roman"/>
          <w:color w:val="auto"/>
          <w:sz w:val="22"/>
          <w:szCs w:val="22"/>
        </w:rPr>
        <w:t xml:space="preserve"> (</w:t>
      </w:r>
      <w:r w:rsidR="00AC761A" w:rsidRPr="00282E1F">
        <w:rPr>
          <w:rFonts w:ascii="Times New Roman" w:hAnsi="Times New Roman" w:cs="Times New Roman"/>
          <w:color w:val="auto"/>
          <w:sz w:val="22"/>
          <w:szCs w:val="22"/>
        </w:rPr>
        <w:t>41</w:t>
      </w:r>
      <w:r w:rsidR="003F4C96" w:rsidRPr="00282E1F">
        <w:rPr>
          <w:rFonts w:ascii="Times New Roman" w:hAnsi="Times New Roman" w:cs="Times New Roman"/>
          <w:color w:val="auto"/>
          <w:sz w:val="22"/>
          <w:szCs w:val="22"/>
        </w:rPr>
        <w:t>.0</w:t>
      </w:r>
      <w:r w:rsidR="00FE0135" w:rsidRPr="00282E1F">
        <w:rPr>
          <w:rFonts w:ascii="Times New Roman" w:hAnsi="Times New Roman" w:cs="Times New Roman"/>
          <w:color w:val="auto"/>
          <w:sz w:val="22"/>
          <w:szCs w:val="22"/>
        </w:rPr>
        <w:t>%)</w:t>
      </w:r>
      <w:r w:rsidR="00A81F0A" w:rsidRPr="00282E1F">
        <w:rPr>
          <w:rFonts w:ascii="Times New Roman" w:hAnsi="Times New Roman" w:cs="Times New Roman"/>
          <w:color w:val="auto"/>
          <w:sz w:val="22"/>
          <w:szCs w:val="22"/>
        </w:rPr>
        <w:t xml:space="preserve">.  </w:t>
      </w:r>
      <w:r w:rsidR="00DA35C0" w:rsidRPr="00282E1F">
        <w:rPr>
          <w:rFonts w:ascii="Times New Roman" w:hAnsi="Times New Roman" w:cs="Times New Roman"/>
          <w:color w:val="auto"/>
          <w:sz w:val="22"/>
          <w:szCs w:val="22"/>
        </w:rPr>
        <w:t xml:space="preserve">This suggests </w:t>
      </w:r>
      <w:r w:rsidR="003F4C96" w:rsidRPr="00282E1F">
        <w:rPr>
          <w:rFonts w:ascii="Times New Roman" w:hAnsi="Times New Roman" w:cs="Times New Roman"/>
          <w:color w:val="auto"/>
          <w:sz w:val="22"/>
          <w:szCs w:val="22"/>
        </w:rPr>
        <w:t>continued</w:t>
      </w:r>
      <w:r w:rsidR="002E5230" w:rsidRPr="00282E1F">
        <w:rPr>
          <w:rFonts w:ascii="Times New Roman" w:hAnsi="Times New Roman" w:cs="Times New Roman"/>
          <w:color w:val="auto"/>
          <w:sz w:val="22"/>
          <w:szCs w:val="22"/>
        </w:rPr>
        <w:t xml:space="preserve"> improvement</w:t>
      </w:r>
      <w:r w:rsidR="003F4C96" w:rsidRPr="00282E1F">
        <w:rPr>
          <w:rFonts w:ascii="Times New Roman" w:hAnsi="Times New Roman" w:cs="Times New Roman"/>
          <w:color w:val="auto"/>
          <w:sz w:val="22"/>
          <w:szCs w:val="22"/>
        </w:rPr>
        <w:t xml:space="preserve"> from PY 2019 (44.8%)</w:t>
      </w:r>
      <w:r w:rsidR="002E5230" w:rsidRPr="00282E1F">
        <w:rPr>
          <w:rFonts w:ascii="Times New Roman" w:hAnsi="Times New Roman" w:cs="Times New Roman"/>
          <w:color w:val="auto"/>
          <w:sz w:val="22"/>
          <w:szCs w:val="22"/>
        </w:rPr>
        <w:t xml:space="preserve">, although </w:t>
      </w:r>
      <w:r w:rsidR="001E192A" w:rsidRPr="00282E1F">
        <w:rPr>
          <w:rFonts w:ascii="Times New Roman" w:hAnsi="Times New Roman" w:cs="Times New Roman"/>
          <w:color w:val="auto"/>
          <w:sz w:val="22"/>
          <w:szCs w:val="22"/>
        </w:rPr>
        <w:t>these re</w:t>
      </w:r>
      <w:r w:rsidR="00D800EC" w:rsidRPr="00282E1F">
        <w:rPr>
          <w:rFonts w:ascii="Times New Roman" w:hAnsi="Times New Roman" w:cs="Times New Roman"/>
          <w:color w:val="auto"/>
          <w:sz w:val="22"/>
          <w:szCs w:val="22"/>
        </w:rPr>
        <w:t>movals are</w:t>
      </w:r>
      <w:r w:rsidR="002E5230" w:rsidRPr="00282E1F">
        <w:rPr>
          <w:rFonts w:ascii="Times New Roman" w:hAnsi="Times New Roman" w:cs="Times New Roman"/>
          <w:color w:val="auto"/>
          <w:sz w:val="22"/>
          <w:szCs w:val="22"/>
        </w:rPr>
        <w:t xml:space="preserve"> </w:t>
      </w:r>
      <w:r w:rsidR="000C5C2A" w:rsidRPr="00282E1F">
        <w:rPr>
          <w:rFonts w:ascii="Times New Roman" w:hAnsi="Times New Roman" w:cs="Times New Roman"/>
          <w:color w:val="auto"/>
          <w:sz w:val="22"/>
          <w:szCs w:val="22"/>
        </w:rPr>
        <w:t>still more frequent than would be optimal</w:t>
      </w:r>
      <w:r w:rsidR="002E5230" w:rsidRPr="00282E1F">
        <w:rPr>
          <w:rFonts w:ascii="Times New Roman" w:hAnsi="Times New Roman" w:cs="Times New Roman"/>
          <w:color w:val="auto"/>
          <w:sz w:val="22"/>
          <w:szCs w:val="22"/>
        </w:rPr>
        <w:t xml:space="preserve">.  </w:t>
      </w:r>
      <w:r w:rsidR="000C5C2A" w:rsidRPr="00282E1F">
        <w:rPr>
          <w:rFonts w:ascii="Times New Roman" w:hAnsi="Times New Roman" w:cs="Times New Roman"/>
          <w:color w:val="auto"/>
          <w:sz w:val="22"/>
          <w:szCs w:val="22"/>
        </w:rPr>
        <w:t>A</w:t>
      </w:r>
      <w:r w:rsidR="00DA35C0" w:rsidRPr="00282E1F">
        <w:rPr>
          <w:rFonts w:ascii="Times New Roman" w:hAnsi="Times New Roman" w:cs="Times New Roman"/>
          <w:color w:val="auto"/>
          <w:sz w:val="22"/>
          <w:szCs w:val="22"/>
        </w:rPr>
        <w:t xml:space="preserve">s </w:t>
      </w:r>
      <w:r w:rsidR="001A484F" w:rsidRPr="00282E1F">
        <w:rPr>
          <w:rFonts w:ascii="Times New Roman" w:hAnsi="Times New Roman" w:cs="Times New Roman"/>
          <w:color w:val="auto"/>
          <w:sz w:val="22"/>
          <w:szCs w:val="22"/>
        </w:rPr>
        <w:t>evident in Table 14</w:t>
      </w:r>
      <w:r w:rsidR="00C512F2" w:rsidRPr="00282E1F">
        <w:rPr>
          <w:rFonts w:ascii="Times New Roman" w:hAnsi="Times New Roman" w:cs="Times New Roman"/>
          <w:color w:val="auto"/>
          <w:sz w:val="22"/>
          <w:szCs w:val="22"/>
        </w:rPr>
        <w:t>,</w:t>
      </w:r>
      <w:r w:rsidR="00DA35C0" w:rsidRPr="00282E1F">
        <w:rPr>
          <w:rFonts w:ascii="Times New Roman" w:hAnsi="Times New Roman" w:cs="Times New Roman"/>
          <w:color w:val="auto"/>
          <w:sz w:val="22"/>
          <w:szCs w:val="22"/>
        </w:rPr>
        <w:t xml:space="preserve"> </w:t>
      </w:r>
      <w:r w:rsidR="007915BB" w:rsidRPr="00282E1F">
        <w:rPr>
          <w:rFonts w:ascii="Times New Roman" w:hAnsi="Times New Roman" w:cs="Times New Roman"/>
          <w:color w:val="auto"/>
          <w:sz w:val="22"/>
          <w:szCs w:val="22"/>
        </w:rPr>
        <w:t>premature removal by the local program has a seriously negative impact on customer satisfaction.</w:t>
      </w:r>
    </w:p>
    <w:p w14:paraId="233BF90A" w14:textId="5AB968EC" w:rsidR="00857712" w:rsidRPr="00282E1F" w:rsidRDefault="00857712" w:rsidP="00725DED">
      <w:pPr>
        <w:rPr>
          <w:rFonts w:ascii="Times New Roman" w:hAnsi="Times New Roman" w:cs="Times New Roman"/>
          <w:color w:val="auto"/>
          <w:sz w:val="22"/>
          <w:szCs w:val="22"/>
        </w:rPr>
      </w:pPr>
    </w:p>
    <w:p w14:paraId="01E53B54" w14:textId="77777777" w:rsidR="00966A78" w:rsidRPr="00282E1F" w:rsidRDefault="00966A78" w:rsidP="00966A78">
      <w:pPr>
        <w:spacing w:line="320" w:lineRule="atLeast"/>
        <w:ind w:left="60" w:right="60"/>
        <w:rPr>
          <w:rFonts w:ascii="Arial" w:hAnsi="Arial" w:cs="Arial"/>
          <w:color w:val="auto"/>
          <w:sz w:val="22"/>
          <w:szCs w:val="22"/>
        </w:rPr>
      </w:pPr>
      <w:r w:rsidRPr="00282E1F">
        <w:rPr>
          <w:rFonts w:ascii="Arial" w:hAnsi="Arial" w:cs="Arial"/>
          <w:color w:val="auto"/>
          <w:sz w:val="22"/>
          <w:szCs w:val="22"/>
        </w:rPr>
        <w:t>Table 13. Host Agency Request to Remove a Participant</w:t>
      </w:r>
    </w:p>
    <w:tbl>
      <w:tblPr>
        <w:tblStyle w:val="SCSEP"/>
        <w:tblW w:w="8639" w:type="dxa"/>
        <w:tblLayout w:type="fixed"/>
        <w:tblLook w:val="0000" w:firstRow="0" w:lastRow="0" w:firstColumn="0" w:lastColumn="0" w:noHBand="0" w:noVBand="0"/>
      </w:tblPr>
      <w:tblGrid>
        <w:gridCol w:w="1255"/>
        <w:gridCol w:w="4140"/>
        <w:gridCol w:w="854"/>
        <w:gridCol w:w="18"/>
        <w:gridCol w:w="1168"/>
        <w:gridCol w:w="18"/>
        <w:gridCol w:w="1168"/>
        <w:gridCol w:w="18"/>
      </w:tblGrid>
      <w:tr w:rsidR="00282E1F" w:rsidRPr="00282E1F" w14:paraId="2841742C" w14:textId="77777777" w:rsidTr="00966A78">
        <w:tc>
          <w:tcPr>
            <w:tcW w:w="6267" w:type="dxa"/>
            <w:gridSpan w:val="4"/>
          </w:tcPr>
          <w:p w14:paraId="039BBD21" w14:textId="77777777" w:rsidR="00966A78" w:rsidRPr="00282E1F" w:rsidRDefault="00966A78" w:rsidP="00966A78">
            <w:pPr>
              <w:rPr>
                <w:rFonts w:ascii="Times New Roman" w:hAnsi="Times New Roman" w:cs="Times New Roman"/>
                <w:color w:val="auto"/>
                <w:sz w:val="18"/>
                <w:szCs w:val="18"/>
              </w:rPr>
            </w:pPr>
          </w:p>
        </w:tc>
        <w:tc>
          <w:tcPr>
            <w:tcW w:w="1186" w:type="dxa"/>
            <w:gridSpan w:val="2"/>
          </w:tcPr>
          <w:p w14:paraId="08B351FD" w14:textId="77777777" w:rsidR="00966A78" w:rsidRPr="00282E1F" w:rsidRDefault="00966A78" w:rsidP="00966A7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86" w:type="dxa"/>
            <w:gridSpan w:val="2"/>
          </w:tcPr>
          <w:p w14:paraId="625D16D2" w14:textId="77777777" w:rsidR="00966A78" w:rsidRPr="00282E1F" w:rsidRDefault="00966A78" w:rsidP="00966A7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0DD4F4B2" w14:textId="77777777" w:rsidTr="00966A78">
        <w:trPr>
          <w:gridAfter w:val="1"/>
          <w:wAfter w:w="18" w:type="dxa"/>
        </w:trPr>
        <w:tc>
          <w:tcPr>
            <w:tcW w:w="1255" w:type="dxa"/>
            <w:vMerge w:val="restart"/>
          </w:tcPr>
          <w:p w14:paraId="22159EC2" w14:textId="77777777" w:rsidR="00966A78" w:rsidRPr="00282E1F" w:rsidRDefault="00966A78" w:rsidP="00966A78">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140" w:type="dxa"/>
            <w:vMerge w:val="restart"/>
          </w:tcPr>
          <w:p w14:paraId="32784787" w14:textId="77777777" w:rsidR="00966A78" w:rsidRPr="00282E1F" w:rsidRDefault="00966A78" w:rsidP="00966A78">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4B5CD1B8" w14:textId="77777777" w:rsidR="00966A78" w:rsidRPr="00282E1F" w:rsidRDefault="00966A78" w:rsidP="00966A78">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42E66B37" w14:textId="77777777" w:rsidR="00966A78" w:rsidRPr="00282E1F" w:rsidRDefault="00966A78" w:rsidP="00966A7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1703</w:t>
            </w:r>
          </w:p>
        </w:tc>
        <w:tc>
          <w:tcPr>
            <w:tcW w:w="1186" w:type="dxa"/>
            <w:gridSpan w:val="2"/>
          </w:tcPr>
          <w:p w14:paraId="1CAC01FC" w14:textId="77777777" w:rsidR="00966A78" w:rsidRPr="00282E1F" w:rsidRDefault="00966A78" w:rsidP="00966A7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40.0%</w:t>
            </w:r>
          </w:p>
        </w:tc>
      </w:tr>
      <w:tr w:rsidR="00966A78" w:rsidRPr="00282E1F" w14:paraId="0055E02E" w14:textId="77777777" w:rsidTr="00966A78">
        <w:trPr>
          <w:gridAfter w:val="1"/>
          <w:wAfter w:w="18" w:type="dxa"/>
        </w:trPr>
        <w:tc>
          <w:tcPr>
            <w:tcW w:w="1255" w:type="dxa"/>
            <w:vMerge/>
          </w:tcPr>
          <w:p w14:paraId="3DBC0377" w14:textId="77777777" w:rsidR="00966A78" w:rsidRPr="00282E1F" w:rsidRDefault="00966A78" w:rsidP="00966A78">
            <w:pPr>
              <w:rPr>
                <w:rFonts w:ascii="Arial" w:hAnsi="Arial" w:cs="Arial"/>
                <w:color w:val="auto"/>
                <w:sz w:val="18"/>
                <w:szCs w:val="18"/>
              </w:rPr>
            </w:pPr>
          </w:p>
        </w:tc>
        <w:tc>
          <w:tcPr>
            <w:tcW w:w="4140" w:type="dxa"/>
            <w:vMerge/>
          </w:tcPr>
          <w:p w14:paraId="70DDCBE9" w14:textId="77777777" w:rsidR="00966A78" w:rsidRPr="00282E1F" w:rsidRDefault="00966A78" w:rsidP="00966A78">
            <w:pPr>
              <w:rPr>
                <w:rFonts w:ascii="Arial" w:hAnsi="Arial" w:cs="Arial"/>
                <w:color w:val="auto"/>
                <w:sz w:val="18"/>
                <w:szCs w:val="18"/>
              </w:rPr>
            </w:pPr>
          </w:p>
        </w:tc>
        <w:tc>
          <w:tcPr>
            <w:tcW w:w="854" w:type="dxa"/>
          </w:tcPr>
          <w:p w14:paraId="07E4A821" w14:textId="77777777" w:rsidR="00966A78" w:rsidRPr="00282E1F" w:rsidRDefault="00966A78" w:rsidP="00966A78">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6A129E7A" w14:textId="77777777" w:rsidR="00966A78" w:rsidRPr="00282E1F" w:rsidRDefault="00966A78" w:rsidP="00966A7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2551</w:t>
            </w:r>
          </w:p>
        </w:tc>
        <w:tc>
          <w:tcPr>
            <w:tcW w:w="1186" w:type="dxa"/>
            <w:gridSpan w:val="2"/>
          </w:tcPr>
          <w:p w14:paraId="675699C4" w14:textId="77777777" w:rsidR="00966A78" w:rsidRPr="00282E1F" w:rsidRDefault="00966A78" w:rsidP="00966A7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60.0%</w:t>
            </w:r>
          </w:p>
        </w:tc>
      </w:tr>
    </w:tbl>
    <w:p w14:paraId="7985EE5E" w14:textId="77777777" w:rsidR="00966A78" w:rsidRPr="00282E1F" w:rsidRDefault="00966A78" w:rsidP="00966A78">
      <w:pPr>
        <w:spacing w:line="400" w:lineRule="atLeast"/>
        <w:rPr>
          <w:rFonts w:ascii="Times New Roman" w:hAnsi="Times New Roman" w:cs="Times New Roman"/>
          <w:color w:val="auto"/>
          <w:sz w:val="24"/>
          <w:szCs w:val="24"/>
        </w:rPr>
      </w:pPr>
    </w:p>
    <w:p w14:paraId="7C932176" w14:textId="0B6C9E73" w:rsidR="00725DED" w:rsidRPr="00282E1F" w:rsidRDefault="007915BB" w:rsidP="00F73117">
      <w:pPr>
        <w:rPr>
          <w:rFonts w:ascii="Times New Roman" w:hAnsi="Times New Roman" w:cs="Times New Roman"/>
          <w:color w:val="auto"/>
          <w:sz w:val="22"/>
          <w:szCs w:val="22"/>
        </w:rPr>
      </w:pPr>
      <w:r w:rsidRPr="00282E1F">
        <w:rPr>
          <w:rFonts w:ascii="Times New Roman" w:hAnsi="Times New Roman" w:cs="Times New Roman"/>
          <w:color w:val="auto"/>
          <w:sz w:val="22"/>
          <w:szCs w:val="22"/>
        </w:rPr>
        <w:t>As</w:t>
      </w:r>
      <w:r w:rsidR="00D13894" w:rsidRPr="00282E1F">
        <w:rPr>
          <w:rFonts w:ascii="Times New Roman" w:hAnsi="Times New Roman" w:cs="Times New Roman"/>
          <w:color w:val="auto"/>
          <w:sz w:val="22"/>
          <w:szCs w:val="22"/>
        </w:rPr>
        <w:t xml:space="preserve"> shown in Table </w:t>
      </w:r>
      <w:r w:rsidR="0004388D" w:rsidRPr="00282E1F">
        <w:rPr>
          <w:rFonts w:ascii="Times New Roman" w:hAnsi="Times New Roman" w:cs="Times New Roman"/>
          <w:color w:val="auto"/>
          <w:sz w:val="22"/>
          <w:szCs w:val="22"/>
        </w:rPr>
        <w:t>1</w:t>
      </w:r>
      <w:r w:rsidR="00ED4348" w:rsidRPr="00282E1F">
        <w:rPr>
          <w:rFonts w:ascii="Times New Roman" w:hAnsi="Times New Roman" w:cs="Times New Roman"/>
          <w:color w:val="auto"/>
          <w:sz w:val="22"/>
          <w:szCs w:val="22"/>
        </w:rPr>
        <w:t>4</w:t>
      </w:r>
      <w:r w:rsidR="00D13894" w:rsidRPr="00282E1F">
        <w:rPr>
          <w:rFonts w:ascii="Times New Roman" w:hAnsi="Times New Roman" w:cs="Times New Roman"/>
          <w:color w:val="auto"/>
          <w:sz w:val="22"/>
          <w:szCs w:val="22"/>
        </w:rPr>
        <w:t xml:space="preserve">, </w:t>
      </w:r>
      <w:r w:rsidR="00C56C9C" w:rsidRPr="00282E1F">
        <w:rPr>
          <w:rFonts w:ascii="Times New Roman" w:hAnsi="Times New Roman" w:cs="Times New Roman"/>
          <w:color w:val="auto"/>
          <w:sz w:val="22"/>
          <w:szCs w:val="22"/>
        </w:rPr>
        <w:t xml:space="preserve">there is </w:t>
      </w:r>
      <w:r w:rsidR="00840D7D" w:rsidRPr="00282E1F">
        <w:rPr>
          <w:rFonts w:ascii="Times New Roman" w:hAnsi="Times New Roman" w:cs="Times New Roman"/>
          <w:color w:val="auto"/>
          <w:sz w:val="22"/>
          <w:szCs w:val="22"/>
        </w:rPr>
        <w:t>a</w:t>
      </w:r>
      <w:r w:rsidR="00C56C9C" w:rsidRPr="00282E1F">
        <w:rPr>
          <w:rFonts w:ascii="Times New Roman" w:hAnsi="Times New Roman" w:cs="Times New Roman"/>
          <w:color w:val="auto"/>
          <w:sz w:val="22"/>
          <w:szCs w:val="22"/>
        </w:rPr>
        <w:t xml:space="preserve"> </w:t>
      </w:r>
      <w:r w:rsidR="00FB62CF" w:rsidRPr="00282E1F">
        <w:rPr>
          <w:rFonts w:ascii="Times New Roman" w:hAnsi="Times New Roman" w:cs="Times New Roman"/>
          <w:color w:val="auto"/>
          <w:sz w:val="22"/>
          <w:szCs w:val="22"/>
        </w:rPr>
        <w:t>7</w:t>
      </w:r>
      <w:r w:rsidR="00C512F2" w:rsidRPr="00282E1F">
        <w:rPr>
          <w:rFonts w:ascii="Times New Roman" w:hAnsi="Times New Roman" w:cs="Times New Roman"/>
          <w:color w:val="auto"/>
          <w:sz w:val="22"/>
          <w:szCs w:val="22"/>
        </w:rPr>
        <w:t>-</w:t>
      </w:r>
      <w:r w:rsidR="00C56C9C" w:rsidRPr="00282E1F">
        <w:rPr>
          <w:rFonts w:ascii="Times New Roman" w:hAnsi="Times New Roman" w:cs="Times New Roman"/>
          <w:color w:val="auto"/>
          <w:sz w:val="22"/>
          <w:szCs w:val="22"/>
        </w:rPr>
        <w:t>point difference in satis</w:t>
      </w:r>
      <w:r w:rsidR="001779A6" w:rsidRPr="00282E1F">
        <w:rPr>
          <w:rFonts w:ascii="Times New Roman" w:hAnsi="Times New Roman" w:cs="Times New Roman"/>
          <w:color w:val="auto"/>
          <w:sz w:val="22"/>
          <w:szCs w:val="22"/>
        </w:rPr>
        <w:t xml:space="preserve">faction between those </w:t>
      </w:r>
      <w:r w:rsidR="00D51795" w:rsidRPr="00282E1F">
        <w:rPr>
          <w:rFonts w:ascii="Times New Roman" w:hAnsi="Times New Roman" w:cs="Times New Roman"/>
          <w:color w:val="auto"/>
          <w:sz w:val="22"/>
          <w:szCs w:val="22"/>
        </w:rPr>
        <w:t xml:space="preserve">host agencies </w:t>
      </w:r>
      <w:r w:rsidR="001779A6" w:rsidRPr="00282E1F">
        <w:rPr>
          <w:rFonts w:ascii="Times New Roman" w:hAnsi="Times New Roman" w:cs="Times New Roman"/>
          <w:color w:val="auto"/>
          <w:sz w:val="22"/>
          <w:szCs w:val="22"/>
        </w:rPr>
        <w:t xml:space="preserve">that </w:t>
      </w:r>
      <w:proofErr w:type="gramStart"/>
      <w:r w:rsidR="001779A6" w:rsidRPr="00282E1F">
        <w:rPr>
          <w:rFonts w:ascii="Times New Roman" w:hAnsi="Times New Roman" w:cs="Times New Roman"/>
          <w:color w:val="auto"/>
          <w:sz w:val="22"/>
          <w:szCs w:val="22"/>
        </w:rPr>
        <w:t>said</w:t>
      </w:r>
      <w:r w:rsidR="00EE39F2" w:rsidRPr="00282E1F">
        <w:rPr>
          <w:rFonts w:ascii="Times New Roman" w:hAnsi="Times New Roman" w:cs="Times New Roman"/>
          <w:color w:val="auto"/>
          <w:sz w:val="22"/>
          <w:szCs w:val="22"/>
        </w:rPr>
        <w:t xml:space="preserve"> </w:t>
      </w:r>
      <w:r w:rsidR="00036EA2" w:rsidRPr="00282E1F">
        <w:rPr>
          <w:rFonts w:ascii="Times New Roman" w:hAnsi="Times New Roman" w:cs="Times New Roman"/>
          <w:color w:val="auto"/>
          <w:sz w:val="22"/>
          <w:szCs w:val="22"/>
        </w:rPr>
        <w:t>”Y</w:t>
      </w:r>
      <w:r w:rsidR="00C56C9C" w:rsidRPr="00282E1F">
        <w:rPr>
          <w:rFonts w:ascii="Times New Roman" w:hAnsi="Times New Roman" w:cs="Times New Roman"/>
          <w:color w:val="auto"/>
          <w:sz w:val="22"/>
          <w:szCs w:val="22"/>
        </w:rPr>
        <w:t>es</w:t>
      </w:r>
      <w:proofErr w:type="gramEnd"/>
      <w:r w:rsidR="00036EA2" w:rsidRPr="00282E1F">
        <w:rPr>
          <w:rFonts w:ascii="Times New Roman" w:hAnsi="Times New Roman" w:cs="Times New Roman"/>
          <w:color w:val="auto"/>
          <w:sz w:val="22"/>
          <w:szCs w:val="22"/>
        </w:rPr>
        <w:t>”</w:t>
      </w:r>
      <w:r w:rsidR="00C56C9C" w:rsidRPr="00282E1F">
        <w:rPr>
          <w:rFonts w:ascii="Times New Roman" w:hAnsi="Times New Roman" w:cs="Times New Roman"/>
          <w:color w:val="auto"/>
          <w:sz w:val="22"/>
          <w:szCs w:val="22"/>
        </w:rPr>
        <w:t xml:space="preserve"> and those that said </w:t>
      </w:r>
      <w:r w:rsidR="009247FA" w:rsidRPr="00282E1F">
        <w:rPr>
          <w:rFonts w:ascii="Times New Roman" w:hAnsi="Times New Roman" w:cs="Times New Roman"/>
          <w:color w:val="auto"/>
          <w:sz w:val="22"/>
          <w:szCs w:val="22"/>
        </w:rPr>
        <w:t>“No</w:t>
      </w:r>
      <w:r w:rsidR="00C56C9C" w:rsidRPr="00282E1F">
        <w:rPr>
          <w:rFonts w:ascii="Times New Roman" w:hAnsi="Times New Roman" w:cs="Times New Roman"/>
          <w:color w:val="auto"/>
          <w:sz w:val="22"/>
          <w:szCs w:val="22"/>
        </w:rPr>
        <w:t>.</w:t>
      </w:r>
      <w:r w:rsidR="009247FA" w:rsidRPr="00282E1F">
        <w:rPr>
          <w:rFonts w:ascii="Times New Roman" w:hAnsi="Times New Roman" w:cs="Times New Roman"/>
          <w:color w:val="auto"/>
          <w:sz w:val="22"/>
          <w:szCs w:val="22"/>
        </w:rPr>
        <w:t>”</w:t>
      </w:r>
      <w:r w:rsidR="00F74B4F" w:rsidRPr="00282E1F">
        <w:rPr>
          <w:rFonts w:ascii="Times New Roman" w:hAnsi="Times New Roman" w:cs="Times New Roman"/>
          <w:color w:val="auto"/>
          <w:sz w:val="22"/>
          <w:szCs w:val="22"/>
        </w:rPr>
        <w:t xml:space="preserve">  </w:t>
      </w:r>
      <w:r w:rsidR="003E5940" w:rsidRPr="00282E1F">
        <w:rPr>
          <w:rFonts w:ascii="Times New Roman" w:hAnsi="Times New Roman" w:cs="Times New Roman"/>
          <w:color w:val="auto"/>
          <w:sz w:val="22"/>
          <w:szCs w:val="22"/>
        </w:rPr>
        <w:t xml:space="preserve">While this is not as </w:t>
      </w:r>
      <w:r w:rsidR="00D246CB" w:rsidRPr="00282E1F">
        <w:rPr>
          <w:rFonts w:ascii="Times New Roman" w:hAnsi="Times New Roman" w:cs="Times New Roman"/>
          <w:color w:val="auto"/>
          <w:sz w:val="22"/>
          <w:szCs w:val="22"/>
        </w:rPr>
        <w:t xml:space="preserve">large a difference as in </w:t>
      </w:r>
      <w:r w:rsidR="00331FEF" w:rsidRPr="00282E1F">
        <w:rPr>
          <w:rFonts w:ascii="Times New Roman" w:hAnsi="Times New Roman" w:cs="Times New Roman"/>
          <w:color w:val="auto"/>
          <w:sz w:val="22"/>
          <w:szCs w:val="22"/>
        </w:rPr>
        <w:t xml:space="preserve">some </w:t>
      </w:r>
      <w:r w:rsidR="00D246CB" w:rsidRPr="00282E1F">
        <w:rPr>
          <w:rFonts w:ascii="Times New Roman" w:hAnsi="Times New Roman" w:cs="Times New Roman"/>
          <w:color w:val="auto"/>
          <w:sz w:val="22"/>
          <w:szCs w:val="22"/>
        </w:rPr>
        <w:t xml:space="preserve">other areas, it is </w:t>
      </w:r>
      <w:r w:rsidR="00331FEF" w:rsidRPr="00282E1F">
        <w:rPr>
          <w:rFonts w:ascii="Times New Roman" w:hAnsi="Times New Roman" w:cs="Times New Roman"/>
          <w:color w:val="auto"/>
          <w:sz w:val="22"/>
          <w:szCs w:val="22"/>
        </w:rPr>
        <w:t xml:space="preserve">still </w:t>
      </w:r>
      <w:r w:rsidR="00D246CB" w:rsidRPr="00282E1F">
        <w:rPr>
          <w:rFonts w:ascii="Times New Roman" w:hAnsi="Times New Roman" w:cs="Times New Roman"/>
          <w:color w:val="auto"/>
          <w:sz w:val="22"/>
          <w:szCs w:val="22"/>
        </w:rPr>
        <w:t>a substantive and statistically significant difference.</w:t>
      </w:r>
      <w:r w:rsidR="00A27296" w:rsidRPr="00282E1F">
        <w:rPr>
          <w:rFonts w:ascii="Times New Roman" w:hAnsi="Times New Roman" w:cs="Times New Roman"/>
          <w:color w:val="auto"/>
          <w:sz w:val="22"/>
          <w:szCs w:val="22"/>
        </w:rPr>
        <w:t xml:space="preserve"> Given the high incidence of </w:t>
      </w:r>
      <w:r w:rsidR="003D00D1" w:rsidRPr="00282E1F">
        <w:rPr>
          <w:rFonts w:ascii="Times New Roman" w:hAnsi="Times New Roman" w:cs="Times New Roman"/>
          <w:color w:val="auto"/>
          <w:sz w:val="22"/>
          <w:szCs w:val="22"/>
        </w:rPr>
        <w:t>participants not working out</w:t>
      </w:r>
      <w:r w:rsidR="00980406" w:rsidRPr="00282E1F">
        <w:rPr>
          <w:rFonts w:ascii="Times New Roman" w:hAnsi="Times New Roman" w:cs="Times New Roman"/>
          <w:color w:val="auto"/>
          <w:sz w:val="22"/>
          <w:szCs w:val="22"/>
        </w:rPr>
        <w:t xml:space="preserve"> from the host agency perspective</w:t>
      </w:r>
      <w:r w:rsidR="003D00D1" w:rsidRPr="00282E1F">
        <w:rPr>
          <w:rFonts w:ascii="Times New Roman" w:hAnsi="Times New Roman" w:cs="Times New Roman"/>
          <w:color w:val="auto"/>
          <w:sz w:val="22"/>
          <w:szCs w:val="22"/>
        </w:rPr>
        <w:t xml:space="preserve">, this is an area </w:t>
      </w:r>
      <w:r w:rsidR="00683D69" w:rsidRPr="00282E1F">
        <w:rPr>
          <w:rFonts w:ascii="Times New Roman" w:hAnsi="Times New Roman" w:cs="Times New Roman"/>
          <w:color w:val="auto"/>
          <w:sz w:val="22"/>
          <w:szCs w:val="22"/>
        </w:rPr>
        <w:t>that warrants attention by the grantees</w:t>
      </w:r>
      <w:r w:rsidR="0006228D" w:rsidRPr="00282E1F">
        <w:rPr>
          <w:rFonts w:ascii="Times New Roman" w:hAnsi="Times New Roman" w:cs="Times New Roman"/>
          <w:color w:val="auto"/>
          <w:sz w:val="22"/>
          <w:szCs w:val="22"/>
        </w:rPr>
        <w:t xml:space="preserve"> and their local programs</w:t>
      </w:r>
      <w:r w:rsidR="00683D69" w:rsidRPr="00282E1F">
        <w:rPr>
          <w:rFonts w:ascii="Times New Roman" w:hAnsi="Times New Roman" w:cs="Times New Roman"/>
          <w:color w:val="auto"/>
          <w:sz w:val="22"/>
          <w:szCs w:val="22"/>
        </w:rPr>
        <w:t>.</w:t>
      </w:r>
    </w:p>
    <w:p w14:paraId="77F50EB3" w14:textId="1B78B395" w:rsidR="009D5994" w:rsidRPr="00282E1F" w:rsidRDefault="009D5994">
      <w:pPr>
        <w:autoSpaceDE/>
        <w:autoSpaceDN/>
        <w:adjustRightInd/>
        <w:spacing w:after="160" w:line="259" w:lineRule="auto"/>
        <w:rPr>
          <w:rFonts w:ascii="Times New Roman" w:hAnsi="Times New Roman" w:cs="Times New Roman"/>
          <w:color w:val="auto"/>
          <w:sz w:val="22"/>
          <w:szCs w:val="22"/>
        </w:rPr>
      </w:pPr>
    </w:p>
    <w:p w14:paraId="6854DB63" w14:textId="77777777" w:rsidR="00ED4348" w:rsidRPr="00282E1F" w:rsidRDefault="00ED4348" w:rsidP="00ED4348">
      <w:pPr>
        <w:spacing w:line="320" w:lineRule="atLeast"/>
        <w:ind w:left="60" w:right="60"/>
        <w:rPr>
          <w:rFonts w:ascii="Arial" w:hAnsi="Arial" w:cs="Arial"/>
          <w:color w:val="auto"/>
          <w:sz w:val="22"/>
          <w:szCs w:val="22"/>
        </w:rPr>
      </w:pPr>
      <w:r w:rsidRPr="00282E1F">
        <w:rPr>
          <w:rFonts w:ascii="Arial" w:hAnsi="Arial" w:cs="Arial"/>
          <w:color w:val="auto"/>
          <w:sz w:val="22"/>
          <w:szCs w:val="22"/>
        </w:rPr>
        <w:t>Table 14. Host Agency Request to Remove a Participant and ACSI</w:t>
      </w:r>
    </w:p>
    <w:tbl>
      <w:tblPr>
        <w:tblStyle w:val="SCSEP"/>
        <w:tblW w:w="9195" w:type="dxa"/>
        <w:tblLayout w:type="fixed"/>
        <w:tblLook w:val="0000" w:firstRow="0" w:lastRow="0" w:firstColumn="0" w:lastColumn="0" w:noHBand="0" w:noVBand="0"/>
      </w:tblPr>
      <w:tblGrid>
        <w:gridCol w:w="1255"/>
        <w:gridCol w:w="4590"/>
        <w:gridCol w:w="854"/>
        <w:gridCol w:w="13"/>
        <w:gridCol w:w="1173"/>
        <w:gridCol w:w="13"/>
        <w:gridCol w:w="1284"/>
        <w:gridCol w:w="13"/>
      </w:tblGrid>
      <w:tr w:rsidR="00282E1F" w:rsidRPr="00282E1F" w14:paraId="26047242" w14:textId="77777777" w:rsidTr="00ED4348">
        <w:tc>
          <w:tcPr>
            <w:tcW w:w="6712" w:type="dxa"/>
            <w:gridSpan w:val="4"/>
          </w:tcPr>
          <w:p w14:paraId="15378070" w14:textId="77777777" w:rsidR="00ED4348" w:rsidRPr="00282E1F" w:rsidRDefault="00ED4348" w:rsidP="00ED4348">
            <w:pPr>
              <w:rPr>
                <w:rFonts w:ascii="Arial" w:hAnsi="Arial" w:cs="Arial"/>
                <w:color w:val="auto"/>
                <w:sz w:val="18"/>
                <w:szCs w:val="18"/>
              </w:rPr>
            </w:pPr>
          </w:p>
        </w:tc>
        <w:tc>
          <w:tcPr>
            <w:tcW w:w="1186" w:type="dxa"/>
            <w:gridSpan w:val="2"/>
          </w:tcPr>
          <w:p w14:paraId="0D46FA85" w14:textId="77777777" w:rsidR="00ED4348" w:rsidRPr="00282E1F" w:rsidRDefault="00ED4348" w:rsidP="00ED434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297" w:type="dxa"/>
            <w:gridSpan w:val="2"/>
          </w:tcPr>
          <w:p w14:paraId="77056BC6" w14:textId="1EA9C35B" w:rsidR="00ED4348" w:rsidRPr="00282E1F" w:rsidRDefault="00ED4348" w:rsidP="00ED4348">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56BC9787" w14:textId="77777777" w:rsidTr="00ED4348">
        <w:trPr>
          <w:gridAfter w:val="1"/>
          <w:wAfter w:w="13" w:type="dxa"/>
        </w:trPr>
        <w:tc>
          <w:tcPr>
            <w:tcW w:w="1255" w:type="dxa"/>
            <w:vMerge w:val="restart"/>
          </w:tcPr>
          <w:p w14:paraId="1E01AD90" w14:textId="77777777" w:rsidR="00ED4348" w:rsidRPr="00282E1F" w:rsidRDefault="00ED4348" w:rsidP="00ED4348">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590" w:type="dxa"/>
            <w:vMerge w:val="restart"/>
          </w:tcPr>
          <w:p w14:paraId="416C2A87" w14:textId="77777777" w:rsidR="00ED4348" w:rsidRPr="00282E1F" w:rsidRDefault="00ED4348" w:rsidP="00ED4348">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6DA8663D" w14:textId="77777777" w:rsidR="00ED4348" w:rsidRPr="00282E1F" w:rsidRDefault="00ED4348" w:rsidP="00ED4348">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70673342" w14:textId="77777777" w:rsidR="00ED4348" w:rsidRPr="00282E1F" w:rsidRDefault="00ED4348" w:rsidP="00ED434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1703</w:t>
            </w:r>
          </w:p>
        </w:tc>
        <w:tc>
          <w:tcPr>
            <w:tcW w:w="1297" w:type="dxa"/>
            <w:gridSpan w:val="2"/>
          </w:tcPr>
          <w:p w14:paraId="422669FB" w14:textId="77777777" w:rsidR="00ED4348" w:rsidRPr="00282E1F" w:rsidRDefault="00ED4348" w:rsidP="00ED434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80.6</w:t>
            </w:r>
          </w:p>
        </w:tc>
      </w:tr>
      <w:tr w:rsidR="00ED4348" w:rsidRPr="00282E1F" w14:paraId="6146FB6F" w14:textId="77777777" w:rsidTr="00ED4348">
        <w:trPr>
          <w:gridAfter w:val="1"/>
          <w:wAfter w:w="13" w:type="dxa"/>
        </w:trPr>
        <w:tc>
          <w:tcPr>
            <w:tcW w:w="1255" w:type="dxa"/>
            <w:vMerge/>
          </w:tcPr>
          <w:p w14:paraId="1C0DEB9D" w14:textId="77777777" w:rsidR="00ED4348" w:rsidRPr="00282E1F" w:rsidRDefault="00ED4348" w:rsidP="00ED4348">
            <w:pPr>
              <w:rPr>
                <w:rFonts w:ascii="Arial" w:hAnsi="Arial" w:cs="Arial"/>
                <w:color w:val="auto"/>
                <w:sz w:val="18"/>
                <w:szCs w:val="18"/>
              </w:rPr>
            </w:pPr>
          </w:p>
        </w:tc>
        <w:tc>
          <w:tcPr>
            <w:tcW w:w="4590" w:type="dxa"/>
            <w:vMerge/>
          </w:tcPr>
          <w:p w14:paraId="5D14AA25" w14:textId="77777777" w:rsidR="00ED4348" w:rsidRPr="00282E1F" w:rsidRDefault="00ED4348" w:rsidP="00ED4348">
            <w:pPr>
              <w:rPr>
                <w:rFonts w:ascii="Arial" w:hAnsi="Arial" w:cs="Arial"/>
                <w:color w:val="auto"/>
                <w:sz w:val="18"/>
                <w:szCs w:val="18"/>
              </w:rPr>
            </w:pPr>
          </w:p>
        </w:tc>
        <w:tc>
          <w:tcPr>
            <w:tcW w:w="854" w:type="dxa"/>
          </w:tcPr>
          <w:p w14:paraId="7CD02B8C" w14:textId="77777777" w:rsidR="00ED4348" w:rsidRPr="00282E1F" w:rsidRDefault="00ED4348" w:rsidP="00ED4348">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59239F75" w14:textId="77777777" w:rsidR="00ED4348" w:rsidRPr="00282E1F" w:rsidRDefault="00ED4348" w:rsidP="00ED434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2551</w:t>
            </w:r>
          </w:p>
        </w:tc>
        <w:tc>
          <w:tcPr>
            <w:tcW w:w="1297" w:type="dxa"/>
            <w:gridSpan w:val="2"/>
          </w:tcPr>
          <w:p w14:paraId="46A9203F" w14:textId="77777777" w:rsidR="00ED4348" w:rsidRPr="00282E1F" w:rsidRDefault="00ED4348" w:rsidP="00ED4348">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87.7</w:t>
            </w:r>
          </w:p>
        </w:tc>
      </w:tr>
    </w:tbl>
    <w:p w14:paraId="7B28B666" w14:textId="77777777" w:rsidR="00ED4348" w:rsidRPr="00282E1F" w:rsidRDefault="00ED4348" w:rsidP="00ED4348">
      <w:pPr>
        <w:spacing w:line="400" w:lineRule="atLeast"/>
        <w:rPr>
          <w:rFonts w:ascii="Times New Roman" w:hAnsi="Times New Roman" w:cs="Times New Roman"/>
          <w:color w:val="auto"/>
          <w:sz w:val="24"/>
          <w:szCs w:val="24"/>
        </w:rPr>
      </w:pPr>
    </w:p>
    <w:p w14:paraId="015ABD74" w14:textId="6ED3DA88" w:rsidR="00724A20" w:rsidRPr="00282E1F" w:rsidRDefault="00F822D0" w:rsidP="00724A20">
      <w:pPr>
        <w:rPr>
          <w:rFonts w:ascii="Times New Roman" w:hAnsi="Times New Roman" w:cs="Times New Roman"/>
          <w:strike/>
          <w:color w:val="auto"/>
          <w:sz w:val="22"/>
          <w:szCs w:val="22"/>
        </w:rPr>
      </w:pPr>
      <w:r w:rsidRPr="00282E1F">
        <w:rPr>
          <w:rFonts w:ascii="Times New Roman" w:hAnsi="Times New Roman" w:cs="Times New Roman"/>
          <w:color w:val="auto"/>
          <w:sz w:val="22"/>
          <w:szCs w:val="22"/>
        </w:rPr>
        <w:t xml:space="preserve">The last scored </w:t>
      </w:r>
      <w:r w:rsidR="008B21D5" w:rsidRPr="00282E1F">
        <w:rPr>
          <w:rFonts w:ascii="Times New Roman" w:hAnsi="Times New Roman" w:cs="Times New Roman"/>
          <w:color w:val="auto"/>
          <w:sz w:val="22"/>
          <w:szCs w:val="22"/>
        </w:rPr>
        <w:t xml:space="preserve">question </w:t>
      </w:r>
      <w:r w:rsidRPr="00282E1F">
        <w:rPr>
          <w:rFonts w:ascii="Times New Roman" w:hAnsi="Times New Roman" w:cs="Times New Roman"/>
          <w:color w:val="auto"/>
          <w:sz w:val="22"/>
          <w:szCs w:val="22"/>
        </w:rPr>
        <w:t xml:space="preserve">in the survey is </w:t>
      </w:r>
      <w:r w:rsidR="008B21D5" w:rsidRPr="00282E1F">
        <w:rPr>
          <w:rFonts w:ascii="Times New Roman" w:hAnsi="Times New Roman" w:cs="Times New Roman"/>
          <w:color w:val="auto"/>
          <w:sz w:val="22"/>
          <w:szCs w:val="22"/>
        </w:rPr>
        <w:t xml:space="preserve">about the impact of participation in SCSEP on the host agency’s ability to provide services to the community.  </w:t>
      </w:r>
      <w:r w:rsidR="00BE28AA" w:rsidRPr="00282E1F">
        <w:rPr>
          <w:rFonts w:ascii="Times New Roman" w:hAnsi="Times New Roman" w:cs="Times New Roman"/>
          <w:color w:val="auto"/>
          <w:sz w:val="22"/>
          <w:szCs w:val="22"/>
        </w:rPr>
        <w:t>As shown in Table 1</w:t>
      </w:r>
      <w:r w:rsidR="004E5127" w:rsidRPr="00282E1F">
        <w:rPr>
          <w:rFonts w:ascii="Times New Roman" w:hAnsi="Times New Roman" w:cs="Times New Roman"/>
          <w:color w:val="auto"/>
          <w:sz w:val="22"/>
          <w:szCs w:val="22"/>
        </w:rPr>
        <w:t>5</w:t>
      </w:r>
      <w:r w:rsidR="00BE28AA" w:rsidRPr="00282E1F">
        <w:rPr>
          <w:rFonts w:ascii="Times New Roman" w:hAnsi="Times New Roman" w:cs="Times New Roman"/>
          <w:color w:val="auto"/>
          <w:sz w:val="22"/>
          <w:szCs w:val="22"/>
        </w:rPr>
        <w:t xml:space="preserve">, </w:t>
      </w:r>
      <w:r w:rsidR="004E5127" w:rsidRPr="00282E1F">
        <w:rPr>
          <w:rFonts w:ascii="Times New Roman" w:hAnsi="Times New Roman" w:cs="Times New Roman"/>
          <w:color w:val="auto"/>
          <w:sz w:val="22"/>
          <w:szCs w:val="22"/>
        </w:rPr>
        <w:t>nearly 65</w:t>
      </w:r>
      <w:r w:rsidR="00D534DE" w:rsidRPr="00282E1F">
        <w:rPr>
          <w:rFonts w:ascii="Times New Roman" w:hAnsi="Times New Roman" w:cs="Times New Roman"/>
          <w:color w:val="auto"/>
          <w:sz w:val="22"/>
          <w:szCs w:val="22"/>
        </w:rPr>
        <w:t xml:space="preserve"> </w:t>
      </w:r>
      <w:r w:rsidR="008B21D5" w:rsidRPr="00282E1F">
        <w:rPr>
          <w:rFonts w:ascii="Times New Roman" w:hAnsi="Times New Roman" w:cs="Times New Roman"/>
          <w:color w:val="auto"/>
          <w:sz w:val="22"/>
          <w:szCs w:val="22"/>
        </w:rPr>
        <w:t>percent of host agencies indicate that participation has somewhat or significantly increased their ability to provide services</w:t>
      </w:r>
      <w:r w:rsidR="00AF6BCF" w:rsidRPr="00282E1F">
        <w:rPr>
          <w:rFonts w:ascii="Times New Roman" w:hAnsi="Times New Roman" w:cs="Times New Roman"/>
          <w:color w:val="auto"/>
          <w:sz w:val="22"/>
          <w:szCs w:val="22"/>
        </w:rPr>
        <w:t xml:space="preserve">, </w:t>
      </w:r>
      <w:r w:rsidR="00BD2CB0" w:rsidRPr="00282E1F">
        <w:rPr>
          <w:rFonts w:ascii="Times New Roman" w:hAnsi="Times New Roman" w:cs="Times New Roman"/>
          <w:color w:val="auto"/>
          <w:sz w:val="22"/>
          <w:szCs w:val="22"/>
        </w:rPr>
        <w:t xml:space="preserve">a </w:t>
      </w:r>
      <w:r w:rsidR="00E97B9C" w:rsidRPr="00282E1F">
        <w:rPr>
          <w:rFonts w:ascii="Times New Roman" w:hAnsi="Times New Roman" w:cs="Times New Roman"/>
          <w:color w:val="auto"/>
          <w:sz w:val="22"/>
          <w:szCs w:val="22"/>
        </w:rPr>
        <w:t>significantly</w:t>
      </w:r>
      <w:r w:rsidR="00BD2CB0" w:rsidRPr="00282E1F">
        <w:rPr>
          <w:rFonts w:ascii="Times New Roman" w:hAnsi="Times New Roman" w:cs="Times New Roman"/>
          <w:color w:val="auto"/>
          <w:sz w:val="22"/>
          <w:szCs w:val="22"/>
        </w:rPr>
        <w:t xml:space="preserve"> higher</w:t>
      </w:r>
      <w:r w:rsidR="00AF6BCF" w:rsidRPr="00282E1F">
        <w:rPr>
          <w:rFonts w:ascii="Times New Roman" w:hAnsi="Times New Roman" w:cs="Times New Roman"/>
          <w:color w:val="auto"/>
          <w:sz w:val="22"/>
          <w:szCs w:val="22"/>
        </w:rPr>
        <w:t xml:space="preserve"> percentage </w:t>
      </w:r>
      <w:r w:rsidR="00BD2CB0" w:rsidRPr="00282E1F">
        <w:rPr>
          <w:rFonts w:ascii="Times New Roman" w:hAnsi="Times New Roman" w:cs="Times New Roman"/>
          <w:color w:val="auto"/>
          <w:sz w:val="22"/>
          <w:szCs w:val="22"/>
        </w:rPr>
        <w:t xml:space="preserve">than in </w:t>
      </w:r>
      <w:r w:rsidR="00AA00CC" w:rsidRPr="00282E1F">
        <w:rPr>
          <w:rFonts w:ascii="Times New Roman" w:hAnsi="Times New Roman" w:cs="Times New Roman"/>
          <w:color w:val="auto"/>
          <w:sz w:val="22"/>
          <w:szCs w:val="22"/>
        </w:rPr>
        <w:t xml:space="preserve">the last </w:t>
      </w:r>
      <w:r w:rsidR="00AC1C36" w:rsidRPr="00282E1F">
        <w:rPr>
          <w:rFonts w:ascii="Times New Roman" w:hAnsi="Times New Roman" w:cs="Times New Roman"/>
          <w:color w:val="auto"/>
          <w:sz w:val="22"/>
          <w:szCs w:val="22"/>
        </w:rPr>
        <w:t>four</w:t>
      </w:r>
      <w:r w:rsidR="00AA00CC" w:rsidRPr="00282E1F">
        <w:rPr>
          <w:rFonts w:ascii="Times New Roman" w:hAnsi="Times New Roman" w:cs="Times New Roman"/>
          <w:color w:val="auto"/>
          <w:sz w:val="22"/>
          <w:szCs w:val="22"/>
        </w:rPr>
        <w:t xml:space="preserve"> surveys</w:t>
      </w:r>
      <w:r w:rsidR="003506AC" w:rsidRPr="00282E1F">
        <w:rPr>
          <w:rFonts w:ascii="Times New Roman" w:hAnsi="Times New Roman" w:cs="Times New Roman"/>
          <w:color w:val="auto"/>
          <w:sz w:val="22"/>
          <w:szCs w:val="22"/>
        </w:rPr>
        <w:t>.</w:t>
      </w:r>
      <w:r w:rsidR="00E5331F" w:rsidRPr="00282E1F">
        <w:rPr>
          <w:rFonts w:ascii="Times New Roman" w:hAnsi="Times New Roman" w:cs="Times New Roman"/>
          <w:color w:val="auto"/>
          <w:sz w:val="22"/>
          <w:szCs w:val="22"/>
        </w:rPr>
        <w:t xml:space="preserve"> </w:t>
      </w:r>
      <w:r w:rsidR="00311202" w:rsidRPr="00282E1F">
        <w:rPr>
          <w:rFonts w:ascii="Times New Roman" w:hAnsi="Times New Roman" w:cs="Times New Roman"/>
          <w:color w:val="auto"/>
          <w:sz w:val="22"/>
          <w:szCs w:val="22"/>
        </w:rPr>
        <w:t xml:space="preserve"> </w:t>
      </w:r>
      <w:r w:rsidR="00E5331F" w:rsidRPr="00282E1F">
        <w:rPr>
          <w:rFonts w:ascii="Times New Roman" w:hAnsi="Times New Roman" w:cs="Times New Roman"/>
          <w:color w:val="auto"/>
          <w:sz w:val="22"/>
          <w:szCs w:val="22"/>
        </w:rPr>
        <w:t>However, t</w:t>
      </w:r>
      <w:r w:rsidR="00BD2CB0" w:rsidRPr="00282E1F">
        <w:rPr>
          <w:rFonts w:ascii="Times New Roman" w:hAnsi="Times New Roman" w:cs="Times New Roman"/>
          <w:color w:val="auto"/>
          <w:sz w:val="22"/>
          <w:szCs w:val="22"/>
        </w:rPr>
        <w:t xml:space="preserve">his is </w:t>
      </w:r>
      <w:r w:rsidR="004A2D64" w:rsidRPr="00282E1F">
        <w:rPr>
          <w:rFonts w:ascii="Times New Roman" w:hAnsi="Times New Roman" w:cs="Times New Roman"/>
          <w:color w:val="auto"/>
          <w:sz w:val="22"/>
          <w:szCs w:val="22"/>
        </w:rPr>
        <w:t>a lower percentage</w:t>
      </w:r>
      <w:r w:rsidR="00E5331F" w:rsidRPr="00282E1F">
        <w:rPr>
          <w:rFonts w:ascii="Times New Roman" w:hAnsi="Times New Roman" w:cs="Times New Roman"/>
          <w:color w:val="auto"/>
          <w:sz w:val="22"/>
          <w:szCs w:val="22"/>
        </w:rPr>
        <w:t xml:space="preserve"> </w:t>
      </w:r>
      <w:r w:rsidR="008E7A4A" w:rsidRPr="00282E1F">
        <w:rPr>
          <w:rFonts w:ascii="Times New Roman" w:hAnsi="Times New Roman" w:cs="Times New Roman"/>
          <w:color w:val="auto"/>
          <w:sz w:val="22"/>
          <w:szCs w:val="22"/>
        </w:rPr>
        <w:t xml:space="preserve">than the </w:t>
      </w:r>
      <w:r w:rsidR="00E5331F" w:rsidRPr="00282E1F">
        <w:rPr>
          <w:rFonts w:ascii="Times New Roman" w:hAnsi="Times New Roman" w:cs="Times New Roman"/>
          <w:color w:val="auto"/>
          <w:sz w:val="22"/>
          <w:szCs w:val="22"/>
        </w:rPr>
        <w:lastRenderedPageBreak/>
        <w:t>response</w:t>
      </w:r>
      <w:r w:rsidR="00115E79" w:rsidRPr="00282E1F">
        <w:rPr>
          <w:rFonts w:ascii="Times New Roman" w:hAnsi="Times New Roman" w:cs="Times New Roman"/>
          <w:color w:val="auto"/>
          <w:sz w:val="22"/>
          <w:szCs w:val="22"/>
        </w:rPr>
        <w:t xml:space="preserve"> to this question in</w:t>
      </w:r>
      <w:r w:rsidR="00EE277F" w:rsidRPr="00282E1F">
        <w:rPr>
          <w:rFonts w:ascii="Times New Roman" w:hAnsi="Times New Roman" w:cs="Times New Roman"/>
          <w:color w:val="auto"/>
          <w:sz w:val="22"/>
          <w:szCs w:val="22"/>
        </w:rPr>
        <w:t xml:space="preserve"> pre-PY 2015 survey</w:t>
      </w:r>
      <w:r w:rsidR="00115E79" w:rsidRPr="00282E1F">
        <w:rPr>
          <w:rFonts w:ascii="Times New Roman" w:hAnsi="Times New Roman" w:cs="Times New Roman"/>
          <w:color w:val="auto"/>
          <w:sz w:val="22"/>
          <w:szCs w:val="22"/>
        </w:rPr>
        <w:t>s</w:t>
      </w:r>
      <w:r w:rsidR="00CE1268" w:rsidRPr="00282E1F">
        <w:rPr>
          <w:rFonts w:ascii="Times New Roman" w:hAnsi="Times New Roman" w:cs="Times New Roman"/>
          <w:color w:val="auto"/>
          <w:sz w:val="22"/>
          <w:szCs w:val="22"/>
        </w:rPr>
        <w:t xml:space="preserve"> </w:t>
      </w:r>
      <w:r w:rsidR="000265CE" w:rsidRPr="00282E1F">
        <w:rPr>
          <w:rFonts w:ascii="Times New Roman" w:hAnsi="Times New Roman" w:cs="Times New Roman"/>
          <w:color w:val="auto"/>
          <w:sz w:val="22"/>
          <w:szCs w:val="22"/>
        </w:rPr>
        <w:t xml:space="preserve">when </w:t>
      </w:r>
      <w:r w:rsidR="00EE277F" w:rsidRPr="00282E1F">
        <w:rPr>
          <w:rFonts w:ascii="Times New Roman" w:hAnsi="Times New Roman" w:cs="Times New Roman"/>
          <w:color w:val="auto"/>
          <w:sz w:val="22"/>
          <w:szCs w:val="22"/>
        </w:rPr>
        <w:t xml:space="preserve">more than </w:t>
      </w:r>
      <w:r w:rsidR="00CE1268" w:rsidRPr="00282E1F">
        <w:rPr>
          <w:rFonts w:ascii="Times New Roman" w:hAnsi="Times New Roman" w:cs="Times New Roman"/>
          <w:color w:val="auto"/>
          <w:sz w:val="22"/>
          <w:szCs w:val="22"/>
        </w:rPr>
        <w:t xml:space="preserve">75 percent </w:t>
      </w:r>
      <w:r w:rsidR="00E34770" w:rsidRPr="00282E1F">
        <w:rPr>
          <w:rFonts w:ascii="Times New Roman" w:hAnsi="Times New Roman" w:cs="Times New Roman"/>
          <w:color w:val="auto"/>
          <w:sz w:val="22"/>
          <w:szCs w:val="22"/>
        </w:rPr>
        <w:t xml:space="preserve">of </w:t>
      </w:r>
      <w:r w:rsidR="00CE1268" w:rsidRPr="00282E1F">
        <w:rPr>
          <w:rFonts w:ascii="Times New Roman" w:hAnsi="Times New Roman" w:cs="Times New Roman"/>
          <w:color w:val="auto"/>
          <w:sz w:val="22"/>
          <w:szCs w:val="22"/>
        </w:rPr>
        <w:t xml:space="preserve">host agencies reported </w:t>
      </w:r>
      <w:r w:rsidR="00D94C5B" w:rsidRPr="00282E1F">
        <w:rPr>
          <w:rFonts w:ascii="Times New Roman" w:hAnsi="Times New Roman" w:cs="Times New Roman"/>
          <w:color w:val="auto"/>
          <w:sz w:val="22"/>
          <w:szCs w:val="22"/>
        </w:rPr>
        <w:t>some or significant increased</w:t>
      </w:r>
      <w:r w:rsidR="00ED6762" w:rsidRPr="00282E1F">
        <w:rPr>
          <w:rFonts w:ascii="Times New Roman" w:hAnsi="Times New Roman" w:cs="Times New Roman"/>
          <w:color w:val="auto"/>
          <w:sz w:val="22"/>
          <w:szCs w:val="22"/>
        </w:rPr>
        <w:t xml:space="preserve"> ability to service their communities</w:t>
      </w:r>
      <w:r w:rsidR="00CE1268" w:rsidRPr="00282E1F">
        <w:rPr>
          <w:rFonts w:ascii="Times New Roman" w:hAnsi="Times New Roman" w:cs="Times New Roman"/>
          <w:color w:val="auto"/>
          <w:sz w:val="22"/>
          <w:szCs w:val="22"/>
        </w:rPr>
        <w:t xml:space="preserve">. </w:t>
      </w:r>
    </w:p>
    <w:p w14:paraId="1122AE96" w14:textId="35464FC9" w:rsidR="00BA128E" w:rsidRPr="00282E1F" w:rsidRDefault="00BA128E">
      <w:pPr>
        <w:rPr>
          <w:rFonts w:ascii="Times New Roman" w:hAnsi="Times New Roman" w:cs="Times New Roman"/>
          <w:color w:val="auto"/>
          <w:sz w:val="24"/>
          <w:szCs w:val="24"/>
        </w:rPr>
      </w:pPr>
    </w:p>
    <w:p w14:paraId="00A84817" w14:textId="77777777" w:rsidR="004E5127" w:rsidRPr="00282E1F" w:rsidRDefault="004E5127" w:rsidP="004E5127">
      <w:pPr>
        <w:rPr>
          <w:rFonts w:ascii="Times New Roman" w:hAnsi="Times New Roman" w:cs="Times New Roman"/>
          <w:color w:val="auto"/>
          <w:sz w:val="24"/>
          <w:szCs w:val="24"/>
        </w:rPr>
      </w:pPr>
    </w:p>
    <w:p w14:paraId="76A22F06" w14:textId="77777777" w:rsidR="004E5127" w:rsidRPr="00282E1F" w:rsidRDefault="004E5127" w:rsidP="004E5127">
      <w:pPr>
        <w:spacing w:line="320" w:lineRule="atLeast"/>
        <w:ind w:left="60" w:right="60"/>
        <w:rPr>
          <w:rFonts w:ascii="Arial" w:hAnsi="Arial" w:cs="Arial"/>
          <w:color w:val="auto"/>
          <w:sz w:val="22"/>
          <w:szCs w:val="22"/>
        </w:rPr>
      </w:pPr>
      <w:r w:rsidRPr="00282E1F">
        <w:rPr>
          <w:rFonts w:ascii="Arial" w:hAnsi="Arial" w:cs="Arial"/>
          <w:color w:val="auto"/>
          <w:sz w:val="22"/>
          <w:szCs w:val="22"/>
        </w:rPr>
        <w:t>Table 15. Effect of Participation in SCSEP</w:t>
      </w:r>
    </w:p>
    <w:tbl>
      <w:tblPr>
        <w:tblStyle w:val="SCSEP"/>
        <w:tblW w:w="9397" w:type="dxa"/>
        <w:tblLayout w:type="fixed"/>
        <w:tblLook w:val="0000" w:firstRow="0" w:lastRow="0" w:firstColumn="0" w:lastColumn="0" w:noHBand="0" w:noVBand="0"/>
      </w:tblPr>
      <w:tblGrid>
        <w:gridCol w:w="1255"/>
        <w:gridCol w:w="2880"/>
        <w:gridCol w:w="3060"/>
        <w:gridCol w:w="1101"/>
        <w:gridCol w:w="1101"/>
      </w:tblGrid>
      <w:tr w:rsidR="00282E1F" w:rsidRPr="00282E1F" w14:paraId="1EC0F7C5" w14:textId="77777777" w:rsidTr="00E97B9C">
        <w:tc>
          <w:tcPr>
            <w:tcW w:w="7195" w:type="dxa"/>
            <w:gridSpan w:val="3"/>
          </w:tcPr>
          <w:p w14:paraId="74AD4828" w14:textId="77777777" w:rsidR="004E5127" w:rsidRPr="00282E1F" w:rsidRDefault="004E5127" w:rsidP="004E5127">
            <w:pPr>
              <w:rPr>
                <w:rFonts w:ascii="Times New Roman" w:hAnsi="Times New Roman" w:cs="Times New Roman"/>
                <w:color w:val="auto"/>
                <w:sz w:val="18"/>
                <w:szCs w:val="18"/>
              </w:rPr>
            </w:pPr>
          </w:p>
        </w:tc>
        <w:tc>
          <w:tcPr>
            <w:tcW w:w="1101" w:type="dxa"/>
          </w:tcPr>
          <w:p w14:paraId="36B62190" w14:textId="77777777" w:rsidR="004E5127" w:rsidRPr="00282E1F" w:rsidRDefault="004E5127" w:rsidP="004E5127">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01" w:type="dxa"/>
          </w:tcPr>
          <w:p w14:paraId="0432750C" w14:textId="77777777" w:rsidR="004E5127" w:rsidRPr="00282E1F" w:rsidRDefault="004E5127" w:rsidP="004E5127">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032F892C" w14:textId="77777777" w:rsidTr="00E97B9C">
        <w:tc>
          <w:tcPr>
            <w:tcW w:w="1255" w:type="dxa"/>
            <w:vMerge w:val="restart"/>
          </w:tcPr>
          <w:p w14:paraId="2C4D1BE1"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2880" w:type="dxa"/>
            <w:vMerge w:val="restart"/>
          </w:tcPr>
          <w:p w14:paraId="25333F9C"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060" w:type="dxa"/>
          </w:tcPr>
          <w:p w14:paraId="3A1C1857"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101" w:type="dxa"/>
          </w:tcPr>
          <w:p w14:paraId="62DEA52F"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101" w:type="dxa"/>
          </w:tcPr>
          <w:p w14:paraId="1273E547"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0.6%</w:t>
            </w:r>
          </w:p>
        </w:tc>
      </w:tr>
      <w:tr w:rsidR="00282E1F" w:rsidRPr="00282E1F" w14:paraId="1B859717" w14:textId="77777777" w:rsidTr="00E97B9C">
        <w:tc>
          <w:tcPr>
            <w:tcW w:w="1255" w:type="dxa"/>
            <w:vMerge/>
          </w:tcPr>
          <w:p w14:paraId="51AE0F30" w14:textId="77777777" w:rsidR="004E5127" w:rsidRPr="00282E1F" w:rsidRDefault="004E5127" w:rsidP="004E5127">
            <w:pPr>
              <w:rPr>
                <w:rFonts w:ascii="Arial" w:hAnsi="Arial" w:cs="Arial"/>
                <w:color w:val="auto"/>
                <w:sz w:val="18"/>
                <w:szCs w:val="18"/>
              </w:rPr>
            </w:pPr>
          </w:p>
        </w:tc>
        <w:tc>
          <w:tcPr>
            <w:tcW w:w="2880" w:type="dxa"/>
            <w:vMerge/>
          </w:tcPr>
          <w:p w14:paraId="1D8972BE" w14:textId="77777777" w:rsidR="004E5127" w:rsidRPr="00282E1F" w:rsidRDefault="004E5127" w:rsidP="004E5127">
            <w:pPr>
              <w:rPr>
                <w:rFonts w:ascii="Arial" w:hAnsi="Arial" w:cs="Arial"/>
                <w:color w:val="auto"/>
                <w:sz w:val="18"/>
                <w:szCs w:val="18"/>
              </w:rPr>
            </w:pPr>
          </w:p>
        </w:tc>
        <w:tc>
          <w:tcPr>
            <w:tcW w:w="3060" w:type="dxa"/>
          </w:tcPr>
          <w:p w14:paraId="3D03A662"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101" w:type="dxa"/>
          </w:tcPr>
          <w:p w14:paraId="5012E2C1"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101" w:type="dxa"/>
          </w:tcPr>
          <w:p w14:paraId="7F91E831"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2A58C65F" w14:textId="77777777" w:rsidTr="00E97B9C">
        <w:tc>
          <w:tcPr>
            <w:tcW w:w="1255" w:type="dxa"/>
            <w:vMerge/>
          </w:tcPr>
          <w:p w14:paraId="6F02076C" w14:textId="77777777" w:rsidR="004E5127" w:rsidRPr="00282E1F" w:rsidRDefault="004E5127" w:rsidP="004E5127">
            <w:pPr>
              <w:rPr>
                <w:rFonts w:ascii="Arial" w:hAnsi="Arial" w:cs="Arial"/>
                <w:color w:val="auto"/>
                <w:sz w:val="18"/>
                <w:szCs w:val="18"/>
              </w:rPr>
            </w:pPr>
          </w:p>
        </w:tc>
        <w:tc>
          <w:tcPr>
            <w:tcW w:w="2880" w:type="dxa"/>
            <w:vMerge/>
          </w:tcPr>
          <w:p w14:paraId="3BE3B1AC" w14:textId="77777777" w:rsidR="004E5127" w:rsidRPr="00282E1F" w:rsidRDefault="004E5127" w:rsidP="004E5127">
            <w:pPr>
              <w:rPr>
                <w:rFonts w:ascii="Arial" w:hAnsi="Arial" w:cs="Arial"/>
                <w:color w:val="auto"/>
                <w:sz w:val="18"/>
                <w:szCs w:val="18"/>
              </w:rPr>
            </w:pPr>
          </w:p>
        </w:tc>
        <w:tc>
          <w:tcPr>
            <w:tcW w:w="3060" w:type="dxa"/>
          </w:tcPr>
          <w:p w14:paraId="2923DBA4"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101" w:type="dxa"/>
          </w:tcPr>
          <w:p w14:paraId="5FADF958"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1404</w:t>
            </w:r>
          </w:p>
        </w:tc>
        <w:tc>
          <w:tcPr>
            <w:tcW w:w="1101" w:type="dxa"/>
          </w:tcPr>
          <w:p w14:paraId="30438BD9"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32.6%</w:t>
            </w:r>
          </w:p>
        </w:tc>
      </w:tr>
      <w:tr w:rsidR="00282E1F" w:rsidRPr="00282E1F" w14:paraId="250967E6" w14:textId="77777777" w:rsidTr="00E97B9C">
        <w:tc>
          <w:tcPr>
            <w:tcW w:w="1255" w:type="dxa"/>
            <w:vMerge/>
          </w:tcPr>
          <w:p w14:paraId="2ABEE961" w14:textId="77777777" w:rsidR="004E5127" w:rsidRPr="00282E1F" w:rsidRDefault="004E5127" w:rsidP="004E5127">
            <w:pPr>
              <w:rPr>
                <w:rFonts w:ascii="Arial" w:hAnsi="Arial" w:cs="Arial"/>
                <w:color w:val="auto"/>
                <w:sz w:val="18"/>
                <w:szCs w:val="18"/>
              </w:rPr>
            </w:pPr>
          </w:p>
        </w:tc>
        <w:tc>
          <w:tcPr>
            <w:tcW w:w="2880" w:type="dxa"/>
            <w:vMerge/>
          </w:tcPr>
          <w:p w14:paraId="790BF0EC" w14:textId="77777777" w:rsidR="004E5127" w:rsidRPr="00282E1F" w:rsidRDefault="004E5127" w:rsidP="004E5127">
            <w:pPr>
              <w:rPr>
                <w:rFonts w:ascii="Arial" w:hAnsi="Arial" w:cs="Arial"/>
                <w:color w:val="auto"/>
                <w:sz w:val="18"/>
                <w:szCs w:val="18"/>
              </w:rPr>
            </w:pPr>
          </w:p>
        </w:tc>
        <w:tc>
          <w:tcPr>
            <w:tcW w:w="3060" w:type="dxa"/>
          </w:tcPr>
          <w:p w14:paraId="5A2680E6"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101" w:type="dxa"/>
          </w:tcPr>
          <w:p w14:paraId="122BD871"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1346</w:t>
            </w:r>
          </w:p>
        </w:tc>
        <w:tc>
          <w:tcPr>
            <w:tcW w:w="1101" w:type="dxa"/>
          </w:tcPr>
          <w:p w14:paraId="371B1535"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31.2%</w:t>
            </w:r>
          </w:p>
        </w:tc>
      </w:tr>
      <w:tr w:rsidR="004E5127" w:rsidRPr="00282E1F" w14:paraId="50CC5E24" w14:textId="77777777" w:rsidTr="00E97B9C">
        <w:tc>
          <w:tcPr>
            <w:tcW w:w="1255" w:type="dxa"/>
            <w:vMerge/>
          </w:tcPr>
          <w:p w14:paraId="74E3ADA1" w14:textId="77777777" w:rsidR="004E5127" w:rsidRPr="00282E1F" w:rsidRDefault="004E5127" w:rsidP="004E5127">
            <w:pPr>
              <w:rPr>
                <w:rFonts w:ascii="Arial" w:hAnsi="Arial" w:cs="Arial"/>
                <w:color w:val="auto"/>
                <w:sz w:val="18"/>
                <w:szCs w:val="18"/>
              </w:rPr>
            </w:pPr>
          </w:p>
        </w:tc>
        <w:tc>
          <w:tcPr>
            <w:tcW w:w="2880" w:type="dxa"/>
            <w:vMerge/>
          </w:tcPr>
          <w:p w14:paraId="5D88F9D7" w14:textId="77777777" w:rsidR="004E5127" w:rsidRPr="00282E1F" w:rsidRDefault="004E5127" w:rsidP="004E5127">
            <w:pPr>
              <w:rPr>
                <w:rFonts w:ascii="Arial" w:hAnsi="Arial" w:cs="Arial"/>
                <w:color w:val="auto"/>
                <w:sz w:val="18"/>
                <w:szCs w:val="18"/>
              </w:rPr>
            </w:pPr>
          </w:p>
        </w:tc>
        <w:tc>
          <w:tcPr>
            <w:tcW w:w="3060" w:type="dxa"/>
          </w:tcPr>
          <w:p w14:paraId="6AE58CC9" w14:textId="77777777" w:rsidR="004E5127" w:rsidRPr="00282E1F" w:rsidRDefault="004E5127" w:rsidP="004E5127">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101" w:type="dxa"/>
          </w:tcPr>
          <w:p w14:paraId="0356F981"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1490</w:t>
            </w:r>
          </w:p>
        </w:tc>
        <w:tc>
          <w:tcPr>
            <w:tcW w:w="1101" w:type="dxa"/>
          </w:tcPr>
          <w:p w14:paraId="3AAE6E5B" w14:textId="77777777" w:rsidR="004E5127" w:rsidRPr="00282E1F" w:rsidRDefault="004E5127" w:rsidP="004E5127">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34.6%</w:t>
            </w:r>
          </w:p>
        </w:tc>
      </w:tr>
    </w:tbl>
    <w:p w14:paraId="4B44770D" w14:textId="77777777" w:rsidR="004E5127" w:rsidRPr="00282E1F" w:rsidRDefault="004E5127" w:rsidP="004E5127">
      <w:pPr>
        <w:spacing w:line="400" w:lineRule="atLeast"/>
        <w:rPr>
          <w:rFonts w:ascii="Times New Roman" w:hAnsi="Times New Roman" w:cs="Times New Roman"/>
          <w:color w:val="auto"/>
          <w:sz w:val="24"/>
          <w:szCs w:val="24"/>
        </w:rPr>
      </w:pPr>
    </w:p>
    <w:p w14:paraId="546FA92C" w14:textId="3698FA90" w:rsidR="001B6CAB" w:rsidRPr="00282E1F" w:rsidRDefault="00131D4B" w:rsidP="00A34498">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Table </w:t>
      </w:r>
      <w:r w:rsidR="0004388D" w:rsidRPr="00282E1F">
        <w:rPr>
          <w:rFonts w:ascii="Times New Roman" w:hAnsi="Times New Roman" w:cs="Times New Roman"/>
          <w:color w:val="auto"/>
          <w:sz w:val="22"/>
          <w:szCs w:val="22"/>
        </w:rPr>
        <w:t>1</w:t>
      </w:r>
      <w:r w:rsidR="00F11DE2" w:rsidRPr="00282E1F">
        <w:rPr>
          <w:rFonts w:ascii="Times New Roman" w:hAnsi="Times New Roman" w:cs="Times New Roman"/>
          <w:color w:val="auto"/>
          <w:sz w:val="22"/>
          <w:szCs w:val="22"/>
        </w:rPr>
        <w:t>6</w:t>
      </w:r>
      <w:r w:rsidR="0004388D"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shows the association between</w:t>
      </w:r>
      <w:r w:rsidR="00782318"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SCSEP</w:t>
      </w:r>
      <w:r w:rsidR="00BE6FE4" w:rsidRPr="00282E1F">
        <w:rPr>
          <w:rFonts w:ascii="Times New Roman" w:hAnsi="Times New Roman" w:cs="Times New Roman"/>
          <w:color w:val="auto"/>
          <w:sz w:val="22"/>
          <w:szCs w:val="22"/>
        </w:rPr>
        <w:t>’s</w:t>
      </w:r>
      <w:r w:rsidRPr="00282E1F">
        <w:rPr>
          <w:rFonts w:ascii="Times New Roman" w:hAnsi="Times New Roman" w:cs="Times New Roman"/>
          <w:color w:val="auto"/>
          <w:sz w:val="22"/>
          <w:szCs w:val="22"/>
        </w:rPr>
        <w:t xml:space="preserve"> impact on the host agency’s capacity to provide services and </w:t>
      </w:r>
      <w:r w:rsidR="00F11DE2" w:rsidRPr="00282E1F">
        <w:rPr>
          <w:rFonts w:ascii="Times New Roman" w:hAnsi="Times New Roman" w:cs="Times New Roman"/>
          <w:color w:val="auto"/>
          <w:sz w:val="22"/>
          <w:szCs w:val="22"/>
        </w:rPr>
        <w:t>overall satisfaction</w:t>
      </w:r>
      <w:r w:rsidRPr="00282E1F">
        <w:rPr>
          <w:rFonts w:ascii="Times New Roman" w:hAnsi="Times New Roman" w:cs="Times New Roman"/>
          <w:color w:val="auto"/>
          <w:sz w:val="22"/>
          <w:szCs w:val="22"/>
        </w:rPr>
        <w:t xml:space="preserve">.  For the </w:t>
      </w:r>
      <w:r w:rsidR="00A23E7B" w:rsidRPr="00282E1F">
        <w:rPr>
          <w:rFonts w:ascii="Times New Roman" w:hAnsi="Times New Roman" w:cs="Times New Roman"/>
          <w:color w:val="auto"/>
          <w:sz w:val="22"/>
          <w:szCs w:val="22"/>
        </w:rPr>
        <w:t>3</w:t>
      </w:r>
      <w:r w:rsidR="00F11DE2" w:rsidRPr="00282E1F">
        <w:rPr>
          <w:rFonts w:ascii="Times New Roman" w:hAnsi="Times New Roman" w:cs="Times New Roman"/>
          <w:color w:val="auto"/>
          <w:sz w:val="22"/>
          <w:szCs w:val="22"/>
        </w:rPr>
        <w:t>4.6</w:t>
      </w:r>
      <w:r w:rsidR="00A23E7B" w:rsidRPr="00282E1F">
        <w:rPr>
          <w:rFonts w:ascii="Times New Roman" w:hAnsi="Times New Roman" w:cs="Times New Roman"/>
          <w:color w:val="auto"/>
          <w:sz w:val="22"/>
          <w:szCs w:val="22"/>
        </w:rPr>
        <w:t xml:space="preserve"> percent </w:t>
      </w:r>
      <w:r w:rsidRPr="00282E1F">
        <w:rPr>
          <w:rFonts w:ascii="Times New Roman" w:hAnsi="Times New Roman" w:cs="Times New Roman"/>
          <w:color w:val="auto"/>
          <w:sz w:val="22"/>
          <w:szCs w:val="22"/>
        </w:rPr>
        <w:t xml:space="preserve">that </w:t>
      </w:r>
      <w:r w:rsidR="00A34498" w:rsidRPr="00282E1F">
        <w:rPr>
          <w:rFonts w:ascii="Times New Roman" w:hAnsi="Times New Roman" w:cs="Times New Roman"/>
          <w:color w:val="auto"/>
          <w:sz w:val="22"/>
          <w:szCs w:val="22"/>
        </w:rPr>
        <w:t xml:space="preserve">experienced </w:t>
      </w:r>
      <w:r w:rsidR="00DC4B32" w:rsidRPr="00282E1F">
        <w:rPr>
          <w:rFonts w:ascii="Times New Roman" w:hAnsi="Times New Roman" w:cs="Times New Roman"/>
          <w:color w:val="auto"/>
          <w:sz w:val="22"/>
          <w:szCs w:val="22"/>
        </w:rPr>
        <w:t xml:space="preserve">a </w:t>
      </w:r>
      <w:r w:rsidR="00A34498" w:rsidRPr="00282E1F">
        <w:rPr>
          <w:rFonts w:ascii="Times New Roman" w:hAnsi="Times New Roman" w:cs="Times New Roman"/>
          <w:color w:val="auto"/>
          <w:sz w:val="22"/>
          <w:szCs w:val="22"/>
        </w:rPr>
        <w:t xml:space="preserve">significant increase in capacity, </w:t>
      </w:r>
      <w:r w:rsidR="00487EF3" w:rsidRPr="00282E1F">
        <w:rPr>
          <w:rFonts w:ascii="Times New Roman" w:hAnsi="Times New Roman" w:cs="Times New Roman"/>
          <w:color w:val="auto"/>
          <w:sz w:val="22"/>
          <w:szCs w:val="22"/>
        </w:rPr>
        <w:t xml:space="preserve">overall </w:t>
      </w:r>
      <w:r w:rsidR="00A34498" w:rsidRPr="00282E1F">
        <w:rPr>
          <w:rFonts w:ascii="Times New Roman" w:hAnsi="Times New Roman" w:cs="Times New Roman"/>
          <w:color w:val="auto"/>
          <w:sz w:val="22"/>
          <w:szCs w:val="22"/>
        </w:rPr>
        <w:t>satisfaction is extraordinarily high</w:t>
      </w:r>
      <w:r w:rsidR="007D0ECC" w:rsidRPr="00282E1F">
        <w:rPr>
          <w:rFonts w:ascii="Times New Roman" w:hAnsi="Times New Roman" w:cs="Times New Roman"/>
          <w:color w:val="auto"/>
          <w:sz w:val="22"/>
          <w:szCs w:val="22"/>
        </w:rPr>
        <w:t xml:space="preserve">, </w:t>
      </w:r>
      <w:r w:rsidR="002C3591" w:rsidRPr="00282E1F">
        <w:rPr>
          <w:rFonts w:ascii="Times New Roman" w:hAnsi="Times New Roman" w:cs="Times New Roman"/>
          <w:color w:val="auto"/>
          <w:sz w:val="22"/>
          <w:szCs w:val="22"/>
        </w:rPr>
        <w:t>91.</w:t>
      </w:r>
      <w:r w:rsidR="00433034" w:rsidRPr="00282E1F">
        <w:rPr>
          <w:rFonts w:ascii="Times New Roman" w:hAnsi="Times New Roman" w:cs="Times New Roman"/>
          <w:color w:val="auto"/>
          <w:sz w:val="22"/>
          <w:szCs w:val="22"/>
        </w:rPr>
        <w:t>9</w:t>
      </w:r>
      <w:r w:rsidR="00A34498" w:rsidRPr="00282E1F">
        <w:rPr>
          <w:rFonts w:ascii="Times New Roman" w:hAnsi="Times New Roman" w:cs="Times New Roman"/>
          <w:color w:val="auto"/>
          <w:sz w:val="22"/>
          <w:szCs w:val="22"/>
        </w:rPr>
        <w:t xml:space="preserve"> nationwide.  Even those agencies </w:t>
      </w:r>
      <w:r w:rsidR="00487EF3" w:rsidRPr="00282E1F">
        <w:rPr>
          <w:rFonts w:ascii="Times New Roman" w:hAnsi="Times New Roman" w:cs="Times New Roman"/>
          <w:color w:val="auto"/>
          <w:sz w:val="22"/>
          <w:szCs w:val="22"/>
        </w:rPr>
        <w:t xml:space="preserve">that </w:t>
      </w:r>
      <w:r w:rsidR="00A34498" w:rsidRPr="00282E1F">
        <w:rPr>
          <w:rFonts w:ascii="Times New Roman" w:hAnsi="Times New Roman" w:cs="Times New Roman"/>
          <w:color w:val="auto"/>
          <w:sz w:val="22"/>
          <w:szCs w:val="22"/>
        </w:rPr>
        <w:t>only somewhat increas</w:t>
      </w:r>
      <w:r w:rsidR="00222F66" w:rsidRPr="00282E1F">
        <w:rPr>
          <w:rFonts w:ascii="Times New Roman" w:hAnsi="Times New Roman" w:cs="Times New Roman"/>
          <w:color w:val="auto"/>
          <w:sz w:val="22"/>
          <w:szCs w:val="22"/>
        </w:rPr>
        <w:t>ed</w:t>
      </w:r>
      <w:r w:rsidR="00A34498" w:rsidRPr="00282E1F">
        <w:rPr>
          <w:rFonts w:ascii="Times New Roman" w:hAnsi="Times New Roman" w:cs="Times New Roman"/>
          <w:color w:val="auto"/>
          <w:sz w:val="22"/>
          <w:szCs w:val="22"/>
        </w:rPr>
        <w:t xml:space="preserve"> capacity have </w:t>
      </w:r>
      <w:r w:rsidR="00222F66" w:rsidRPr="00282E1F">
        <w:rPr>
          <w:rFonts w:ascii="Times New Roman" w:hAnsi="Times New Roman" w:cs="Times New Roman"/>
          <w:color w:val="auto"/>
          <w:sz w:val="22"/>
          <w:szCs w:val="22"/>
        </w:rPr>
        <w:t xml:space="preserve">an </w:t>
      </w:r>
      <w:r w:rsidR="00C47C71" w:rsidRPr="00282E1F">
        <w:rPr>
          <w:rFonts w:ascii="Times New Roman" w:hAnsi="Times New Roman" w:cs="Times New Roman"/>
          <w:color w:val="auto"/>
          <w:sz w:val="22"/>
          <w:szCs w:val="22"/>
        </w:rPr>
        <w:t xml:space="preserve">average </w:t>
      </w:r>
      <w:r w:rsidR="00A34498" w:rsidRPr="00282E1F">
        <w:rPr>
          <w:rFonts w:ascii="Times New Roman" w:hAnsi="Times New Roman" w:cs="Times New Roman"/>
          <w:color w:val="auto"/>
          <w:sz w:val="22"/>
          <w:szCs w:val="22"/>
        </w:rPr>
        <w:t xml:space="preserve">satisfaction score </w:t>
      </w:r>
      <w:r w:rsidR="001A4D61" w:rsidRPr="00282E1F">
        <w:rPr>
          <w:rFonts w:ascii="Times New Roman" w:hAnsi="Times New Roman" w:cs="Times New Roman"/>
          <w:color w:val="auto"/>
          <w:sz w:val="22"/>
          <w:szCs w:val="22"/>
        </w:rPr>
        <w:t>6</w:t>
      </w:r>
      <w:r w:rsidR="001F0FE1" w:rsidRPr="00282E1F">
        <w:rPr>
          <w:rFonts w:ascii="Times New Roman" w:hAnsi="Times New Roman" w:cs="Times New Roman"/>
          <w:color w:val="auto"/>
          <w:sz w:val="22"/>
          <w:szCs w:val="22"/>
        </w:rPr>
        <w:t xml:space="preserve"> </w:t>
      </w:r>
      <w:r w:rsidR="001A4D61" w:rsidRPr="00282E1F">
        <w:rPr>
          <w:rFonts w:ascii="Times New Roman" w:hAnsi="Times New Roman" w:cs="Times New Roman"/>
          <w:color w:val="auto"/>
          <w:sz w:val="22"/>
          <w:szCs w:val="22"/>
        </w:rPr>
        <w:t xml:space="preserve">percentage points above those </w:t>
      </w:r>
      <w:r w:rsidR="003C7BA4" w:rsidRPr="00282E1F">
        <w:rPr>
          <w:rFonts w:ascii="Times New Roman" w:hAnsi="Times New Roman" w:cs="Times New Roman"/>
          <w:color w:val="auto"/>
          <w:sz w:val="22"/>
          <w:szCs w:val="22"/>
        </w:rPr>
        <w:t xml:space="preserve">that </w:t>
      </w:r>
      <w:r w:rsidR="001A4D61" w:rsidRPr="00282E1F">
        <w:rPr>
          <w:rFonts w:ascii="Times New Roman" w:hAnsi="Times New Roman" w:cs="Times New Roman"/>
          <w:color w:val="auto"/>
          <w:sz w:val="22"/>
          <w:szCs w:val="22"/>
        </w:rPr>
        <w:t xml:space="preserve">experienced </w:t>
      </w:r>
      <w:r w:rsidR="001F0FE1" w:rsidRPr="00282E1F">
        <w:rPr>
          <w:rFonts w:ascii="Times New Roman" w:hAnsi="Times New Roman" w:cs="Times New Roman"/>
          <w:color w:val="auto"/>
          <w:sz w:val="22"/>
          <w:szCs w:val="22"/>
        </w:rPr>
        <w:t>no increase</w:t>
      </w:r>
      <w:r w:rsidR="00A34498" w:rsidRPr="00282E1F">
        <w:rPr>
          <w:rFonts w:ascii="Times New Roman" w:hAnsi="Times New Roman" w:cs="Times New Roman"/>
          <w:color w:val="auto"/>
          <w:sz w:val="22"/>
          <w:szCs w:val="22"/>
        </w:rPr>
        <w:t xml:space="preserve">.  </w:t>
      </w:r>
      <w:r w:rsidR="00FD5148" w:rsidRPr="00282E1F">
        <w:rPr>
          <w:rFonts w:ascii="Times New Roman" w:hAnsi="Times New Roman" w:cs="Times New Roman"/>
          <w:color w:val="auto"/>
          <w:sz w:val="22"/>
          <w:szCs w:val="22"/>
        </w:rPr>
        <w:t>Th</w:t>
      </w:r>
      <w:r w:rsidR="00101ADB" w:rsidRPr="00282E1F">
        <w:rPr>
          <w:rFonts w:ascii="Times New Roman" w:hAnsi="Times New Roman" w:cs="Times New Roman"/>
          <w:color w:val="auto"/>
          <w:sz w:val="22"/>
          <w:szCs w:val="22"/>
        </w:rPr>
        <w:t>e</w:t>
      </w:r>
      <w:r w:rsidR="00FD5148" w:rsidRPr="00282E1F">
        <w:rPr>
          <w:rFonts w:ascii="Times New Roman" w:hAnsi="Times New Roman" w:cs="Times New Roman"/>
          <w:color w:val="auto"/>
          <w:sz w:val="22"/>
          <w:szCs w:val="22"/>
        </w:rPr>
        <w:t xml:space="preserve"> few h</w:t>
      </w:r>
      <w:r w:rsidR="00BA570F" w:rsidRPr="00282E1F">
        <w:rPr>
          <w:rFonts w:ascii="Times New Roman" w:hAnsi="Times New Roman" w:cs="Times New Roman"/>
          <w:color w:val="auto"/>
          <w:sz w:val="22"/>
          <w:szCs w:val="22"/>
        </w:rPr>
        <w:t>ost agencies that</w:t>
      </w:r>
      <w:r w:rsidR="00A34498" w:rsidRPr="00282E1F">
        <w:rPr>
          <w:rFonts w:ascii="Times New Roman" w:hAnsi="Times New Roman" w:cs="Times New Roman"/>
          <w:color w:val="auto"/>
          <w:sz w:val="22"/>
          <w:szCs w:val="22"/>
        </w:rPr>
        <w:t xml:space="preserve"> experience </w:t>
      </w:r>
      <w:r w:rsidR="00BA33AC" w:rsidRPr="00282E1F">
        <w:rPr>
          <w:rFonts w:ascii="Times New Roman" w:hAnsi="Times New Roman" w:cs="Times New Roman"/>
          <w:color w:val="auto"/>
          <w:sz w:val="22"/>
          <w:szCs w:val="22"/>
        </w:rPr>
        <w:t xml:space="preserve">a </w:t>
      </w:r>
      <w:r w:rsidR="00A34498" w:rsidRPr="00282E1F">
        <w:rPr>
          <w:rFonts w:ascii="Times New Roman" w:hAnsi="Times New Roman" w:cs="Times New Roman"/>
          <w:color w:val="auto"/>
          <w:sz w:val="22"/>
          <w:szCs w:val="22"/>
        </w:rPr>
        <w:t>decrease</w:t>
      </w:r>
      <w:r w:rsidR="006E54B8" w:rsidRPr="00282E1F">
        <w:rPr>
          <w:rFonts w:ascii="Times New Roman" w:hAnsi="Times New Roman" w:cs="Times New Roman"/>
          <w:color w:val="auto"/>
          <w:sz w:val="22"/>
          <w:szCs w:val="22"/>
        </w:rPr>
        <w:t>d</w:t>
      </w:r>
      <w:r w:rsidR="00A34498" w:rsidRPr="00282E1F">
        <w:rPr>
          <w:rFonts w:ascii="Times New Roman" w:hAnsi="Times New Roman" w:cs="Times New Roman"/>
          <w:color w:val="auto"/>
          <w:sz w:val="22"/>
          <w:szCs w:val="22"/>
        </w:rPr>
        <w:t xml:space="preserve"> capacity</w:t>
      </w:r>
      <w:r w:rsidR="00311C88" w:rsidRPr="00282E1F">
        <w:rPr>
          <w:rFonts w:ascii="Times New Roman" w:hAnsi="Times New Roman" w:cs="Times New Roman"/>
          <w:color w:val="auto"/>
          <w:sz w:val="22"/>
          <w:szCs w:val="22"/>
        </w:rPr>
        <w:t xml:space="preserve"> have ACSI scores </w:t>
      </w:r>
      <w:r w:rsidR="00497666" w:rsidRPr="00282E1F">
        <w:rPr>
          <w:rFonts w:ascii="Times New Roman" w:hAnsi="Times New Roman" w:cs="Times New Roman"/>
          <w:color w:val="auto"/>
          <w:sz w:val="22"/>
          <w:szCs w:val="22"/>
        </w:rPr>
        <w:t>significantly and substantially</w:t>
      </w:r>
      <w:r w:rsidR="00311C88" w:rsidRPr="00282E1F">
        <w:rPr>
          <w:rFonts w:ascii="Times New Roman" w:hAnsi="Times New Roman" w:cs="Times New Roman"/>
          <w:color w:val="auto"/>
          <w:sz w:val="22"/>
          <w:szCs w:val="22"/>
        </w:rPr>
        <w:t xml:space="preserve"> lower</w:t>
      </w:r>
      <w:r w:rsidR="006E54B8" w:rsidRPr="00282E1F">
        <w:rPr>
          <w:rFonts w:ascii="Times New Roman" w:hAnsi="Times New Roman" w:cs="Times New Roman"/>
          <w:color w:val="auto"/>
          <w:sz w:val="22"/>
          <w:szCs w:val="22"/>
        </w:rPr>
        <w:t>.</w:t>
      </w:r>
      <w:r w:rsidR="00764648" w:rsidRPr="00282E1F">
        <w:rPr>
          <w:rFonts w:ascii="Times New Roman" w:hAnsi="Times New Roman" w:cs="Times New Roman"/>
          <w:color w:val="auto"/>
          <w:sz w:val="22"/>
          <w:szCs w:val="22"/>
        </w:rPr>
        <w:t xml:space="preserve"> </w:t>
      </w:r>
      <w:r w:rsidR="006E54B8" w:rsidRPr="00282E1F">
        <w:rPr>
          <w:rFonts w:ascii="Times New Roman" w:hAnsi="Times New Roman" w:cs="Times New Roman"/>
          <w:color w:val="auto"/>
          <w:sz w:val="22"/>
          <w:szCs w:val="22"/>
        </w:rPr>
        <w:t>P</w:t>
      </w:r>
      <w:r w:rsidR="00764648" w:rsidRPr="00282E1F">
        <w:rPr>
          <w:rFonts w:ascii="Times New Roman" w:hAnsi="Times New Roman" w:cs="Times New Roman"/>
          <w:color w:val="auto"/>
          <w:sz w:val="22"/>
          <w:szCs w:val="22"/>
        </w:rPr>
        <w:t xml:space="preserve">erhaps being a host agency </w:t>
      </w:r>
      <w:r w:rsidR="00EB1703" w:rsidRPr="00282E1F">
        <w:rPr>
          <w:rFonts w:ascii="Times New Roman" w:hAnsi="Times New Roman" w:cs="Times New Roman"/>
          <w:color w:val="auto"/>
          <w:sz w:val="22"/>
          <w:szCs w:val="22"/>
        </w:rPr>
        <w:t>impose</w:t>
      </w:r>
      <w:r w:rsidR="006E54B8" w:rsidRPr="00282E1F">
        <w:rPr>
          <w:rFonts w:ascii="Times New Roman" w:hAnsi="Times New Roman" w:cs="Times New Roman"/>
          <w:color w:val="auto"/>
          <w:sz w:val="22"/>
          <w:szCs w:val="22"/>
        </w:rPr>
        <w:t>s</w:t>
      </w:r>
      <w:r w:rsidR="00EB1703" w:rsidRPr="00282E1F">
        <w:rPr>
          <w:rFonts w:ascii="Times New Roman" w:hAnsi="Times New Roman" w:cs="Times New Roman"/>
          <w:color w:val="auto"/>
          <w:sz w:val="22"/>
          <w:szCs w:val="22"/>
        </w:rPr>
        <w:t xml:space="preserve"> a significant burden on them that reduce</w:t>
      </w:r>
      <w:r w:rsidR="006E54B8" w:rsidRPr="00282E1F">
        <w:rPr>
          <w:rFonts w:ascii="Times New Roman" w:hAnsi="Times New Roman" w:cs="Times New Roman"/>
          <w:color w:val="auto"/>
          <w:sz w:val="22"/>
          <w:szCs w:val="22"/>
        </w:rPr>
        <w:t>s</w:t>
      </w:r>
      <w:r w:rsidR="00EB1703" w:rsidRPr="00282E1F">
        <w:rPr>
          <w:rFonts w:ascii="Times New Roman" w:hAnsi="Times New Roman" w:cs="Times New Roman"/>
          <w:color w:val="auto"/>
          <w:sz w:val="22"/>
          <w:szCs w:val="22"/>
        </w:rPr>
        <w:t xml:space="preserve"> their </w:t>
      </w:r>
      <w:r w:rsidR="00486949" w:rsidRPr="00282E1F">
        <w:rPr>
          <w:rFonts w:ascii="Times New Roman" w:hAnsi="Times New Roman" w:cs="Times New Roman"/>
          <w:color w:val="auto"/>
          <w:sz w:val="22"/>
          <w:szCs w:val="22"/>
        </w:rPr>
        <w:t>ability to provide their regular services</w:t>
      </w:r>
      <w:r w:rsidR="00311C88" w:rsidRPr="00282E1F">
        <w:rPr>
          <w:rFonts w:ascii="Times New Roman" w:hAnsi="Times New Roman" w:cs="Times New Roman"/>
          <w:color w:val="auto"/>
          <w:sz w:val="22"/>
          <w:szCs w:val="22"/>
        </w:rPr>
        <w:t>.</w:t>
      </w:r>
    </w:p>
    <w:p w14:paraId="295E8CB3" w14:textId="77777777" w:rsidR="006F038F" w:rsidRPr="00282E1F" w:rsidRDefault="006F038F" w:rsidP="006F038F">
      <w:pPr>
        <w:rPr>
          <w:rFonts w:ascii="Times New Roman" w:hAnsi="Times New Roman" w:cs="Times New Roman"/>
          <w:color w:val="auto"/>
          <w:sz w:val="24"/>
          <w:szCs w:val="24"/>
        </w:rPr>
      </w:pPr>
    </w:p>
    <w:p w14:paraId="5799C110" w14:textId="77777777" w:rsidR="00771CFD" w:rsidRPr="00282E1F" w:rsidRDefault="00771CFD" w:rsidP="00771CFD">
      <w:pPr>
        <w:spacing w:line="320" w:lineRule="atLeast"/>
        <w:ind w:left="60" w:right="60"/>
        <w:rPr>
          <w:rFonts w:ascii="Arial" w:hAnsi="Arial" w:cs="Arial"/>
          <w:color w:val="auto"/>
          <w:sz w:val="22"/>
          <w:szCs w:val="22"/>
        </w:rPr>
      </w:pPr>
      <w:r w:rsidRPr="00282E1F">
        <w:rPr>
          <w:rFonts w:ascii="Arial" w:hAnsi="Arial" w:cs="Arial"/>
          <w:color w:val="auto"/>
          <w:sz w:val="22"/>
          <w:szCs w:val="22"/>
        </w:rPr>
        <w:t>Table 16. Effect of Participation in SCSEP and ACSI</w:t>
      </w:r>
    </w:p>
    <w:tbl>
      <w:tblPr>
        <w:tblStyle w:val="SCSEP"/>
        <w:tblW w:w="9585" w:type="dxa"/>
        <w:tblLayout w:type="fixed"/>
        <w:tblLook w:val="0000" w:firstRow="0" w:lastRow="0" w:firstColumn="0" w:lastColumn="0" w:noHBand="0" w:noVBand="0"/>
      </w:tblPr>
      <w:tblGrid>
        <w:gridCol w:w="1255"/>
        <w:gridCol w:w="3060"/>
        <w:gridCol w:w="2970"/>
        <w:gridCol w:w="1086"/>
        <w:gridCol w:w="1214"/>
      </w:tblGrid>
      <w:tr w:rsidR="00282E1F" w:rsidRPr="00282E1F" w14:paraId="6AD288AB" w14:textId="77777777" w:rsidTr="00771CFD">
        <w:tc>
          <w:tcPr>
            <w:tcW w:w="7285" w:type="dxa"/>
            <w:gridSpan w:val="3"/>
          </w:tcPr>
          <w:p w14:paraId="409058D5" w14:textId="77777777" w:rsidR="00771CFD" w:rsidRPr="00282E1F" w:rsidRDefault="00771CFD" w:rsidP="005D7FB1">
            <w:pPr>
              <w:rPr>
                <w:rFonts w:ascii="Arial" w:hAnsi="Arial" w:cs="Arial"/>
                <w:color w:val="auto"/>
                <w:sz w:val="18"/>
                <w:szCs w:val="18"/>
              </w:rPr>
            </w:pPr>
          </w:p>
        </w:tc>
        <w:tc>
          <w:tcPr>
            <w:tcW w:w="1086" w:type="dxa"/>
          </w:tcPr>
          <w:p w14:paraId="7CACAAEF" w14:textId="77777777" w:rsidR="00771CFD" w:rsidRPr="00282E1F" w:rsidRDefault="00771CFD" w:rsidP="005D7FB1">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214" w:type="dxa"/>
          </w:tcPr>
          <w:p w14:paraId="07267E93" w14:textId="77777777" w:rsidR="00771CFD" w:rsidRPr="00282E1F" w:rsidRDefault="00771CFD" w:rsidP="005D7FB1">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4E3CE0AC" w14:textId="77777777" w:rsidTr="00771CFD">
        <w:tc>
          <w:tcPr>
            <w:tcW w:w="1255" w:type="dxa"/>
            <w:vMerge w:val="restart"/>
          </w:tcPr>
          <w:p w14:paraId="29D1FBF6"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060" w:type="dxa"/>
            <w:vMerge w:val="restart"/>
          </w:tcPr>
          <w:p w14:paraId="77BBDF4F"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2970" w:type="dxa"/>
          </w:tcPr>
          <w:p w14:paraId="7D72DCD2"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086" w:type="dxa"/>
          </w:tcPr>
          <w:p w14:paraId="3A8E5FB2" w14:textId="77777777"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214" w:type="dxa"/>
          </w:tcPr>
          <w:p w14:paraId="02FA0FCD" w14:textId="3118D09D"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68</w:t>
            </w:r>
            <w:r w:rsidR="00BE1667" w:rsidRPr="00282E1F">
              <w:rPr>
                <w:rFonts w:ascii="Arial" w:hAnsi="Arial" w:cs="Arial"/>
                <w:color w:val="auto"/>
                <w:sz w:val="18"/>
                <w:szCs w:val="18"/>
              </w:rPr>
              <w:t>.4</w:t>
            </w:r>
          </w:p>
        </w:tc>
      </w:tr>
      <w:tr w:rsidR="00282E1F" w:rsidRPr="00282E1F" w14:paraId="3EE8C7D0" w14:textId="77777777" w:rsidTr="00771CFD">
        <w:tc>
          <w:tcPr>
            <w:tcW w:w="1255" w:type="dxa"/>
            <w:vMerge/>
          </w:tcPr>
          <w:p w14:paraId="1083FEFB" w14:textId="77777777" w:rsidR="00771CFD" w:rsidRPr="00282E1F" w:rsidRDefault="00771CFD" w:rsidP="005D7FB1">
            <w:pPr>
              <w:rPr>
                <w:rFonts w:ascii="Arial" w:hAnsi="Arial" w:cs="Arial"/>
                <w:color w:val="auto"/>
                <w:sz w:val="18"/>
                <w:szCs w:val="18"/>
              </w:rPr>
            </w:pPr>
          </w:p>
        </w:tc>
        <w:tc>
          <w:tcPr>
            <w:tcW w:w="3060" w:type="dxa"/>
            <w:vMerge/>
          </w:tcPr>
          <w:p w14:paraId="32D99B28" w14:textId="77777777" w:rsidR="00771CFD" w:rsidRPr="00282E1F" w:rsidRDefault="00771CFD" w:rsidP="005D7FB1">
            <w:pPr>
              <w:rPr>
                <w:rFonts w:ascii="Arial" w:hAnsi="Arial" w:cs="Arial"/>
                <w:color w:val="auto"/>
                <w:sz w:val="18"/>
                <w:szCs w:val="18"/>
              </w:rPr>
            </w:pPr>
          </w:p>
        </w:tc>
        <w:tc>
          <w:tcPr>
            <w:tcW w:w="2970" w:type="dxa"/>
          </w:tcPr>
          <w:p w14:paraId="61221B4E"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086" w:type="dxa"/>
          </w:tcPr>
          <w:p w14:paraId="747E6E01" w14:textId="77777777"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214" w:type="dxa"/>
          </w:tcPr>
          <w:p w14:paraId="314F0111" w14:textId="6C460C52"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w:t>
            </w:r>
            <w:r w:rsidR="00BE1667" w:rsidRPr="00282E1F">
              <w:rPr>
                <w:rFonts w:ascii="Arial" w:hAnsi="Arial" w:cs="Arial"/>
                <w:color w:val="auto"/>
                <w:sz w:val="18"/>
                <w:szCs w:val="18"/>
              </w:rPr>
              <w:t>.3</w:t>
            </w:r>
          </w:p>
        </w:tc>
      </w:tr>
      <w:tr w:rsidR="00282E1F" w:rsidRPr="00282E1F" w14:paraId="73B659F4" w14:textId="77777777" w:rsidTr="00771CFD">
        <w:tc>
          <w:tcPr>
            <w:tcW w:w="1255" w:type="dxa"/>
            <w:vMerge/>
          </w:tcPr>
          <w:p w14:paraId="034639DA" w14:textId="77777777" w:rsidR="00771CFD" w:rsidRPr="00282E1F" w:rsidRDefault="00771CFD" w:rsidP="005D7FB1">
            <w:pPr>
              <w:rPr>
                <w:rFonts w:ascii="Arial" w:hAnsi="Arial" w:cs="Arial"/>
                <w:color w:val="auto"/>
                <w:sz w:val="18"/>
                <w:szCs w:val="18"/>
              </w:rPr>
            </w:pPr>
          </w:p>
        </w:tc>
        <w:tc>
          <w:tcPr>
            <w:tcW w:w="3060" w:type="dxa"/>
            <w:vMerge/>
          </w:tcPr>
          <w:p w14:paraId="38261805" w14:textId="77777777" w:rsidR="00771CFD" w:rsidRPr="00282E1F" w:rsidRDefault="00771CFD" w:rsidP="005D7FB1">
            <w:pPr>
              <w:rPr>
                <w:rFonts w:ascii="Arial" w:hAnsi="Arial" w:cs="Arial"/>
                <w:color w:val="auto"/>
                <w:sz w:val="18"/>
                <w:szCs w:val="18"/>
              </w:rPr>
            </w:pPr>
          </w:p>
        </w:tc>
        <w:tc>
          <w:tcPr>
            <w:tcW w:w="2970" w:type="dxa"/>
          </w:tcPr>
          <w:p w14:paraId="287437A9"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086" w:type="dxa"/>
          </w:tcPr>
          <w:p w14:paraId="0D880F96" w14:textId="77777777"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1404</w:t>
            </w:r>
          </w:p>
        </w:tc>
        <w:tc>
          <w:tcPr>
            <w:tcW w:w="1214" w:type="dxa"/>
          </w:tcPr>
          <w:p w14:paraId="37CAA205" w14:textId="614EFD37"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79</w:t>
            </w:r>
            <w:r w:rsidR="00433034" w:rsidRPr="00282E1F">
              <w:rPr>
                <w:rFonts w:ascii="Arial" w:hAnsi="Arial" w:cs="Arial"/>
                <w:color w:val="auto"/>
                <w:sz w:val="18"/>
                <w:szCs w:val="18"/>
              </w:rPr>
              <w:t>.0</w:t>
            </w:r>
          </w:p>
        </w:tc>
      </w:tr>
      <w:tr w:rsidR="00282E1F" w:rsidRPr="00282E1F" w14:paraId="4ABB15EA" w14:textId="77777777" w:rsidTr="00771CFD">
        <w:tc>
          <w:tcPr>
            <w:tcW w:w="1255" w:type="dxa"/>
            <w:vMerge/>
          </w:tcPr>
          <w:p w14:paraId="35A5D210" w14:textId="77777777" w:rsidR="00771CFD" w:rsidRPr="00282E1F" w:rsidRDefault="00771CFD" w:rsidP="005D7FB1">
            <w:pPr>
              <w:rPr>
                <w:rFonts w:ascii="Arial" w:hAnsi="Arial" w:cs="Arial"/>
                <w:color w:val="auto"/>
                <w:sz w:val="18"/>
                <w:szCs w:val="18"/>
              </w:rPr>
            </w:pPr>
          </w:p>
        </w:tc>
        <w:tc>
          <w:tcPr>
            <w:tcW w:w="3060" w:type="dxa"/>
            <w:vMerge/>
          </w:tcPr>
          <w:p w14:paraId="3578835C" w14:textId="77777777" w:rsidR="00771CFD" w:rsidRPr="00282E1F" w:rsidRDefault="00771CFD" w:rsidP="005D7FB1">
            <w:pPr>
              <w:rPr>
                <w:rFonts w:ascii="Arial" w:hAnsi="Arial" w:cs="Arial"/>
                <w:color w:val="auto"/>
                <w:sz w:val="18"/>
                <w:szCs w:val="18"/>
              </w:rPr>
            </w:pPr>
          </w:p>
        </w:tc>
        <w:tc>
          <w:tcPr>
            <w:tcW w:w="2970" w:type="dxa"/>
          </w:tcPr>
          <w:p w14:paraId="6B542833"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086" w:type="dxa"/>
          </w:tcPr>
          <w:p w14:paraId="16972D2F" w14:textId="77777777"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1346</w:t>
            </w:r>
          </w:p>
        </w:tc>
        <w:tc>
          <w:tcPr>
            <w:tcW w:w="1214" w:type="dxa"/>
          </w:tcPr>
          <w:p w14:paraId="40AD12E8" w14:textId="12D5D2DF"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w:t>
            </w:r>
            <w:r w:rsidR="00433034" w:rsidRPr="00282E1F">
              <w:rPr>
                <w:rFonts w:ascii="Arial" w:hAnsi="Arial" w:cs="Arial"/>
                <w:color w:val="auto"/>
                <w:sz w:val="18"/>
                <w:szCs w:val="18"/>
              </w:rPr>
              <w:t>.2</w:t>
            </w:r>
          </w:p>
        </w:tc>
      </w:tr>
      <w:tr w:rsidR="00771CFD" w:rsidRPr="00282E1F" w14:paraId="401BBDBD" w14:textId="77777777" w:rsidTr="00771CFD">
        <w:tc>
          <w:tcPr>
            <w:tcW w:w="1255" w:type="dxa"/>
            <w:vMerge/>
          </w:tcPr>
          <w:p w14:paraId="06447E5D" w14:textId="77777777" w:rsidR="00771CFD" w:rsidRPr="00282E1F" w:rsidRDefault="00771CFD" w:rsidP="005D7FB1">
            <w:pPr>
              <w:rPr>
                <w:rFonts w:ascii="Arial" w:hAnsi="Arial" w:cs="Arial"/>
                <w:color w:val="auto"/>
                <w:sz w:val="18"/>
                <w:szCs w:val="18"/>
              </w:rPr>
            </w:pPr>
          </w:p>
        </w:tc>
        <w:tc>
          <w:tcPr>
            <w:tcW w:w="3060" w:type="dxa"/>
            <w:vMerge/>
          </w:tcPr>
          <w:p w14:paraId="0CB06CC9" w14:textId="77777777" w:rsidR="00771CFD" w:rsidRPr="00282E1F" w:rsidRDefault="00771CFD" w:rsidP="005D7FB1">
            <w:pPr>
              <w:rPr>
                <w:rFonts w:ascii="Arial" w:hAnsi="Arial" w:cs="Arial"/>
                <w:color w:val="auto"/>
                <w:sz w:val="18"/>
                <w:szCs w:val="18"/>
              </w:rPr>
            </w:pPr>
          </w:p>
        </w:tc>
        <w:tc>
          <w:tcPr>
            <w:tcW w:w="2970" w:type="dxa"/>
          </w:tcPr>
          <w:p w14:paraId="674A1AEE" w14:textId="77777777" w:rsidR="00771CFD" w:rsidRPr="00282E1F" w:rsidRDefault="00771CFD" w:rsidP="005D7FB1">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086" w:type="dxa"/>
          </w:tcPr>
          <w:p w14:paraId="20F81A58" w14:textId="77777777"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1490</w:t>
            </w:r>
          </w:p>
        </w:tc>
        <w:tc>
          <w:tcPr>
            <w:tcW w:w="1214" w:type="dxa"/>
          </w:tcPr>
          <w:p w14:paraId="69175B70" w14:textId="098F4591" w:rsidR="00771CFD" w:rsidRPr="00282E1F" w:rsidRDefault="00771CFD" w:rsidP="005D7FB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r w:rsidR="00433034" w:rsidRPr="00282E1F">
              <w:rPr>
                <w:rFonts w:ascii="Arial" w:hAnsi="Arial" w:cs="Arial"/>
                <w:color w:val="auto"/>
                <w:sz w:val="18"/>
                <w:szCs w:val="18"/>
              </w:rPr>
              <w:t>1.9</w:t>
            </w:r>
          </w:p>
        </w:tc>
      </w:tr>
    </w:tbl>
    <w:p w14:paraId="26C1D082" w14:textId="77777777" w:rsidR="00F11DE2" w:rsidRPr="00282E1F" w:rsidRDefault="00F11DE2" w:rsidP="008760F7">
      <w:pPr>
        <w:spacing w:line="259" w:lineRule="auto"/>
        <w:rPr>
          <w:rFonts w:ascii="Times New Roman" w:hAnsi="Times New Roman" w:cs="Times New Roman"/>
          <w:b/>
          <w:color w:val="auto"/>
          <w:sz w:val="22"/>
          <w:szCs w:val="22"/>
        </w:rPr>
      </w:pPr>
    </w:p>
    <w:p w14:paraId="6836FB2D" w14:textId="69B38352" w:rsidR="007E0045" w:rsidRPr="00282E1F" w:rsidRDefault="00CF323E" w:rsidP="008760F7">
      <w:pPr>
        <w:spacing w:line="259" w:lineRule="auto"/>
        <w:rPr>
          <w:rFonts w:ascii="Times New Roman" w:hAnsi="Times New Roman" w:cs="Times New Roman"/>
          <w:b/>
          <w:color w:val="auto"/>
          <w:sz w:val="22"/>
          <w:szCs w:val="22"/>
        </w:rPr>
      </w:pPr>
      <w:r w:rsidRPr="00282E1F">
        <w:rPr>
          <w:rFonts w:ascii="Times New Roman" w:hAnsi="Times New Roman" w:cs="Times New Roman"/>
          <w:b/>
          <w:color w:val="auto"/>
          <w:sz w:val="22"/>
          <w:szCs w:val="22"/>
        </w:rPr>
        <w:t>Driver Analysis</w:t>
      </w:r>
    </w:p>
    <w:p w14:paraId="204EEA1B" w14:textId="77777777" w:rsidR="00CF323E" w:rsidRPr="00282E1F" w:rsidRDefault="00CF323E" w:rsidP="00CF323E">
      <w:pPr>
        <w:rPr>
          <w:rFonts w:ascii="Times New Roman" w:hAnsi="Times New Roman" w:cs="Times New Roman"/>
          <w:color w:val="auto"/>
          <w:sz w:val="22"/>
          <w:szCs w:val="22"/>
        </w:rPr>
      </w:pPr>
    </w:p>
    <w:p w14:paraId="0E77D1D9" w14:textId="07EDD273" w:rsidR="00EE4AA2" w:rsidRPr="00282E1F" w:rsidRDefault="00C16DE9" w:rsidP="003D11D3">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In the analyses above, </w:t>
      </w:r>
      <w:r w:rsidR="007D4BA1" w:rsidRPr="00282E1F">
        <w:rPr>
          <w:rFonts w:ascii="Times New Roman" w:hAnsi="Times New Roman" w:cs="Times New Roman"/>
          <w:color w:val="auto"/>
          <w:sz w:val="22"/>
          <w:szCs w:val="22"/>
        </w:rPr>
        <w:t xml:space="preserve">questions </w:t>
      </w:r>
      <w:r w:rsidRPr="00282E1F">
        <w:rPr>
          <w:rFonts w:ascii="Times New Roman" w:hAnsi="Times New Roman" w:cs="Times New Roman"/>
          <w:color w:val="auto"/>
          <w:sz w:val="22"/>
          <w:szCs w:val="22"/>
        </w:rPr>
        <w:t xml:space="preserve">that have a few fixed categories for responses or allow for multiple choices </w:t>
      </w:r>
      <w:r w:rsidR="007D4BA1" w:rsidRPr="00282E1F">
        <w:rPr>
          <w:rFonts w:ascii="Times New Roman" w:hAnsi="Times New Roman" w:cs="Times New Roman"/>
          <w:color w:val="auto"/>
          <w:sz w:val="22"/>
          <w:szCs w:val="22"/>
        </w:rPr>
        <w:t xml:space="preserve">have been </w:t>
      </w:r>
      <w:r w:rsidRPr="00282E1F">
        <w:rPr>
          <w:rFonts w:ascii="Times New Roman" w:hAnsi="Times New Roman" w:cs="Times New Roman"/>
          <w:color w:val="auto"/>
          <w:sz w:val="22"/>
          <w:szCs w:val="22"/>
        </w:rPr>
        <w:t xml:space="preserve">presented in association </w:t>
      </w:r>
      <w:r w:rsidR="007D4BA1" w:rsidRPr="00282E1F">
        <w:rPr>
          <w:rFonts w:ascii="Times New Roman" w:hAnsi="Times New Roman" w:cs="Times New Roman"/>
          <w:color w:val="auto"/>
          <w:sz w:val="22"/>
          <w:szCs w:val="22"/>
        </w:rPr>
        <w:t xml:space="preserve">with </w:t>
      </w:r>
      <w:r w:rsidRPr="00282E1F">
        <w:rPr>
          <w:rFonts w:ascii="Times New Roman" w:hAnsi="Times New Roman" w:cs="Times New Roman"/>
          <w:color w:val="auto"/>
          <w:sz w:val="22"/>
          <w:szCs w:val="22"/>
        </w:rPr>
        <w:t xml:space="preserve">the </w:t>
      </w:r>
      <w:r w:rsidR="007D4BA1" w:rsidRPr="00282E1F">
        <w:rPr>
          <w:rFonts w:ascii="Times New Roman" w:hAnsi="Times New Roman" w:cs="Times New Roman"/>
          <w:color w:val="auto"/>
          <w:sz w:val="22"/>
          <w:szCs w:val="22"/>
        </w:rPr>
        <w:t>ACSI</w:t>
      </w:r>
      <w:r w:rsidRPr="00282E1F">
        <w:rPr>
          <w:rFonts w:ascii="Times New Roman" w:hAnsi="Times New Roman" w:cs="Times New Roman"/>
          <w:color w:val="auto"/>
          <w:sz w:val="22"/>
          <w:szCs w:val="22"/>
        </w:rPr>
        <w:t xml:space="preserve"> score</w:t>
      </w:r>
      <w:r w:rsidR="007D4BA1" w:rsidRPr="00282E1F">
        <w:rPr>
          <w:rFonts w:ascii="Times New Roman" w:hAnsi="Times New Roman" w:cs="Times New Roman"/>
          <w:color w:val="auto"/>
          <w:sz w:val="22"/>
          <w:szCs w:val="22"/>
        </w:rPr>
        <w:t xml:space="preserve"> to </w:t>
      </w:r>
      <w:r w:rsidR="008150B4" w:rsidRPr="00282E1F">
        <w:rPr>
          <w:rFonts w:ascii="Times New Roman" w:hAnsi="Times New Roman" w:cs="Times New Roman"/>
          <w:color w:val="auto"/>
          <w:sz w:val="22"/>
          <w:szCs w:val="22"/>
        </w:rPr>
        <w:t xml:space="preserve">demonstrate </w:t>
      </w:r>
      <w:r w:rsidRPr="00282E1F">
        <w:rPr>
          <w:rFonts w:ascii="Times New Roman" w:hAnsi="Times New Roman" w:cs="Times New Roman"/>
          <w:color w:val="auto"/>
          <w:sz w:val="22"/>
          <w:szCs w:val="22"/>
        </w:rPr>
        <w:t xml:space="preserve">how host agencies’ </w:t>
      </w:r>
      <w:r w:rsidR="005E7B3B" w:rsidRPr="00282E1F">
        <w:rPr>
          <w:rFonts w:ascii="Times New Roman" w:hAnsi="Times New Roman" w:cs="Times New Roman"/>
          <w:color w:val="auto"/>
          <w:sz w:val="22"/>
          <w:szCs w:val="22"/>
        </w:rPr>
        <w:t xml:space="preserve">differing </w:t>
      </w:r>
      <w:r w:rsidRPr="00282E1F">
        <w:rPr>
          <w:rFonts w:ascii="Times New Roman" w:hAnsi="Times New Roman" w:cs="Times New Roman"/>
          <w:color w:val="auto"/>
          <w:sz w:val="22"/>
          <w:szCs w:val="22"/>
        </w:rPr>
        <w:t xml:space="preserve">evaluations of their experiences impact overall satisfaction. </w:t>
      </w:r>
      <w:r w:rsidR="00EE4AA2" w:rsidRPr="00282E1F">
        <w:rPr>
          <w:rFonts w:ascii="Times New Roman" w:hAnsi="Times New Roman" w:cs="Times New Roman"/>
          <w:color w:val="auto"/>
          <w:sz w:val="22"/>
          <w:szCs w:val="22"/>
        </w:rPr>
        <w:t xml:space="preserve">For the questions in Tables </w:t>
      </w:r>
      <w:r w:rsidR="00901469" w:rsidRPr="00282E1F">
        <w:rPr>
          <w:rFonts w:ascii="Times New Roman" w:hAnsi="Times New Roman" w:cs="Times New Roman"/>
          <w:color w:val="auto"/>
          <w:sz w:val="22"/>
          <w:szCs w:val="22"/>
        </w:rPr>
        <w:t>3</w:t>
      </w:r>
      <w:r w:rsidR="00EE4AA2" w:rsidRPr="00282E1F">
        <w:rPr>
          <w:rFonts w:ascii="Times New Roman" w:hAnsi="Times New Roman" w:cs="Times New Roman"/>
          <w:color w:val="auto"/>
          <w:sz w:val="22"/>
          <w:szCs w:val="22"/>
        </w:rPr>
        <w:t xml:space="preserve"> and </w:t>
      </w:r>
      <w:r w:rsidR="00901469" w:rsidRPr="00282E1F">
        <w:rPr>
          <w:rFonts w:ascii="Times New Roman" w:hAnsi="Times New Roman" w:cs="Times New Roman"/>
          <w:color w:val="auto"/>
          <w:sz w:val="22"/>
          <w:szCs w:val="22"/>
        </w:rPr>
        <w:t>8</w:t>
      </w:r>
      <w:r w:rsidR="00EE4AA2" w:rsidRPr="00282E1F">
        <w:rPr>
          <w:rFonts w:ascii="Times New Roman" w:hAnsi="Times New Roman" w:cs="Times New Roman"/>
          <w:color w:val="auto"/>
          <w:sz w:val="22"/>
          <w:szCs w:val="22"/>
        </w:rPr>
        <w:t xml:space="preserve">, which have a scale of 1-10, </w:t>
      </w:r>
      <w:r w:rsidR="005E7B3B" w:rsidRPr="00282E1F">
        <w:rPr>
          <w:rFonts w:ascii="Times New Roman" w:hAnsi="Times New Roman" w:cs="Times New Roman"/>
          <w:color w:val="auto"/>
          <w:sz w:val="22"/>
          <w:szCs w:val="22"/>
        </w:rPr>
        <w:t>t</w:t>
      </w:r>
      <w:r w:rsidRPr="00282E1F">
        <w:rPr>
          <w:rFonts w:ascii="Times New Roman" w:hAnsi="Times New Roman" w:cs="Times New Roman"/>
          <w:color w:val="auto"/>
          <w:sz w:val="22"/>
          <w:szCs w:val="22"/>
        </w:rPr>
        <w:t>he driver</w:t>
      </w:r>
      <w:r w:rsidR="00EE4AA2" w:rsidRPr="00282E1F">
        <w:rPr>
          <w:rFonts w:ascii="Times New Roman" w:hAnsi="Times New Roman" w:cs="Times New Roman"/>
          <w:color w:val="auto"/>
          <w:sz w:val="22"/>
          <w:szCs w:val="22"/>
        </w:rPr>
        <w:t xml:space="preserve"> </w:t>
      </w:r>
      <w:r w:rsidR="003D11D3" w:rsidRPr="00282E1F">
        <w:rPr>
          <w:rFonts w:ascii="Times New Roman" w:hAnsi="Times New Roman" w:cs="Times New Roman"/>
          <w:color w:val="auto"/>
          <w:sz w:val="22"/>
          <w:szCs w:val="22"/>
        </w:rPr>
        <w:t xml:space="preserve">analysis </w:t>
      </w:r>
      <w:r w:rsidRPr="00282E1F">
        <w:rPr>
          <w:rFonts w:ascii="Times New Roman" w:hAnsi="Times New Roman" w:cs="Times New Roman"/>
          <w:color w:val="auto"/>
          <w:sz w:val="22"/>
          <w:szCs w:val="22"/>
        </w:rPr>
        <w:t xml:space="preserve">below </w:t>
      </w:r>
      <w:r w:rsidR="003D11D3" w:rsidRPr="00282E1F">
        <w:rPr>
          <w:rFonts w:ascii="Times New Roman" w:hAnsi="Times New Roman" w:cs="Times New Roman"/>
          <w:color w:val="auto"/>
          <w:sz w:val="22"/>
          <w:szCs w:val="22"/>
        </w:rPr>
        <w:t xml:space="preserve">was conducted to determine which aspects of service were most important to overall satisfaction. </w:t>
      </w:r>
      <w:r w:rsidR="00620973" w:rsidRPr="00282E1F">
        <w:rPr>
          <w:rFonts w:ascii="Times New Roman" w:hAnsi="Times New Roman" w:cs="Times New Roman"/>
          <w:color w:val="auto"/>
          <w:sz w:val="22"/>
          <w:szCs w:val="22"/>
        </w:rPr>
        <w:t xml:space="preserve"> </w:t>
      </w:r>
    </w:p>
    <w:p w14:paraId="25BA229D" w14:textId="77777777" w:rsidR="00C16DE9" w:rsidRPr="00282E1F" w:rsidRDefault="00C16DE9" w:rsidP="003D11D3">
      <w:pPr>
        <w:rPr>
          <w:rFonts w:ascii="Times New Roman" w:hAnsi="Times New Roman" w:cs="Times New Roman"/>
          <w:color w:val="auto"/>
          <w:sz w:val="22"/>
          <w:szCs w:val="22"/>
        </w:rPr>
      </w:pPr>
    </w:p>
    <w:p w14:paraId="70CE9E06" w14:textId="18899015" w:rsidR="0075490A" w:rsidRPr="00282E1F" w:rsidRDefault="001C15D0" w:rsidP="003D11D3">
      <w:pPr>
        <w:rPr>
          <w:rFonts w:ascii="Times New Roman" w:hAnsi="Times New Roman" w:cs="Times New Roman"/>
          <w:color w:val="auto"/>
          <w:sz w:val="22"/>
          <w:szCs w:val="22"/>
        </w:rPr>
      </w:pPr>
      <w:r w:rsidRPr="00282E1F">
        <w:rPr>
          <w:rFonts w:ascii="Times New Roman" w:hAnsi="Times New Roman" w:cs="Times New Roman"/>
          <w:color w:val="auto"/>
          <w:sz w:val="22"/>
          <w:szCs w:val="22"/>
        </w:rPr>
        <w:t>D</w:t>
      </w:r>
      <w:r w:rsidR="00C16DE9" w:rsidRPr="00282E1F">
        <w:rPr>
          <w:rFonts w:ascii="Times New Roman" w:hAnsi="Times New Roman" w:cs="Times New Roman"/>
          <w:color w:val="auto"/>
          <w:sz w:val="22"/>
          <w:szCs w:val="22"/>
        </w:rPr>
        <w:t xml:space="preserve">ifferent </w:t>
      </w:r>
      <w:r w:rsidR="00C67689" w:rsidRPr="00282E1F">
        <w:rPr>
          <w:rFonts w:ascii="Times New Roman" w:hAnsi="Times New Roman" w:cs="Times New Roman"/>
          <w:color w:val="auto"/>
          <w:sz w:val="22"/>
          <w:szCs w:val="22"/>
        </w:rPr>
        <w:t>analy</w:t>
      </w:r>
      <w:r w:rsidR="00DC0370" w:rsidRPr="00282E1F">
        <w:rPr>
          <w:rFonts w:ascii="Times New Roman" w:hAnsi="Times New Roman" w:cs="Times New Roman"/>
          <w:color w:val="auto"/>
          <w:sz w:val="22"/>
          <w:szCs w:val="22"/>
        </w:rPr>
        <w:t>tic</w:t>
      </w:r>
      <w:r w:rsidR="00C67689" w:rsidRPr="00282E1F">
        <w:rPr>
          <w:rFonts w:ascii="Times New Roman" w:hAnsi="Times New Roman" w:cs="Times New Roman"/>
          <w:color w:val="auto"/>
          <w:sz w:val="22"/>
          <w:szCs w:val="22"/>
        </w:rPr>
        <w:t xml:space="preserve"> </w:t>
      </w:r>
      <w:r w:rsidR="00C16DE9" w:rsidRPr="00282E1F">
        <w:rPr>
          <w:rFonts w:ascii="Times New Roman" w:hAnsi="Times New Roman" w:cs="Times New Roman"/>
          <w:color w:val="auto"/>
          <w:sz w:val="22"/>
          <w:szCs w:val="22"/>
        </w:rPr>
        <w:t>approaches</w:t>
      </w:r>
      <w:r w:rsidR="00407065"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are required </w:t>
      </w:r>
      <w:proofErr w:type="gramStart"/>
      <w:r w:rsidR="0075490A" w:rsidRPr="00282E1F">
        <w:rPr>
          <w:rFonts w:ascii="Times New Roman" w:hAnsi="Times New Roman" w:cs="Times New Roman"/>
          <w:color w:val="auto"/>
          <w:sz w:val="22"/>
          <w:szCs w:val="22"/>
        </w:rPr>
        <w:t>in order to</w:t>
      </w:r>
      <w:proofErr w:type="gramEnd"/>
      <w:r w:rsidR="0075490A" w:rsidRPr="00282E1F">
        <w:rPr>
          <w:rFonts w:ascii="Times New Roman" w:hAnsi="Times New Roman" w:cs="Times New Roman"/>
          <w:color w:val="auto"/>
          <w:sz w:val="22"/>
          <w:szCs w:val="22"/>
        </w:rPr>
        <w:t xml:space="preserve"> understand</w:t>
      </w:r>
      <w:r w:rsidR="00C67689" w:rsidRPr="00282E1F">
        <w:rPr>
          <w:rFonts w:ascii="Times New Roman" w:hAnsi="Times New Roman" w:cs="Times New Roman"/>
          <w:color w:val="auto"/>
          <w:sz w:val="22"/>
          <w:szCs w:val="22"/>
        </w:rPr>
        <w:t xml:space="preserve"> </w:t>
      </w:r>
      <w:r w:rsidR="00036EA2" w:rsidRPr="00282E1F">
        <w:rPr>
          <w:rFonts w:ascii="Times New Roman" w:hAnsi="Times New Roman" w:cs="Times New Roman"/>
          <w:color w:val="auto"/>
          <w:sz w:val="22"/>
          <w:szCs w:val="22"/>
        </w:rPr>
        <w:t xml:space="preserve">how </w:t>
      </w:r>
      <w:r w:rsidR="00C67689" w:rsidRPr="00282E1F">
        <w:rPr>
          <w:rFonts w:ascii="Times New Roman" w:hAnsi="Times New Roman" w:cs="Times New Roman"/>
          <w:color w:val="auto"/>
          <w:sz w:val="22"/>
          <w:szCs w:val="22"/>
        </w:rPr>
        <w:t xml:space="preserve">the </w:t>
      </w:r>
      <w:r w:rsidR="0075490A" w:rsidRPr="00282E1F">
        <w:rPr>
          <w:rFonts w:ascii="Times New Roman" w:hAnsi="Times New Roman" w:cs="Times New Roman"/>
          <w:color w:val="auto"/>
          <w:sz w:val="22"/>
          <w:szCs w:val="22"/>
        </w:rPr>
        <w:t xml:space="preserve">various </w:t>
      </w:r>
      <w:r w:rsidR="00C67689" w:rsidRPr="00282E1F">
        <w:rPr>
          <w:rFonts w:ascii="Times New Roman" w:hAnsi="Times New Roman" w:cs="Times New Roman"/>
          <w:color w:val="auto"/>
          <w:sz w:val="22"/>
          <w:szCs w:val="22"/>
        </w:rPr>
        <w:t>issues</w:t>
      </w:r>
      <w:r w:rsidR="00036EA2" w:rsidRPr="00282E1F">
        <w:rPr>
          <w:rFonts w:ascii="Times New Roman" w:hAnsi="Times New Roman" w:cs="Times New Roman"/>
          <w:color w:val="auto"/>
          <w:sz w:val="22"/>
          <w:szCs w:val="22"/>
        </w:rPr>
        <w:t xml:space="preserve"> addressed in the questions affect overall satisfaction</w:t>
      </w:r>
      <w:r w:rsidR="0075490A" w:rsidRPr="00282E1F">
        <w:rPr>
          <w:rFonts w:ascii="Times New Roman" w:hAnsi="Times New Roman" w:cs="Times New Roman"/>
          <w:color w:val="auto"/>
          <w:sz w:val="22"/>
          <w:szCs w:val="22"/>
        </w:rPr>
        <w:t xml:space="preserve">.  The difference in the analytic approaches only </w:t>
      </w:r>
      <w:r w:rsidR="00036EA2" w:rsidRPr="00282E1F">
        <w:rPr>
          <w:rFonts w:ascii="Times New Roman" w:hAnsi="Times New Roman" w:cs="Times New Roman"/>
          <w:color w:val="auto"/>
          <w:sz w:val="22"/>
          <w:szCs w:val="22"/>
        </w:rPr>
        <w:t>reflects</w:t>
      </w:r>
      <w:r w:rsidR="0075490A" w:rsidRPr="00282E1F">
        <w:rPr>
          <w:rFonts w:ascii="Times New Roman" w:hAnsi="Times New Roman" w:cs="Times New Roman"/>
          <w:color w:val="auto"/>
          <w:sz w:val="22"/>
          <w:szCs w:val="22"/>
        </w:rPr>
        <w:t xml:space="preserve"> differences in the questions’ structure</w:t>
      </w:r>
      <w:r w:rsidR="00036EA2" w:rsidRPr="00282E1F">
        <w:rPr>
          <w:rFonts w:ascii="Times New Roman" w:hAnsi="Times New Roman" w:cs="Times New Roman"/>
          <w:color w:val="auto"/>
          <w:sz w:val="22"/>
          <w:szCs w:val="22"/>
        </w:rPr>
        <w:t>;</w:t>
      </w:r>
      <w:r w:rsidR="0075490A" w:rsidRPr="00282E1F">
        <w:rPr>
          <w:rFonts w:ascii="Times New Roman" w:hAnsi="Times New Roman" w:cs="Times New Roman"/>
          <w:color w:val="auto"/>
          <w:sz w:val="22"/>
          <w:szCs w:val="22"/>
        </w:rPr>
        <w:t xml:space="preserve"> </w:t>
      </w:r>
      <w:r w:rsidR="00036EA2" w:rsidRPr="00282E1F">
        <w:rPr>
          <w:rFonts w:ascii="Times New Roman" w:hAnsi="Times New Roman" w:cs="Times New Roman"/>
          <w:color w:val="auto"/>
          <w:sz w:val="22"/>
          <w:szCs w:val="22"/>
        </w:rPr>
        <w:t>t</w:t>
      </w:r>
      <w:r w:rsidR="0075490A" w:rsidRPr="00282E1F">
        <w:rPr>
          <w:rFonts w:ascii="Times New Roman" w:hAnsi="Times New Roman" w:cs="Times New Roman"/>
          <w:color w:val="auto"/>
          <w:sz w:val="22"/>
          <w:szCs w:val="22"/>
        </w:rPr>
        <w:t>he subjects the</w:t>
      </w:r>
      <w:r w:rsidR="00036EA2" w:rsidRPr="00282E1F">
        <w:rPr>
          <w:rFonts w:ascii="Times New Roman" w:hAnsi="Times New Roman" w:cs="Times New Roman"/>
          <w:color w:val="auto"/>
          <w:sz w:val="22"/>
          <w:szCs w:val="22"/>
        </w:rPr>
        <w:t xml:space="preserve"> questions address</w:t>
      </w:r>
      <w:r w:rsidR="0075490A" w:rsidRPr="00282E1F">
        <w:rPr>
          <w:rFonts w:ascii="Times New Roman" w:hAnsi="Times New Roman" w:cs="Times New Roman"/>
          <w:color w:val="auto"/>
          <w:sz w:val="22"/>
          <w:szCs w:val="22"/>
        </w:rPr>
        <w:t xml:space="preserve"> </w:t>
      </w:r>
      <w:proofErr w:type="gramStart"/>
      <w:r w:rsidR="0075490A" w:rsidRPr="00282E1F">
        <w:rPr>
          <w:rFonts w:ascii="Times New Roman" w:hAnsi="Times New Roman" w:cs="Times New Roman"/>
          <w:color w:val="auto"/>
          <w:sz w:val="22"/>
          <w:szCs w:val="22"/>
        </w:rPr>
        <w:t>are</w:t>
      </w:r>
      <w:proofErr w:type="gramEnd"/>
      <w:r w:rsidR="0075490A" w:rsidRPr="00282E1F">
        <w:rPr>
          <w:rFonts w:ascii="Times New Roman" w:hAnsi="Times New Roman" w:cs="Times New Roman"/>
          <w:color w:val="auto"/>
          <w:sz w:val="22"/>
          <w:szCs w:val="22"/>
        </w:rPr>
        <w:t xml:space="preserve"> all, in their own way, of similar importance to customer satisfaction and program quality</w:t>
      </w:r>
      <w:r w:rsidR="00C16DE9" w:rsidRPr="00282E1F">
        <w:rPr>
          <w:rFonts w:ascii="Times New Roman" w:hAnsi="Times New Roman" w:cs="Times New Roman"/>
          <w:color w:val="auto"/>
          <w:sz w:val="22"/>
          <w:szCs w:val="22"/>
        </w:rPr>
        <w:t xml:space="preserve">.  The </w:t>
      </w:r>
      <w:r w:rsidR="0075490A" w:rsidRPr="00282E1F">
        <w:rPr>
          <w:rFonts w:ascii="Times New Roman" w:hAnsi="Times New Roman" w:cs="Times New Roman"/>
          <w:color w:val="auto"/>
          <w:sz w:val="22"/>
          <w:szCs w:val="22"/>
        </w:rPr>
        <w:t xml:space="preserve">analytic </w:t>
      </w:r>
      <w:r w:rsidR="00C16DE9" w:rsidRPr="00282E1F">
        <w:rPr>
          <w:rFonts w:ascii="Times New Roman" w:hAnsi="Times New Roman" w:cs="Times New Roman"/>
          <w:color w:val="auto"/>
          <w:sz w:val="22"/>
          <w:szCs w:val="22"/>
        </w:rPr>
        <w:t xml:space="preserve">approach </w:t>
      </w:r>
      <w:r w:rsidR="00844943" w:rsidRPr="00282E1F">
        <w:rPr>
          <w:rFonts w:ascii="Times New Roman" w:hAnsi="Times New Roman" w:cs="Times New Roman"/>
          <w:color w:val="auto"/>
          <w:sz w:val="22"/>
          <w:szCs w:val="22"/>
        </w:rPr>
        <w:t xml:space="preserve">presented </w:t>
      </w:r>
      <w:r w:rsidR="00C16DE9" w:rsidRPr="00282E1F">
        <w:rPr>
          <w:rFonts w:ascii="Times New Roman" w:hAnsi="Times New Roman" w:cs="Times New Roman"/>
          <w:color w:val="auto"/>
          <w:sz w:val="22"/>
          <w:szCs w:val="22"/>
        </w:rPr>
        <w:t>above identif</w:t>
      </w:r>
      <w:r w:rsidR="00F431B7" w:rsidRPr="00282E1F">
        <w:rPr>
          <w:rFonts w:ascii="Times New Roman" w:hAnsi="Times New Roman" w:cs="Times New Roman"/>
          <w:color w:val="auto"/>
          <w:sz w:val="22"/>
          <w:szCs w:val="22"/>
        </w:rPr>
        <w:t>ies</w:t>
      </w:r>
      <w:r w:rsidR="00C16DE9" w:rsidRPr="00282E1F">
        <w:rPr>
          <w:rFonts w:ascii="Times New Roman" w:hAnsi="Times New Roman" w:cs="Times New Roman"/>
          <w:color w:val="auto"/>
          <w:sz w:val="22"/>
          <w:szCs w:val="22"/>
        </w:rPr>
        <w:t xml:space="preserve"> questions where </w:t>
      </w:r>
      <w:r w:rsidR="0075490A" w:rsidRPr="00282E1F">
        <w:rPr>
          <w:rFonts w:ascii="Times New Roman" w:hAnsi="Times New Roman" w:cs="Times New Roman"/>
          <w:color w:val="auto"/>
          <w:sz w:val="22"/>
          <w:szCs w:val="22"/>
        </w:rPr>
        <w:t xml:space="preserve">the respondent makes </w:t>
      </w:r>
      <w:r w:rsidR="006C7A6B" w:rsidRPr="00282E1F">
        <w:rPr>
          <w:rFonts w:ascii="Times New Roman" w:hAnsi="Times New Roman" w:cs="Times New Roman"/>
          <w:color w:val="auto"/>
          <w:sz w:val="22"/>
          <w:szCs w:val="22"/>
        </w:rPr>
        <w:t xml:space="preserve">a </w:t>
      </w:r>
      <w:r w:rsidR="0075490A" w:rsidRPr="00282E1F">
        <w:rPr>
          <w:rFonts w:ascii="Times New Roman" w:hAnsi="Times New Roman" w:cs="Times New Roman"/>
          <w:color w:val="auto"/>
          <w:sz w:val="22"/>
          <w:szCs w:val="22"/>
        </w:rPr>
        <w:t xml:space="preserve">specific choice </w:t>
      </w:r>
      <w:r w:rsidR="006C7A6B" w:rsidRPr="00282E1F">
        <w:rPr>
          <w:rFonts w:ascii="Times New Roman" w:hAnsi="Times New Roman" w:cs="Times New Roman"/>
          <w:color w:val="auto"/>
          <w:sz w:val="22"/>
          <w:szCs w:val="22"/>
        </w:rPr>
        <w:t>or,</w:t>
      </w:r>
      <w:r w:rsidR="0075490A" w:rsidRPr="00282E1F">
        <w:rPr>
          <w:rFonts w:ascii="Times New Roman" w:hAnsi="Times New Roman" w:cs="Times New Roman"/>
          <w:color w:val="auto"/>
          <w:sz w:val="22"/>
          <w:szCs w:val="22"/>
        </w:rPr>
        <w:t xml:space="preserve"> in some instances</w:t>
      </w:r>
      <w:r w:rsidR="006C7A6B" w:rsidRPr="00282E1F">
        <w:rPr>
          <w:rFonts w:ascii="Times New Roman" w:hAnsi="Times New Roman" w:cs="Times New Roman"/>
          <w:color w:val="auto"/>
          <w:sz w:val="22"/>
          <w:szCs w:val="22"/>
        </w:rPr>
        <w:t>,</w:t>
      </w:r>
      <w:r w:rsidR="0075490A" w:rsidRPr="00282E1F">
        <w:rPr>
          <w:rFonts w:ascii="Times New Roman" w:hAnsi="Times New Roman" w:cs="Times New Roman"/>
          <w:color w:val="auto"/>
          <w:sz w:val="22"/>
          <w:szCs w:val="22"/>
        </w:rPr>
        <w:t xml:space="preserve"> </w:t>
      </w:r>
      <w:r w:rsidR="006C7A6B" w:rsidRPr="00282E1F">
        <w:rPr>
          <w:rFonts w:ascii="Times New Roman" w:hAnsi="Times New Roman" w:cs="Times New Roman"/>
          <w:color w:val="auto"/>
          <w:sz w:val="22"/>
          <w:szCs w:val="22"/>
        </w:rPr>
        <w:t>chooses</w:t>
      </w:r>
      <w:r w:rsidR="0075490A" w:rsidRPr="00282E1F">
        <w:rPr>
          <w:rFonts w:ascii="Times New Roman" w:hAnsi="Times New Roman" w:cs="Times New Roman"/>
          <w:color w:val="auto"/>
          <w:sz w:val="22"/>
          <w:szCs w:val="22"/>
        </w:rPr>
        <w:t xml:space="preserve"> more than one</w:t>
      </w:r>
      <w:r w:rsidR="00510ED4" w:rsidRPr="00282E1F">
        <w:rPr>
          <w:rFonts w:ascii="Times New Roman" w:hAnsi="Times New Roman" w:cs="Times New Roman"/>
          <w:color w:val="auto"/>
          <w:sz w:val="22"/>
          <w:szCs w:val="22"/>
        </w:rPr>
        <w:t xml:space="preserve"> value</w:t>
      </w:r>
      <w:r w:rsidR="0075490A" w:rsidRPr="00282E1F">
        <w:rPr>
          <w:rFonts w:ascii="Times New Roman" w:hAnsi="Times New Roman" w:cs="Times New Roman"/>
          <w:color w:val="auto"/>
          <w:sz w:val="22"/>
          <w:szCs w:val="22"/>
        </w:rPr>
        <w:t xml:space="preserve">.   </w:t>
      </w:r>
      <w:r w:rsidR="00B81FA9" w:rsidRPr="00282E1F">
        <w:rPr>
          <w:rFonts w:ascii="Times New Roman" w:hAnsi="Times New Roman" w:cs="Times New Roman"/>
          <w:color w:val="auto"/>
          <w:sz w:val="22"/>
          <w:szCs w:val="22"/>
        </w:rPr>
        <w:t>T</w:t>
      </w:r>
      <w:r w:rsidR="0075490A" w:rsidRPr="00282E1F">
        <w:rPr>
          <w:rFonts w:ascii="Times New Roman" w:hAnsi="Times New Roman" w:cs="Times New Roman"/>
          <w:color w:val="auto"/>
          <w:sz w:val="22"/>
          <w:szCs w:val="22"/>
        </w:rPr>
        <w:t xml:space="preserve">he questions in the driver analysis below </w:t>
      </w:r>
      <w:r w:rsidR="00FD17F6" w:rsidRPr="00282E1F">
        <w:rPr>
          <w:rFonts w:ascii="Times New Roman" w:hAnsi="Times New Roman" w:cs="Times New Roman"/>
          <w:color w:val="auto"/>
          <w:sz w:val="22"/>
          <w:szCs w:val="22"/>
        </w:rPr>
        <w:t xml:space="preserve">ask respondents for ratings on a continuous 10-point scale </w:t>
      </w:r>
      <w:r w:rsidR="0075490A" w:rsidRPr="00282E1F">
        <w:rPr>
          <w:rFonts w:ascii="Times New Roman" w:hAnsi="Times New Roman" w:cs="Times New Roman"/>
          <w:color w:val="auto"/>
          <w:sz w:val="22"/>
          <w:szCs w:val="22"/>
        </w:rPr>
        <w:t>and</w:t>
      </w:r>
      <w:r w:rsidR="00FD17F6" w:rsidRPr="00282E1F">
        <w:rPr>
          <w:rFonts w:ascii="Times New Roman" w:hAnsi="Times New Roman" w:cs="Times New Roman"/>
          <w:color w:val="auto"/>
          <w:sz w:val="22"/>
          <w:szCs w:val="22"/>
        </w:rPr>
        <w:t xml:space="preserve"> </w:t>
      </w:r>
      <w:r w:rsidR="00DA18E4" w:rsidRPr="00282E1F">
        <w:rPr>
          <w:rFonts w:ascii="Times New Roman" w:hAnsi="Times New Roman" w:cs="Times New Roman"/>
          <w:color w:val="auto"/>
          <w:sz w:val="22"/>
          <w:szCs w:val="22"/>
        </w:rPr>
        <w:t>all</w:t>
      </w:r>
      <w:r w:rsidR="00FD17F6" w:rsidRPr="00282E1F">
        <w:rPr>
          <w:rFonts w:ascii="Times New Roman" w:hAnsi="Times New Roman" w:cs="Times New Roman"/>
          <w:color w:val="auto"/>
          <w:sz w:val="22"/>
          <w:szCs w:val="22"/>
        </w:rPr>
        <w:t xml:space="preserve"> </w:t>
      </w:r>
      <w:r w:rsidR="00DA18E4" w:rsidRPr="00282E1F">
        <w:rPr>
          <w:rFonts w:ascii="Times New Roman" w:hAnsi="Times New Roman" w:cs="Times New Roman"/>
          <w:color w:val="auto"/>
          <w:sz w:val="22"/>
          <w:szCs w:val="22"/>
        </w:rPr>
        <w:t xml:space="preserve">are about the quality of the match or </w:t>
      </w:r>
      <w:r w:rsidR="00FD17F6" w:rsidRPr="00282E1F">
        <w:rPr>
          <w:rFonts w:ascii="Times New Roman" w:hAnsi="Times New Roman" w:cs="Times New Roman"/>
          <w:color w:val="auto"/>
          <w:sz w:val="22"/>
          <w:szCs w:val="22"/>
        </w:rPr>
        <w:t>service quality</w:t>
      </w:r>
      <w:r w:rsidR="0075490A" w:rsidRPr="00282E1F">
        <w:rPr>
          <w:rFonts w:ascii="Times New Roman" w:hAnsi="Times New Roman" w:cs="Times New Roman"/>
          <w:color w:val="auto"/>
          <w:sz w:val="22"/>
          <w:szCs w:val="22"/>
        </w:rPr>
        <w:t xml:space="preserve">.  In all instances, the questions provide guidance </w:t>
      </w:r>
      <w:r w:rsidR="00307502" w:rsidRPr="00282E1F">
        <w:rPr>
          <w:rFonts w:ascii="Times New Roman" w:hAnsi="Times New Roman" w:cs="Times New Roman"/>
          <w:color w:val="auto"/>
          <w:sz w:val="22"/>
          <w:szCs w:val="22"/>
        </w:rPr>
        <w:t>for</w:t>
      </w:r>
      <w:r w:rsidR="00C16DE9" w:rsidRPr="00282E1F">
        <w:rPr>
          <w:rFonts w:ascii="Times New Roman" w:hAnsi="Times New Roman" w:cs="Times New Roman"/>
          <w:color w:val="auto"/>
          <w:sz w:val="22"/>
          <w:szCs w:val="22"/>
        </w:rPr>
        <w:t xml:space="preserve"> </w:t>
      </w:r>
      <w:r w:rsidR="0075490A" w:rsidRPr="00282E1F">
        <w:rPr>
          <w:rFonts w:ascii="Times New Roman" w:hAnsi="Times New Roman" w:cs="Times New Roman"/>
          <w:color w:val="auto"/>
          <w:sz w:val="22"/>
          <w:szCs w:val="22"/>
        </w:rPr>
        <w:lastRenderedPageBreak/>
        <w:t>identifying</w:t>
      </w:r>
      <w:r w:rsidR="00C16DE9" w:rsidRPr="00282E1F">
        <w:rPr>
          <w:rFonts w:ascii="Times New Roman" w:hAnsi="Times New Roman" w:cs="Times New Roman"/>
          <w:color w:val="auto"/>
          <w:sz w:val="22"/>
          <w:szCs w:val="22"/>
        </w:rPr>
        <w:t xml:space="preserve"> actions that can</w:t>
      </w:r>
      <w:r w:rsidR="0075490A" w:rsidRPr="00282E1F">
        <w:rPr>
          <w:rFonts w:ascii="Times New Roman" w:hAnsi="Times New Roman" w:cs="Times New Roman"/>
          <w:color w:val="auto"/>
          <w:sz w:val="22"/>
          <w:szCs w:val="22"/>
        </w:rPr>
        <w:t xml:space="preserve"> improve service or</w:t>
      </w:r>
      <w:r w:rsidR="00C16DE9" w:rsidRPr="00282E1F">
        <w:rPr>
          <w:rFonts w:ascii="Times New Roman" w:hAnsi="Times New Roman" w:cs="Times New Roman"/>
          <w:color w:val="auto"/>
          <w:sz w:val="22"/>
          <w:szCs w:val="22"/>
        </w:rPr>
        <w:t xml:space="preserve"> mitigate the harm related to host agencies’ evaluation</w:t>
      </w:r>
      <w:r w:rsidR="00F8621E" w:rsidRPr="00282E1F">
        <w:rPr>
          <w:rFonts w:ascii="Times New Roman" w:hAnsi="Times New Roman" w:cs="Times New Roman"/>
          <w:color w:val="auto"/>
          <w:sz w:val="22"/>
          <w:szCs w:val="22"/>
        </w:rPr>
        <w:t>s</w:t>
      </w:r>
      <w:r w:rsidR="00C16DE9" w:rsidRPr="00282E1F">
        <w:rPr>
          <w:rFonts w:ascii="Times New Roman" w:hAnsi="Times New Roman" w:cs="Times New Roman"/>
          <w:color w:val="auto"/>
          <w:sz w:val="22"/>
          <w:szCs w:val="22"/>
        </w:rPr>
        <w:t xml:space="preserve"> of the service. </w:t>
      </w:r>
    </w:p>
    <w:p w14:paraId="419146D6" w14:textId="77777777" w:rsidR="0075490A" w:rsidRPr="00282E1F" w:rsidRDefault="0075490A" w:rsidP="003D11D3">
      <w:pPr>
        <w:rPr>
          <w:rFonts w:ascii="Times New Roman" w:hAnsi="Times New Roman" w:cs="Times New Roman"/>
          <w:color w:val="auto"/>
          <w:sz w:val="22"/>
          <w:szCs w:val="22"/>
        </w:rPr>
      </w:pPr>
    </w:p>
    <w:p w14:paraId="7D5766EA" w14:textId="08543EB7" w:rsidR="003D11D3" w:rsidRPr="00282E1F" w:rsidRDefault="003D11D3" w:rsidP="0059547B">
      <w:pPr>
        <w:pStyle w:val="ListParagraph"/>
        <w:ind w:left="0"/>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Table </w:t>
      </w:r>
      <w:r w:rsidR="0004388D" w:rsidRPr="00282E1F">
        <w:rPr>
          <w:rFonts w:ascii="Times New Roman" w:hAnsi="Times New Roman" w:cs="Times New Roman"/>
          <w:color w:val="auto"/>
          <w:sz w:val="22"/>
          <w:szCs w:val="22"/>
        </w:rPr>
        <w:t>1</w:t>
      </w:r>
      <w:r w:rsidR="001400B1" w:rsidRPr="00282E1F">
        <w:rPr>
          <w:rFonts w:ascii="Times New Roman" w:hAnsi="Times New Roman" w:cs="Times New Roman"/>
          <w:color w:val="auto"/>
          <w:sz w:val="22"/>
          <w:szCs w:val="22"/>
        </w:rPr>
        <w:t>7</w:t>
      </w:r>
      <w:r w:rsidR="0004388D"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presents th</w:t>
      </w:r>
      <w:r w:rsidR="00844943" w:rsidRPr="00282E1F">
        <w:rPr>
          <w:rFonts w:ascii="Times New Roman" w:hAnsi="Times New Roman" w:cs="Times New Roman"/>
          <w:color w:val="auto"/>
          <w:sz w:val="22"/>
          <w:szCs w:val="22"/>
        </w:rPr>
        <w:t>e</w:t>
      </w:r>
      <w:r w:rsidRPr="00282E1F">
        <w:rPr>
          <w:rFonts w:ascii="Times New Roman" w:hAnsi="Times New Roman" w:cs="Times New Roman"/>
          <w:color w:val="auto"/>
          <w:sz w:val="22"/>
          <w:szCs w:val="22"/>
        </w:rPr>
        <w:t xml:space="preserve"> results</w:t>
      </w:r>
      <w:r w:rsidR="00844943" w:rsidRPr="00282E1F">
        <w:rPr>
          <w:rFonts w:ascii="Times New Roman" w:hAnsi="Times New Roman" w:cs="Times New Roman"/>
          <w:color w:val="auto"/>
          <w:sz w:val="22"/>
          <w:szCs w:val="22"/>
        </w:rPr>
        <w:t xml:space="preserve"> of the driver analysis</w:t>
      </w:r>
      <w:r w:rsidRPr="00282E1F">
        <w:rPr>
          <w:rFonts w:ascii="Times New Roman" w:hAnsi="Times New Roman" w:cs="Times New Roman"/>
          <w:color w:val="auto"/>
          <w:sz w:val="22"/>
          <w:szCs w:val="22"/>
        </w:rPr>
        <w:t xml:space="preserve">.  First, each of the questions regarding customer service was correlated independently to the ACSI.  The results in the last column indicate the strength of the relationship (the correlation) between each question’s responses and the ACSI (the closer to 1.0, the stronger the relationship), the statistical significance of the relationship (the closer to zero, the more likely the relationship would not have </w:t>
      </w:r>
      <w:proofErr w:type="spellStart"/>
      <w:r w:rsidR="00152C3C" w:rsidRPr="00282E1F">
        <w:rPr>
          <w:rFonts w:ascii="Times New Roman" w:hAnsi="Times New Roman" w:cs="Times New Roman"/>
          <w:color w:val="auto"/>
          <w:sz w:val="22"/>
          <w:szCs w:val="22"/>
        </w:rPr>
        <w:t>occured</w:t>
      </w:r>
      <w:proofErr w:type="spellEnd"/>
      <w:r w:rsidRPr="00282E1F">
        <w:rPr>
          <w:rFonts w:ascii="Times New Roman" w:hAnsi="Times New Roman" w:cs="Times New Roman"/>
          <w:color w:val="auto"/>
          <w:sz w:val="22"/>
          <w:szCs w:val="22"/>
        </w:rPr>
        <w:t xml:space="preserve"> by chance), and the number of observations in the analysis.  (Only those </w:t>
      </w:r>
      <w:r w:rsidR="00B671C1" w:rsidRPr="00282E1F">
        <w:rPr>
          <w:rFonts w:ascii="Times New Roman" w:hAnsi="Times New Roman" w:cs="Times New Roman"/>
          <w:color w:val="auto"/>
          <w:sz w:val="22"/>
          <w:szCs w:val="22"/>
        </w:rPr>
        <w:t>host agencies that</w:t>
      </w:r>
      <w:r w:rsidRPr="00282E1F">
        <w:rPr>
          <w:rFonts w:ascii="Times New Roman" w:hAnsi="Times New Roman" w:cs="Times New Roman"/>
          <w:color w:val="auto"/>
          <w:sz w:val="22"/>
          <w:szCs w:val="22"/>
        </w:rPr>
        <w:t xml:space="preserve"> answered the </w:t>
      </w:r>
      <w:r w:rsidR="00D83833" w:rsidRPr="00282E1F">
        <w:rPr>
          <w:rFonts w:ascii="Times New Roman" w:hAnsi="Times New Roman" w:cs="Times New Roman"/>
          <w:color w:val="auto"/>
          <w:sz w:val="22"/>
          <w:szCs w:val="22"/>
        </w:rPr>
        <w:t>specific</w:t>
      </w:r>
      <w:r w:rsidRPr="00282E1F">
        <w:rPr>
          <w:rFonts w:ascii="Times New Roman" w:hAnsi="Times New Roman" w:cs="Times New Roman"/>
          <w:color w:val="auto"/>
          <w:sz w:val="22"/>
          <w:szCs w:val="22"/>
        </w:rPr>
        <w:t xml:space="preserve"> question under consideration and all three ACSI questions are included in the analysis.) Then</w:t>
      </w:r>
      <w:r w:rsidR="00DF3D91"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the questions were analyzed together in a regression analysis in relation to the ACSI to see which questions made a significant contribution to understanding what drives overall satisfaction over and above the contribution of any other questions.</w:t>
      </w:r>
      <w:r w:rsidRPr="00282E1F">
        <w:rPr>
          <w:color w:val="auto"/>
          <w:vertAlign w:val="superscript"/>
        </w:rPr>
        <w:footnoteReference w:id="2"/>
      </w:r>
      <w:r w:rsidRPr="00282E1F">
        <w:rPr>
          <w:rFonts w:ascii="Times New Roman" w:hAnsi="Times New Roman" w:cs="Times New Roman"/>
          <w:color w:val="auto"/>
          <w:sz w:val="22"/>
          <w:szCs w:val="22"/>
        </w:rPr>
        <w:t xml:space="preserve"> This analysis narrowed the number of questions with a substantial, independent relationship to the ACSI to </w:t>
      </w:r>
      <w:r w:rsidR="00413580" w:rsidRPr="00282E1F">
        <w:rPr>
          <w:rFonts w:ascii="Times New Roman" w:hAnsi="Times New Roman" w:cs="Times New Roman"/>
          <w:color w:val="auto"/>
          <w:sz w:val="22"/>
          <w:szCs w:val="22"/>
        </w:rPr>
        <w:t>two</w:t>
      </w:r>
      <w:r w:rsidRPr="00282E1F">
        <w:rPr>
          <w:rFonts w:ascii="Times New Roman" w:hAnsi="Times New Roman" w:cs="Times New Roman"/>
          <w:color w:val="auto"/>
          <w:sz w:val="22"/>
          <w:szCs w:val="22"/>
        </w:rPr>
        <w:t xml:space="preserve">, which are shaded in the table.  Questions with a smaller correlation or </w:t>
      </w:r>
      <w:r w:rsidR="008E33D9" w:rsidRPr="00282E1F">
        <w:rPr>
          <w:rFonts w:ascii="Times New Roman" w:hAnsi="Times New Roman" w:cs="Times New Roman"/>
          <w:color w:val="auto"/>
          <w:sz w:val="22"/>
          <w:szCs w:val="22"/>
        </w:rPr>
        <w:t>little</w:t>
      </w:r>
      <w:r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u w:val="single"/>
        </w:rPr>
        <w:t>independent</w:t>
      </w:r>
      <w:r w:rsidRPr="00282E1F">
        <w:rPr>
          <w:rFonts w:ascii="Times New Roman" w:hAnsi="Times New Roman" w:cs="Times New Roman"/>
          <w:color w:val="auto"/>
          <w:sz w:val="22"/>
          <w:szCs w:val="22"/>
        </w:rPr>
        <w:t xml:space="preserve"> relationship are unshaded.  </w:t>
      </w:r>
    </w:p>
    <w:p w14:paraId="23BD279B" w14:textId="77777777" w:rsidR="00FD0AAC" w:rsidRPr="00282E1F" w:rsidRDefault="00FD0AAC" w:rsidP="003D11D3">
      <w:pPr>
        <w:rPr>
          <w:rFonts w:ascii="Times New Roman" w:hAnsi="Times New Roman" w:cs="Times New Roman"/>
          <w:color w:val="auto"/>
          <w:sz w:val="22"/>
          <w:szCs w:val="22"/>
        </w:rPr>
      </w:pPr>
    </w:p>
    <w:p w14:paraId="32484003" w14:textId="2415EBB1" w:rsidR="007C0AB7" w:rsidRPr="00282E1F" w:rsidRDefault="003D11D3" w:rsidP="003D11D3">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Using these two different criteria, </w:t>
      </w:r>
      <w:r w:rsidR="00670B0F" w:rsidRPr="00282E1F">
        <w:rPr>
          <w:rFonts w:ascii="Times New Roman" w:hAnsi="Times New Roman" w:cs="Times New Roman"/>
          <w:color w:val="auto"/>
          <w:sz w:val="22"/>
          <w:szCs w:val="22"/>
        </w:rPr>
        <w:t>two</w:t>
      </w:r>
      <w:r w:rsidRPr="00282E1F">
        <w:rPr>
          <w:rFonts w:ascii="Times New Roman" w:hAnsi="Times New Roman" w:cs="Times New Roman"/>
          <w:color w:val="auto"/>
          <w:sz w:val="22"/>
          <w:szCs w:val="22"/>
        </w:rPr>
        <w:t xml:space="preserve"> </w:t>
      </w:r>
      <w:r w:rsidR="00533093" w:rsidRPr="00282E1F">
        <w:rPr>
          <w:rFonts w:ascii="Times New Roman" w:hAnsi="Times New Roman" w:cs="Times New Roman"/>
          <w:color w:val="auto"/>
          <w:sz w:val="22"/>
          <w:szCs w:val="22"/>
        </w:rPr>
        <w:t xml:space="preserve">of the five </w:t>
      </w:r>
      <w:r w:rsidRPr="00282E1F">
        <w:rPr>
          <w:rFonts w:ascii="Times New Roman" w:hAnsi="Times New Roman" w:cs="Times New Roman"/>
          <w:color w:val="auto"/>
          <w:sz w:val="22"/>
          <w:szCs w:val="22"/>
        </w:rPr>
        <w:t xml:space="preserve">questions are key drivers of satisfaction, those with </w:t>
      </w:r>
      <w:r w:rsidR="0024211E" w:rsidRPr="00282E1F">
        <w:rPr>
          <w:rFonts w:ascii="Times New Roman" w:hAnsi="Times New Roman" w:cs="Times New Roman"/>
          <w:color w:val="auto"/>
          <w:sz w:val="22"/>
          <w:szCs w:val="22"/>
        </w:rPr>
        <w:t xml:space="preserve">both a </w:t>
      </w:r>
      <w:r w:rsidRPr="00282E1F">
        <w:rPr>
          <w:rFonts w:ascii="Times New Roman" w:hAnsi="Times New Roman" w:cs="Times New Roman"/>
          <w:color w:val="auto"/>
          <w:sz w:val="22"/>
          <w:szCs w:val="22"/>
        </w:rPr>
        <w:t>strong correlation</w:t>
      </w:r>
      <w:r w:rsidR="0024211E" w:rsidRPr="00282E1F">
        <w:rPr>
          <w:rFonts w:ascii="Times New Roman" w:hAnsi="Times New Roman" w:cs="Times New Roman"/>
          <w:color w:val="auto"/>
          <w:sz w:val="22"/>
          <w:szCs w:val="22"/>
        </w:rPr>
        <w:t xml:space="preserve"> to the ACSI</w:t>
      </w:r>
      <w:r w:rsidRPr="00282E1F">
        <w:rPr>
          <w:rFonts w:ascii="Times New Roman" w:hAnsi="Times New Roman" w:cs="Times New Roman"/>
          <w:color w:val="auto"/>
          <w:sz w:val="22"/>
          <w:szCs w:val="22"/>
        </w:rPr>
        <w:t xml:space="preserve"> and significant independent contribution to </w:t>
      </w:r>
      <w:r w:rsidR="00A4582B" w:rsidRPr="00282E1F">
        <w:rPr>
          <w:rFonts w:ascii="Times New Roman" w:hAnsi="Times New Roman" w:cs="Times New Roman"/>
          <w:color w:val="auto"/>
          <w:sz w:val="22"/>
          <w:szCs w:val="22"/>
        </w:rPr>
        <w:t>variation in the</w:t>
      </w:r>
      <w:r w:rsidRPr="00282E1F">
        <w:rPr>
          <w:rFonts w:ascii="Times New Roman" w:hAnsi="Times New Roman" w:cs="Times New Roman"/>
          <w:color w:val="auto"/>
          <w:sz w:val="22"/>
          <w:szCs w:val="22"/>
        </w:rPr>
        <w:t xml:space="preserve"> ACSI: Questions </w:t>
      </w:r>
      <w:r w:rsidR="00B80F8F" w:rsidRPr="00282E1F">
        <w:rPr>
          <w:rFonts w:ascii="Times New Roman" w:hAnsi="Times New Roman" w:cs="Times New Roman"/>
          <w:color w:val="auto"/>
          <w:sz w:val="22"/>
          <w:szCs w:val="22"/>
        </w:rPr>
        <w:t>4</w:t>
      </w:r>
      <w:r w:rsidR="00000B92"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and </w:t>
      </w:r>
      <w:r w:rsidR="00B80F8F" w:rsidRPr="00282E1F">
        <w:rPr>
          <w:rFonts w:ascii="Times New Roman" w:hAnsi="Times New Roman" w:cs="Times New Roman"/>
          <w:color w:val="auto"/>
          <w:sz w:val="22"/>
          <w:szCs w:val="22"/>
        </w:rPr>
        <w:t>8</w:t>
      </w:r>
      <w:r w:rsidR="00180BD2"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 </w:t>
      </w:r>
      <w:r w:rsidR="00A9587A" w:rsidRPr="00282E1F">
        <w:rPr>
          <w:rFonts w:ascii="Times New Roman" w:hAnsi="Times New Roman" w:cs="Times New Roman"/>
          <w:color w:val="auto"/>
          <w:sz w:val="22"/>
          <w:szCs w:val="22"/>
        </w:rPr>
        <w:t>Question</w:t>
      </w:r>
      <w:r w:rsidR="003140B7" w:rsidRPr="00282E1F">
        <w:rPr>
          <w:rFonts w:ascii="Times New Roman" w:hAnsi="Times New Roman" w:cs="Times New Roman"/>
          <w:color w:val="auto"/>
          <w:sz w:val="22"/>
          <w:szCs w:val="22"/>
        </w:rPr>
        <w:t xml:space="preserve"> </w:t>
      </w:r>
      <w:r w:rsidR="00442734" w:rsidRPr="00282E1F">
        <w:rPr>
          <w:rFonts w:ascii="Times New Roman" w:hAnsi="Times New Roman" w:cs="Times New Roman"/>
          <w:color w:val="auto"/>
          <w:sz w:val="22"/>
          <w:szCs w:val="22"/>
        </w:rPr>
        <w:t>8</w:t>
      </w:r>
      <w:r w:rsidR="00A9587A" w:rsidRPr="00282E1F">
        <w:rPr>
          <w:rFonts w:ascii="Times New Roman" w:hAnsi="Times New Roman" w:cs="Times New Roman"/>
          <w:color w:val="auto"/>
          <w:sz w:val="22"/>
          <w:szCs w:val="22"/>
        </w:rPr>
        <w:t>, which deals with the quality of the match, is the stronge</w:t>
      </w:r>
      <w:r w:rsidR="003140B7" w:rsidRPr="00282E1F">
        <w:rPr>
          <w:rFonts w:ascii="Times New Roman" w:hAnsi="Times New Roman" w:cs="Times New Roman"/>
          <w:color w:val="auto"/>
          <w:sz w:val="22"/>
          <w:szCs w:val="22"/>
        </w:rPr>
        <w:t>r</w:t>
      </w:r>
      <w:r w:rsidR="00A9587A" w:rsidRPr="00282E1F">
        <w:rPr>
          <w:rFonts w:ascii="Times New Roman" w:hAnsi="Times New Roman" w:cs="Times New Roman"/>
          <w:color w:val="auto"/>
          <w:sz w:val="22"/>
          <w:szCs w:val="22"/>
        </w:rPr>
        <w:t xml:space="preserve"> of the two drivers by far and has been for several years.  </w:t>
      </w:r>
      <w:r w:rsidRPr="00282E1F">
        <w:rPr>
          <w:rFonts w:ascii="Times New Roman" w:hAnsi="Times New Roman" w:cs="Times New Roman"/>
          <w:color w:val="auto"/>
          <w:sz w:val="22"/>
          <w:szCs w:val="22"/>
        </w:rPr>
        <w:t xml:space="preserve">Question </w:t>
      </w:r>
      <w:r w:rsidR="00442734" w:rsidRPr="00282E1F">
        <w:rPr>
          <w:rFonts w:ascii="Times New Roman" w:hAnsi="Times New Roman" w:cs="Times New Roman"/>
          <w:color w:val="auto"/>
          <w:sz w:val="22"/>
          <w:szCs w:val="22"/>
        </w:rPr>
        <w:t>4</w:t>
      </w:r>
      <w:r w:rsidRPr="00282E1F">
        <w:rPr>
          <w:rFonts w:ascii="Times New Roman" w:hAnsi="Times New Roman" w:cs="Times New Roman"/>
          <w:color w:val="auto"/>
          <w:sz w:val="22"/>
          <w:szCs w:val="22"/>
        </w:rPr>
        <w:t xml:space="preserve"> deals with the ease of the assignment process</w:t>
      </w:r>
      <w:r w:rsidR="00775817"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 xml:space="preserve"> </w:t>
      </w:r>
      <w:r w:rsidR="00775817" w:rsidRPr="00282E1F">
        <w:rPr>
          <w:rFonts w:ascii="Times New Roman" w:hAnsi="Times New Roman" w:cs="Times New Roman"/>
          <w:color w:val="auto"/>
          <w:sz w:val="22"/>
          <w:szCs w:val="22"/>
        </w:rPr>
        <w:t xml:space="preserve">this </w:t>
      </w:r>
      <w:r w:rsidR="00B671C1" w:rsidRPr="00282E1F">
        <w:rPr>
          <w:rFonts w:ascii="Times New Roman" w:hAnsi="Times New Roman" w:cs="Times New Roman"/>
          <w:color w:val="auto"/>
          <w:sz w:val="22"/>
          <w:szCs w:val="22"/>
        </w:rPr>
        <w:t>question</w:t>
      </w:r>
      <w:r w:rsidR="00A9587A" w:rsidRPr="00282E1F">
        <w:rPr>
          <w:rFonts w:ascii="Times New Roman" w:hAnsi="Times New Roman" w:cs="Times New Roman"/>
          <w:color w:val="auto"/>
          <w:sz w:val="22"/>
          <w:szCs w:val="22"/>
        </w:rPr>
        <w:t xml:space="preserve"> also</w:t>
      </w:r>
      <w:r w:rsidRPr="00282E1F">
        <w:rPr>
          <w:rFonts w:ascii="Times New Roman" w:hAnsi="Times New Roman" w:cs="Times New Roman"/>
          <w:color w:val="auto"/>
          <w:sz w:val="22"/>
          <w:szCs w:val="22"/>
        </w:rPr>
        <w:t xml:space="preserve"> has been a strong driver for many years</w:t>
      </w:r>
      <w:r w:rsidR="00670B0F" w:rsidRPr="00282E1F">
        <w:rPr>
          <w:rFonts w:ascii="Times New Roman" w:hAnsi="Times New Roman" w:cs="Times New Roman"/>
          <w:color w:val="auto"/>
          <w:sz w:val="22"/>
          <w:szCs w:val="22"/>
        </w:rPr>
        <w:t>.</w:t>
      </w:r>
    </w:p>
    <w:p w14:paraId="6D192C18" w14:textId="77777777" w:rsidR="007C0AB7" w:rsidRPr="00282E1F" w:rsidRDefault="007C0AB7" w:rsidP="003D11D3">
      <w:pPr>
        <w:rPr>
          <w:rFonts w:ascii="Times New Roman" w:hAnsi="Times New Roman" w:cs="Times New Roman"/>
          <w:color w:val="auto"/>
          <w:sz w:val="22"/>
          <w:szCs w:val="22"/>
        </w:rPr>
      </w:pPr>
    </w:p>
    <w:p w14:paraId="3CFA734A" w14:textId="36CD1767" w:rsidR="003D11D3" w:rsidRPr="00282E1F" w:rsidRDefault="001C23E3" w:rsidP="003D11D3">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For host agencies, </w:t>
      </w:r>
      <w:r w:rsidR="00AB6A2F" w:rsidRPr="00282E1F">
        <w:rPr>
          <w:rFonts w:ascii="Times New Roman" w:hAnsi="Times New Roman" w:cs="Times New Roman"/>
          <w:color w:val="auto"/>
          <w:sz w:val="22"/>
          <w:szCs w:val="22"/>
        </w:rPr>
        <w:t xml:space="preserve">Question </w:t>
      </w:r>
      <w:r w:rsidR="00442734" w:rsidRPr="00282E1F">
        <w:rPr>
          <w:rFonts w:ascii="Times New Roman" w:hAnsi="Times New Roman" w:cs="Times New Roman"/>
          <w:color w:val="auto"/>
          <w:sz w:val="22"/>
          <w:szCs w:val="22"/>
        </w:rPr>
        <w:t>8</w:t>
      </w:r>
      <w:r w:rsidR="00AB6A2F"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is the bottom line</w:t>
      </w:r>
      <w:r w:rsidR="00624A1A" w:rsidRPr="00282E1F">
        <w:rPr>
          <w:rFonts w:ascii="Times New Roman" w:hAnsi="Times New Roman" w:cs="Times New Roman"/>
          <w:color w:val="auto"/>
          <w:sz w:val="22"/>
          <w:szCs w:val="22"/>
        </w:rPr>
        <w:t xml:space="preserve">, providing a participant that is a good match </w:t>
      </w:r>
      <w:r w:rsidR="002A3145" w:rsidRPr="00282E1F">
        <w:rPr>
          <w:rFonts w:ascii="Times New Roman" w:hAnsi="Times New Roman" w:cs="Times New Roman"/>
          <w:color w:val="auto"/>
          <w:sz w:val="22"/>
          <w:szCs w:val="22"/>
        </w:rPr>
        <w:t>is essential</w:t>
      </w:r>
      <w:r w:rsidRPr="00282E1F">
        <w:rPr>
          <w:rFonts w:ascii="Times New Roman" w:hAnsi="Times New Roman" w:cs="Times New Roman"/>
          <w:color w:val="auto"/>
          <w:sz w:val="22"/>
          <w:szCs w:val="22"/>
        </w:rPr>
        <w:t xml:space="preserve">.  With </w:t>
      </w:r>
      <w:r w:rsidR="00542AC3" w:rsidRPr="00282E1F">
        <w:rPr>
          <w:rFonts w:ascii="Times New Roman" w:hAnsi="Times New Roman" w:cs="Times New Roman"/>
          <w:color w:val="auto"/>
          <w:sz w:val="22"/>
          <w:szCs w:val="22"/>
        </w:rPr>
        <w:t>an average nationwide</w:t>
      </w:r>
      <w:r w:rsidR="00235B8A" w:rsidRPr="00282E1F">
        <w:rPr>
          <w:rFonts w:ascii="Times New Roman" w:hAnsi="Times New Roman" w:cs="Times New Roman"/>
          <w:color w:val="auto"/>
          <w:sz w:val="22"/>
          <w:szCs w:val="22"/>
        </w:rPr>
        <w:t xml:space="preserve"> s</w:t>
      </w:r>
      <w:r w:rsidRPr="00282E1F">
        <w:rPr>
          <w:rFonts w:ascii="Times New Roman" w:hAnsi="Times New Roman" w:cs="Times New Roman"/>
          <w:color w:val="auto"/>
          <w:sz w:val="22"/>
          <w:szCs w:val="22"/>
        </w:rPr>
        <w:t xml:space="preserve">core of </w:t>
      </w:r>
      <w:r w:rsidR="00542AC3" w:rsidRPr="00282E1F">
        <w:rPr>
          <w:rFonts w:ascii="Times New Roman" w:hAnsi="Times New Roman" w:cs="Times New Roman"/>
          <w:color w:val="auto"/>
          <w:sz w:val="22"/>
          <w:szCs w:val="22"/>
        </w:rPr>
        <w:t>8.</w:t>
      </w:r>
      <w:r w:rsidR="00590425" w:rsidRPr="00282E1F">
        <w:rPr>
          <w:rFonts w:ascii="Times New Roman" w:hAnsi="Times New Roman" w:cs="Times New Roman"/>
          <w:color w:val="auto"/>
          <w:sz w:val="22"/>
          <w:szCs w:val="22"/>
        </w:rPr>
        <w:t>4</w:t>
      </w:r>
      <w:r w:rsidRPr="00282E1F">
        <w:rPr>
          <w:rFonts w:ascii="Times New Roman" w:hAnsi="Times New Roman" w:cs="Times New Roman"/>
          <w:color w:val="auto"/>
          <w:sz w:val="22"/>
          <w:szCs w:val="22"/>
        </w:rPr>
        <w:t xml:space="preserve">, there is some room for improvement.  For every </w:t>
      </w:r>
      <w:r w:rsidR="00510ED4" w:rsidRPr="00282E1F">
        <w:rPr>
          <w:rFonts w:ascii="Times New Roman" w:hAnsi="Times New Roman" w:cs="Times New Roman"/>
          <w:color w:val="auto"/>
          <w:sz w:val="22"/>
          <w:szCs w:val="22"/>
        </w:rPr>
        <w:t>0</w:t>
      </w:r>
      <w:r w:rsidR="00542AC3" w:rsidRPr="00282E1F">
        <w:rPr>
          <w:rFonts w:ascii="Times New Roman" w:hAnsi="Times New Roman" w:cs="Times New Roman"/>
          <w:color w:val="auto"/>
          <w:sz w:val="22"/>
          <w:szCs w:val="22"/>
        </w:rPr>
        <w:t>.5</w:t>
      </w:r>
      <w:r w:rsidR="0031398E" w:rsidRPr="00282E1F">
        <w:rPr>
          <w:rFonts w:ascii="Times New Roman" w:hAnsi="Times New Roman" w:cs="Times New Roman"/>
          <w:color w:val="auto"/>
          <w:sz w:val="22"/>
          <w:szCs w:val="22"/>
        </w:rPr>
        <w:t>-</w:t>
      </w:r>
      <w:r w:rsidRPr="00282E1F">
        <w:rPr>
          <w:rFonts w:ascii="Times New Roman" w:hAnsi="Times New Roman" w:cs="Times New Roman"/>
          <w:color w:val="auto"/>
          <w:sz w:val="22"/>
          <w:szCs w:val="22"/>
        </w:rPr>
        <w:t>point improvement in the quality of the match</w:t>
      </w:r>
      <w:r w:rsidR="009855D9" w:rsidRPr="00282E1F">
        <w:rPr>
          <w:rFonts w:ascii="Times New Roman" w:hAnsi="Times New Roman" w:cs="Times New Roman"/>
          <w:color w:val="auto"/>
          <w:sz w:val="22"/>
          <w:szCs w:val="22"/>
        </w:rPr>
        <w:t xml:space="preserve"> score</w:t>
      </w:r>
      <w:r w:rsidRPr="00282E1F">
        <w:rPr>
          <w:rFonts w:ascii="Times New Roman" w:hAnsi="Times New Roman" w:cs="Times New Roman"/>
          <w:color w:val="auto"/>
          <w:sz w:val="22"/>
          <w:szCs w:val="22"/>
        </w:rPr>
        <w:t xml:space="preserve">, e.g., from </w:t>
      </w:r>
      <w:r w:rsidR="001444CA" w:rsidRPr="00282E1F">
        <w:rPr>
          <w:rFonts w:ascii="Times New Roman" w:hAnsi="Times New Roman" w:cs="Times New Roman"/>
          <w:color w:val="auto"/>
          <w:sz w:val="22"/>
          <w:szCs w:val="22"/>
        </w:rPr>
        <w:t>8.</w:t>
      </w:r>
      <w:r w:rsidR="00590425" w:rsidRPr="00282E1F">
        <w:rPr>
          <w:rFonts w:ascii="Times New Roman" w:hAnsi="Times New Roman" w:cs="Times New Roman"/>
          <w:color w:val="auto"/>
          <w:sz w:val="22"/>
          <w:szCs w:val="22"/>
        </w:rPr>
        <w:t>4</w:t>
      </w:r>
      <w:r w:rsidR="00542AC3"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to </w:t>
      </w:r>
      <w:r w:rsidR="00542AC3" w:rsidRPr="00282E1F">
        <w:rPr>
          <w:rFonts w:ascii="Times New Roman" w:hAnsi="Times New Roman" w:cs="Times New Roman"/>
          <w:color w:val="auto"/>
          <w:sz w:val="22"/>
          <w:szCs w:val="22"/>
        </w:rPr>
        <w:t>8.</w:t>
      </w:r>
      <w:r w:rsidR="00A47412" w:rsidRPr="00282E1F">
        <w:rPr>
          <w:rFonts w:ascii="Times New Roman" w:hAnsi="Times New Roman" w:cs="Times New Roman"/>
          <w:color w:val="auto"/>
          <w:sz w:val="22"/>
          <w:szCs w:val="22"/>
        </w:rPr>
        <w:t>9</w:t>
      </w:r>
      <w:r w:rsidRPr="00282E1F">
        <w:rPr>
          <w:rFonts w:ascii="Times New Roman" w:hAnsi="Times New Roman" w:cs="Times New Roman"/>
          <w:color w:val="auto"/>
          <w:sz w:val="22"/>
          <w:szCs w:val="22"/>
        </w:rPr>
        <w:t xml:space="preserve">, overall satisfaction will increase by </w:t>
      </w:r>
      <w:r w:rsidR="006243C4" w:rsidRPr="00282E1F">
        <w:rPr>
          <w:rFonts w:ascii="Times New Roman" w:hAnsi="Times New Roman" w:cs="Times New Roman"/>
          <w:color w:val="auto"/>
          <w:sz w:val="22"/>
          <w:szCs w:val="22"/>
        </w:rPr>
        <w:t xml:space="preserve">over </w:t>
      </w:r>
      <w:r w:rsidR="00A71D92" w:rsidRPr="00282E1F">
        <w:rPr>
          <w:rFonts w:ascii="Times New Roman" w:hAnsi="Times New Roman" w:cs="Times New Roman"/>
          <w:color w:val="auto"/>
          <w:sz w:val="22"/>
          <w:szCs w:val="22"/>
        </w:rPr>
        <w:t>3</w:t>
      </w:r>
      <w:r w:rsidR="00C03237"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points on the ACSI scale.  </w:t>
      </w:r>
      <w:r w:rsidR="00542AC3" w:rsidRPr="00282E1F">
        <w:rPr>
          <w:rFonts w:ascii="Times New Roman" w:hAnsi="Times New Roman" w:cs="Times New Roman"/>
          <w:color w:val="auto"/>
          <w:sz w:val="22"/>
          <w:szCs w:val="22"/>
        </w:rPr>
        <w:t xml:space="preserve">This is not an unreasonable level of improvement </w:t>
      </w:r>
      <w:r w:rsidR="00513AF3" w:rsidRPr="00282E1F">
        <w:rPr>
          <w:rFonts w:ascii="Times New Roman" w:hAnsi="Times New Roman" w:cs="Times New Roman"/>
          <w:color w:val="auto"/>
          <w:sz w:val="22"/>
          <w:szCs w:val="22"/>
        </w:rPr>
        <w:t xml:space="preserve">to </w:t>
      </w:r>
      <w:r w:rsidR="00D039FB" w:rsidRPr="00282E1F">
        <w:rPr>
          <w:rFonts w:ascii="Times New Roman" w:hAnsi="Times New Roman" w:cs="Times New Roman"/>
          <w:color w:val="auto"/>
          <w:sz w:val="22"/>
          <w:szCs w:val="22"/>
        </w:rPr>
        <w:t xml:space="preserve">which grantees might </w:t>
      </w:r>
      <w:r w:rsidR="00513AF3" w:rsidRPr="00282E1F">
        <w:rPr>
          <w:rFonts w:ascii="Times New Roman" w:hAnsi="Times New Roman" w:cs="Times New Roman"/>
          <w:color w:val="auto"/>
          <w:sz w:val="22"/>
          <w:szCs w:val="22"/>
        </w:rPr>
        <w:t>aspire</w:t>
      </w:r>
      <w:r w:rsidR="00D039FB" w:rsidRPr="00282E1F">
        <w:rPr>
          <w:rFonts w:ascii="Times New Roman" w:hAnsi="Times New Roman" w:cs="Times New Roman"/>
          <w:color w:val="auto"/>
          <w:sz w:val="22"/>
          <w:szCs w:val="22"/>
        </w:rPr>
        <w:t>,</w:t>
      </w:r>
      <w:r w:rsidR="00513AF3" w:rsidRPr="00282E1F">
        <w:rPr>
          <w:rFonts w:ascii="Times New Roman" w:hAnsi="Times New Roman" w:cs="Times New Roman"/>
          <w:color w:val="auto"/>
          <w:sz w:val="22"/>
          <w:szCs w:val="22"/>
        </w:rPr>
        <w:t xml:space="preserve"> </w:t>
      </w:r>
      <w:r w:rsidR="00542AC3" w:rsidRPr="00282E1F">
        <w:rPr>
          <w:rFonts w:ascii="Times New Roman" w:hAnsi="Times New Roman" w:cs="Times New Roman"/>
          <w:color w:val="auto"/>
          <w:sz w:val="22"/>
          <w:szCs w:val="22"/>
        </w:rPr>
        <w:t xml:space="preserve">given </w:t>
      </w:r>
      <w:r w:rsidR="004A57F1" w:rsidRPr="00282E1F">
        <w:rPr>
          <w:rFonts w:ascii="Times New Roman" w:hAnsi="Times New Roman" w:cs="Times New Roman"/>
          <w:color w:val="auto"/>
          <w:sz w:val="22"/>
          <w:szCs w:val="22"/>
        </w:rPr>
        <w:t xml:space="preserve">that </w:t>
      </w:r>
      <w:r w:rsidR="00EB32C8" w:rsidRPr="00282E1F">
        <w:rPr>
          <w:rFonts w:ascii="Times New Roman" w:hAnsi="Times New Roman" w:cs="Times New Roman"/>
          <w:color w:val="auto"/>
          <w:sz w:val="22"/>
          <w:szCs w:val="22"/>
        </w:rPr>
        <w:t>2</w:t>
      </w:r>
      <w:r w:rsidR="00CA3485" w:rsidRPr="00282E1F">
        <w:rPr>
          <w:rFonts w:ascii="Times New Roman" w:hAnsi="Times New Roman" w:cs="Times New Roman"/>
          <w:color w:val="auto"/>
          <w:sz w:val="22"/>
          <w:szCs w:val="22"/>
        </w:rPr>
        <w:t>3</w:t>
      </w:r>
      <w:r w:rsidR="00EB32C8" w:rsidRPr="00282E1F">
        <w:rPr>
          <w:rFonts w:ascii="Times New Roman" w:hAnsi="Times New Roman" w:cs="Times New Roman"/>
          <w:color w:val="auto"/>
          <w:sz w:val="22"/>
          <w:szCs w:val="22"/>
        </w:rPr>
        <w:t>.</w:t>
      </w:r>
      <w:r w:rsidR="00CA3485" w:rsidRPr="00282E1F">
        <w:rPr>
          <w:rFonts w:ascii="Times New Roman" w:hAnsi="Times New Roman" w:cs="Times New Roman"/>
          <w:color w:val="auto"/>
          <w:sz w:val="22"/>
          <w:szCs w:val="22"/>
        </w:rPr>
        <w:t>3</w:t>
      </w:r>
      <w:r w:rsidR="00EB32C8" w:rsidRPr="00282E1F">
        <w:rPr>
          <w:rFonts w:ascii="Times New Roman" w:hAnsi="Times New Roman" w:cs="Times New Roman"/>
          <w:color w:val="auto"/>
          <w:sz w:val="22"/>
          <w:szCs w:val="22"/>
        </w:rPr>
        <w:t xml:space="preserve"> </w:t>
      </w:r>
      <w:r w:rsidR="0077037B" w:rsidRPr="00282E1F">
        <w:rPr>
          <w:rFonts w:ascii="Times New Roman" w:hAnsi="Times New Roman" w:cs="Times New Roman"/>
          <w:color w:val="auto"/>
          <w:sz w:val="22"/>
          <w:szCs w:val="22"/>
        </w:rPr>
        <w:t>percent</w:t>
      </w:r>
      <w:r w:rsidR="00542AC3" w:rsidRPr="00282E1F">
        <w:rPr>
          <w:rFonts w:ascii="Times New Roman" w:hAnsi="Times New Roman" w:cs="Times New Roman"/>
          <w:color w:val="auto"/>
          <w:sz w:val="22"/>
          <w:szCs w:val="22"/>
        </w:rPr>
        <w:t xml:space="preserve"> </w:t>
      </w:r>
      <w:r w:rsidR="0077037B" w:rsidRPr="00282E1F">
        <w:rPr>
          <w:rFonts w:ascii="Times New Roman" w:hAnsi="Times New Roman" w:cs="Times New Roman"/>
          <w:color w:val="auto"/>
          <w:sz w:val="22"/>
          <w:szCs w:val="22"/>
        </w:rPr>
        <w:t xml:space="preserve">of </w:t>
      </w:r>
      <w:r w:rsidR="00F5702C" w:rsidRPr="00282E1F">
        <w:rPr>
          <w:rFonts w:ascii="Times New Roman" w:hAnsi="Times New Roman" w:cs="Times New Roman"/>
          <w:color w:val="auto"/>
          <w:sz w:val="22"/>
          <w:szCs w:val="22"/>
        </w:rPr>
        <w:t>host agencies</w:t>
      </w:r>
      <w:r w:rsidR="00D039FB" w:rsidRPr="00282E1F">
        <w:rPr>
          <w:rFonts w:ascii="Times New Roman" w:hAnsi="Times New Roman" w:cs="Times New Roman"/>
          <w:color w:val="auto"/>
          <w:sz w:val="22"/>
          <w:szCs w:val="22"/>
        </w:rPr>
        <w:t xml:space="preserve"> </w:t>
      </w:r>
      <w:r w:rsidR="00F5702C" w:rsidRPr="00282E1F">
        <w:rPr>
          <w:rFonts w:ascii="Times New Roman" w:hAnsi="Times New Roman" w:cs="Times New Roman"/>
          <w:color w:val="auto"/>
          <w:sz w:val="22"/>
          <w:szCs w:val="22"/>
        </w:rPr>
        <w:t>gave</w:t>
      </w:r>
      <w:r w:rsidR="00542AC3" w:rsidRPr="00282E1F">
        <w:rPr>
          <w:rFonts w:ascii="Times New Roman" w:hAnsi="Times New Roman" w:cs="Times New Roman"/>
          <w:color w:val="auto"/>
          <w:sz w:val="22"/>
          <w:szCs w:val="22"/>
        </w:rPr>
        <w:t xml:space="preserve"> scores </w:t>
      </w:r>
      <w:r w:rsidR="00995A94" w:rsidRPr="00282E1F">
        <w:rPr>
          <w:rFonts w:ascii="Times New Roman" w:hAnsi="Times New Roman" w:cs="Times New Roman"/>
          <w:color w:val="auto"/>
          <w:sz w:val="22"/>
          <w:szCs w:val="22"/>
        </w:rPr>
        <w:t xml:space="preserve">on Question </w:t>
      </w:r>
      <w:r w:rsidR="002777F5" w:rsidRPr="00282E1F">
        <w:rPr>
          <w:rFonts w:ascii="Times New Roman" w:hAnsi="Times New Roman" w:cs="Times New Roman"/>
          <w:color w:val="auto"/>
          <w:sz w:val="22"/>
          <w:szCs w:val="22"/>
        </w:rPr>
        <w:t>8</w:t>
      </w:r>
      <w:r w:rsidR="00995A94" w:rsidRPr="00282E1F">
        <w:rPr>
          <w:rFonts w:ascii="Times New Roman" w:hAnsi="Times New Roman" w:cs="Times New Roman"/>
          <w:color w:val="auto"/>
          <w:sz w:val="22"/>
          <w:szCs w:val="22"/>
        </w:rPr>
        <w:t xml:space="preserve"> </w:t>
      </w:r>
      <w:r w:rsidR="00BE5ED2" w:rsidRPr="00282E1F">
        <w:rPr>
          <w:rFonts w:ascii="Times New Roman" w:hAnsi="Times New Roman" w:cs="Times New Roman"/>
          <w:color w:val="auto"/>
          <w:sz w:val="22"/>
          <w:szCs w:val="22"/>
        </w:rPr>
        <w:t xml:space="preserve">below </w:t>
      </w:r>
      <w:r w:rsidR="00880754" w:rsidRPr="00282E1F">
        <w:rPr>
          <w:rFonts w:ascii="Times New Roman" w:hAnsi="Times New Roman" w:cs="Times New Roman"/>
          <w:color w:val="auto"/>
          <w:sz w:val="22"/>
          <w:szCs w:val="22"/>
        </w:rPr>
        <w:t>8.0.</w:t>
      </w:r>
      <w:r w:rsidR="003D11D3" w:rsidRPr="00282E1F">
        <w:rPr>
          <w:rFonts w:ascii="Times New Roman" w:hAnsi="Times New Roman" w:cs="Times New Roman"/>
          <w:color w:val="auto"/>
          <w:sz w:val="22"/>
          <w:szCs w:val="22"/>
        </w:rPr>
        <w:t xml:space="preserve"> </w:t>
      </w:r>
      <w:r w:rsidR="00335ADD" w:rsidRPr="00282E1F">
        <w:rPr>
          <w:rFonts w:ascii="Times New Roman" w:hAnsi="Times New Roman" w:cs="Times New Roman"/>
          <w:color w:val="auto"/>
          <w:sz w:val="22"/>
          <w:szCs w:val="22"/>
        </w:rPr>
        <w:t xml:space="preserve"> </w:t>
      </w:r>
    </w:p>
    <w:p w14:paraId="6F25BDF0" w14:textId="77777777" w:rsidR="00E23B45" w:rsidRPr="00282E1F" w:rsidRDefault="00E23B45" w:rsidP="003D11D3">
      <w:pPr>
        <w:rPr>
          <w:rFonts w:ascii="Times New Roman" w:hAnsi="Times New Roman" w:cs="Times New Roman"/>
          <w:color w:val="auto"/>
          <w:sz w:val="22"/>
          <w:szCs w:val="22"/>
        </w:rPr>
      </w:pPr>
    </w:p>
    <w:p w14:paraId="15F49B26" w14:textId="3946F588" w:rsidR="003D11D3" w:rsidRPr="00282E1F" w:rsidRDefault="003D11D3" w:rsidP="003D11D3">
      <w:pPr>
        <w:rPr>
          <w:rFonts w:ascii="Times New Roman" w:hAnsi="Times New Roman" w:cs="Times New Roman"/>
          <w:color w:val="auto"/>
          <w:sz w:val="22"/>
          <w:szCs w:val="22"/>
        </w:rPr>
      </w:pPr>
      <w:r w:rsidRPr="00282E1F">
        <w:rPr>
          <w:rFonts w:ascii="Times New Roman" w:hAnsi="Times New Roman" w:cs="Times New Roman"/>
          <w:color w:val="auto"/>
          <w:sz w:val="22"/>
          <w:szCs w:val="22"/>
        </w:rPr>
        <w:t xml:space="preserve">The unshaded Questions </w:t>
      </w:r>
      <w:r w:rsidR="00F524CE" w:rsidRPr="00282E1F">
        <w:rPr>
          <w:rFonts w:ascii="Times New Roman" w:hAnsi="Times New Roman" w:cs="Times New Roman"/>
          <w:color w:val="auto"/>
          <w:sz w:val="22"/>
          <w:szCs w:val="22"/>
        </w:rPr>
        <w:t>5</w:t>
      </w:r>
      <w:r w:rsidR="00411DF3" w:rsidRPr="00282E1F">
        <w:rPr>
          <w:rFonts w:ascii="Times New Roman" w:hAnsi="Times New Roman" w:cs="Times New Roman"/>
          <w:color w:val="auto"/>
          <w:sz w:val="22"/>
          <w:szCs w:val="22"/>
        </w:rPr>
        <w:t xml:space="preserve">, </w:t>
      </w:r>
      <w:r w:rsidR="00F524CE" w:rsidRPr="00282E1F">
        <w:rPr>
          <w:rFonts w:ascii="Times New Roman" w:hAnsi="Times New Roman" w:cs="Times New Roman"/>
          <w:color w:val="auto"/>
          <w:sz w:val="22"/>
          <w:szCs w:val="22"/>
        </w:rPr>
        <w:t>6</w:t>
      </w:r>
      <w:r w:rsidR="00154EE4" w:rsidRPr="00282E1F">
        <w:rPr>
          <w:rFonts w:ascii="Times New Roman" w:hAnsi="Times New Roman" w:cs="Times New Roman"/>
          <w:color w:val="auto"/>
          <w:sz w:val="22"/>
          <w:szCs w:val="22"/>
        </w:rPr>
        <w:t xml:space="preserve"> and 1</w:t>
      </w:r>
      <w:r w:rsidR="00F524CE" w:rsidRPr="00282E1F">
        <w:rPr>
          <w:rFonts w:ascii="Times New Roman" w:hAnsi="Times New Roman" w:cs="Times New Roman"/>
          <w:color w:val="auto"/>
          <w:sz w:val="22"/>
          <w:szCs w:val="22"/>
        </w:rPr>
        <w:t>0</w:t>
      </w:r>
      <w:r w:rsidR="00154EE4" w:rsidRPr="00282E1F">
        <w:rPr>
          <w:rFonts w:ascii="Times New Roman" w:hAnsi="Times New Roman" w:cs="Times New Roman"/>
          <w:color w:val="auto"/>
          <w:sz w:val="22"/>
          <w:szCs w:val="22"/>
        </w:rPr>
        <w:t xml:space="preserve"> </w:t>
      </w:r>
      <w:r w:rsidRPr="00282E1F">
        <w:rPr>
          <w:rFonts w:ascii="Times New Roman" w:hAnsi="Times New Roman" w:cs="Times New Roman"/>
          <w:color w:val="auto"/>
          <w:sz w:val="22"/>
          <w:szCs w:val="22"/>
        </w:rPr>
        <w:t xml:space="preserve">have little or no </w:t>
      </w:r>
      <w:r w:rsidRPr="00282E1F">
        <w:rPr>
          <w:rFonts w:ascii="Times New Roman" w:hAnsi="Times New Roman" w:cs="Times New Roman"/>
          <w:color w:val="auto"/>
          <w:sz w:val="22"/>
          <w:szCs w:val="22"/>
          <w:u w:val="single"/>
        </w:rPr>
        <w:t>independent</w:t>
      </w:r>
      <w:r w:rsidRPr="00282E1F">
        <w:rPr>
          <w:rFonts w:ascii="Times New Roman" w:hAnsi="Times New Roman" w:cs="Times New Roman"/>
          <w:color w:val="auto"/>
          <w:sz w:val="22"/>
          <w:szCs w:val="22"/>
        </w:rPr>
        <w:t xml:space="preserve"> relationship to the ACSI or have somewhat smaller correlations than the key drivers. Nonetheless, they may still be important to the successful operation of the program.  Question </w:t>
      </w:r>
      <w:r w:rsidR="00F524CE" w:rsidRPr="00282E1F">
        <w:rPr>
          <w:rFonts w:ascii="Times New Roman" w:hAnsi="Times New Roman" w:cs="Times New Roman"/>
          <w:color w:val="auto"/>
          <w:sz w:val="22"/>
          <w:szCs w:val="22"/>
        </w:rPr>
        <w:t>5</w:t>
      </w:r>
      <w:r w:rsidR="00487967" w:rsidRPr="00282E1F">
        <w:rPr>
          <w:rFonts w:ascii="Times New Roman" w:hAnsi="Times New Roman" w:cs="Times New Roman"/>
          <w:color w:val="auto"/>
          <w:sz w:val="22"/>
          <w:szCs w:val="22"/>
        </w:rPr>
        <w:t xml:space="preserve"> </w:t>
      </w:r>
      <w:r w:rsidR="00DD77F3" w:rsidRPr="00282E1F">
        <w:rPr>
          <w:rFonts w:ascii="Times New Roman" w:hAnsi="Times New Roman" w:cs="Times New Roman"/>
          <w:color w:val="auto"/>
          <w:sz w:val="22"/>
          <w:szCs w:val="22"/>
        </w:rPr>
        <w:t xml:space="preserve">is certainly an underlying </w:t>
      </w:r>
      <w:r w:rsidR="008D019F" w:rsidRPr="00282E1F">
        <w:rPr>
          <w:rFonts w:ascii="Times New Roman" w:hAnsi="Times New Roman" w:cs="Times New Roman"/>
          <w:color w:val="auto"/>
          <w:sz w:val="22"/>
          <w:szCs w:val="22"/>
        </w:rPr>
        <w:t xml:space="preserve">factor in </w:t>
      </w:r>
      <w:r w:rsidR="00B01CE2" w:rsidRPr="00282E1F">
        <w:rPr>
          <w:rFonts w:ascii="Times New Roman" w:hAnsi="Times New Roman" w:cs="Times New Roman"/>
          <w:color w:val="auto"/>
          <w:sz w:val="22"/>
          <w:szCs w:val="22"/>
        </w:rPr>
        <w:t xml:space="preserve">making a good match. </w:t>
      </w:r>
      <w:r w:rsidR="00D009C5" w:rsidRPr="00282E1F">
        <w:rPr>
          <w:rFonts w:ascii="Times New Roman" w:hAnsi="Times New Roman" w:cs="Times New Roman"/>
          <w:color w:val="auto"/>
          <w:sz w:val="22"/>
          <w:szCs w:val="22"/>
        </w:rPr>
        <w:t>Questions</w:t>
      </w:r>
      <w:r w:rsidR="00B01CE2" w:rsidRPr="00282E1F">
        <w:rPr>
          <w:rFonts w:ascii="Times New Roman" w:hAnsi="Times New Roman" w:cs="Times New Roman"/>
          <w:color w:val="auto"/>
          <w:sz w:val="22"/>
          <w:szCs w:val="22"/>
        </w:rPr>
        <w:t xml:space="preserve"> </w:t>
      </w:r>
      <w:r w:rsidR="00F524CE" w:rsidRPr="00282E1F">
        <w:rPr>
          <w:rFonts w:ascii="Times New Roman" w:hAnsi="Times New Roman" w:cs="Times New Roman"/>
          <w:color w:val="auto"/>
          <w:sz w:val="22"/>
          <w:szCs w:val="22"/>
        </w:rPr>
        <w:t>6</w:t>
      </w:r>
      <w:r w:rsidRPr="00282E1F">
        <w:rPr>
          <w:rFonts w:ascii="Times New Roman" w:hAnsi="Times New Roman" w:cs="Times New Roman"/>
          <w:color w:val="auto"/>
          <w:sz w:val="22"/>
          <w:szCs w:val="22"/>
        </w:rPr>
        <w:t xml:space="preserve"> and </w:t>
      </w:r>
      <w:r w:rsidR="00F524CE" w:rsidRPr="00282E1F">
        <w:rPr>
          <w:rFonts w:ascii="Times New Roman" w:hAnsi="Times New Roman" w:cs="Times New Roman"/>
          <w:color w:val="auto"/>
          <w:sz w:val="22"/>
          <w:szCs w:val="22"/>
        </w:rPr>
        <w:t>10</w:t>
      </w:r>
      <w:r w:rsidRPr="00282E1F">
        <w:rPr>
          <w:rFonts w:ascii="Times New Roman" w:hAnsi="Times New Roman" w:cs="Times New Roman"/>
          <w:color w:val="auto"/>
          <w:sz w:val="22"/>
          <w:szCs w:val="22"/>
        </w:rPr>
        <w:t xml:space="preserve"> are about communication and are strongly correlated with the ACSI although they do not make significant independent contributions as drivers. </w:t>
      </w:r>
      <w:r w:rsidR="00B34020" w:rsidRPr="00282E1F">
        <w:rPr>
          <w:rFonts w:ascii="Times New Roman" w:hAnsi="Times New Roman" w:cs="Times New Roman"/>
          <w:color w:val="auto"/>
          <w:sz w:val="22"/>
          <w:szCs w:val="22"/>
        </w:rPr>
        <w:t xml:space="preserve">In addition, Question </w:t>
      </w:r>
      <w:proofErr w:type="gramStart"/>
      <w:r w:rsidR="00FB175E" w:rsidRPr="00282E1F">
        <w:rPr>
          <w:rFonts w:ascii="Times New Roman" w:hAnsi="Times New Roman" w:cs="Times New Roman"/>
          <w:color w:val="auto"/>
          <w:sz w:val="22"/>
          <w:szCs w:val="22"/>
        </w:rPr>
        <w:t>10</w:t>
      </w:r>
      <w:proofErr w:type="gramEnd"/>
      <w:r w:rsidR="00B34020" w:rsidRPr="00282E1F">
        <w:rPr>
          <w:rFonts w:ascii="Times New Roman" w:hAnsi="Times New Roman" w:cs="Times New Roman"/>
          <w:color w:val="auto"/>
          <w:sz w:val="22"/>
          <w:szCs w:val="22"/>
        </w:rPr>
        <w:t xml:space="preserve"> </w:t>
      </w:r>
      <w:r w:rsidR="00152C3C" w:rsidRPr="00282E1F">
        <w:rPr>
          <w:rFonts w:ascii="Times New Roman" w:hAnsi="Times New Roman" w:cs="Times New Roman"/>
          <w:color w:val="auto"/>
          <w:sz w:val="22"/>
          <w:szCs w:val="22"/>
        </w:rPr>
        <w:t>with a</w:t>
      </w:r>
      <w:r w:rsidR="00B34020" w:rsidRPr="00282E1F">
        <w:rPr>
          <w:rFonts w:ascii="Times New Roman" w:hAnsi="Times New Roman" w:cs="Times New Roman"/>
          <w:color w:val="auto"/>
          <w:sz w:val="22"/>
          <w:szCs w:val="22"/>
        </w:rPr>
        <w:t xml:space="preserve"> score</w:t>
      </w:r>
      <w:r w:rsidR="00FB175E" w:rsidRPr="00282E1F">
        <w:rPr>
          <w:rFonts w:ascii="Times New Roman" w:hAnsi="Times New Roman" w:cs="Times New Roman"/>
          <w:color w:val="auto"/>
          <w:sz w:val="22"/>
          <w:szCs w:val="22"/>
        </w:rPr>
        <w:t xml:space="preserve"> </w:t>
      </w:r>
      <w:r w:rsidR="00152C3C" w:rsidRPr="00282E1F">
        <w:rPr>
          <w:rFonts w:ascii="Times New Roman" w:hAnsi="Times New Roman" w:cs="Times New Roman"/>
          <w:color w:val="auto"/>
          <w:sz w:val="22"/>
          <w:szCs w:val="22"/>
        </w:rPr>
        <w:t xml:space="preserve">of </w:t>
      </w:r>
      <w:r w:rsidR="00FB175E" w:rsidRPr="00282E1F">
        <w:rPr>
          <w:rFonts w:ascii="Times New Roman" w:hAnsi="Times New Roman" w:cs="Times New Roman"/>
          <w:color w:val="auto"/>
          <w:sz w:val="22"/>
          <w:szCs w:val="22"/>
        </w:rPr>
        <w:t>8.1</w:t>
      </w:r>
      <w:r w:rsidR="00152C3C" w:rsidRPr="00282E1F">
        <w:rPr>
          <w:rFonts w:ascii="Times New Roman" w:hAnsi="Times New Roman" w:cs="Times New Roman"/>
          <w:color w:val="auto"/>
          <w:sz w:val="22"/>
          <w:szCs w:val="22"/>
        </w:rPr>
        <w:t xml:space="preserve"> </w:t>
      </w:r>
      <w:r w:rsidR="008051BA" w:rsidRPr="00282E1F">
        <w:rPr>
          <w:rFonts w:ascii="Times New Roman" w:hAnsi="Times New Roman" w:cs="Times New Roman"/>
          <w:color w:val="auto"/>
          <w:sz w:val="22"/>
          <w:szCs w:val="22"/>
        </w:rPr>
        <w:t>suggests continued attention to staying in touch with the host agency throughout the process, since the low score</w:t>
      </w:r>
      <w:r w:rsidR="00B34020" w:rsidRPr="00282E1F">
        <w:rPr>
          <w:rFonts w:ascii="Times New Roman" w:hAnsi="Times New Roman" w:cs="Times New Roman"/>
          <w:color w:val="auto"/>
          <w:sz w:val="22"/>
          <w:szCs w:val="22"/>
        </w:rPr>
        <w:t xml:space="preserve"> </w:t>
      </w:r>
      <w:r w:rsidR="008051BA" w:rsidRPr="00282E1F">
        <w:rPr>
          <w:rFonts w:ascii="Times New Roman" w:hAnsi="Times New Roman" w:cs="Times New Roman"/>
          <w:color w:val="auto"/>
          <w:sz w:val="22"/>
          <w:szCs w:val="22"/>
        </w:rPr>
        <w:t>leaves</w:t>
      </w:r>
      <w:r w:rsidR="005B2286" w:rsidRPr="00282E1F">
        <w:rPr>
          <w:rFonts w:ascii="Times New Roman" w:hAnsi="Times New Roman" w:cs="Times New Roman"/>
          <w:color w:val="auto"/>
          <w:sz w:val="22"/>
          <w:szCs w:val="22"/>
        </w:rPr>
        <w:t xml:space="preserve"> significant room for </w:t>
      </w:r>
      <w:r w:rsidR="00B671C1" w:rsidRPr="00282E1F">
        <w:rPr>
          <w:rFonts w:ascii="Times New Roman" w:hAnsi="Times New Roman" w:cs="Times New Roman"/>
          <w:color w:val="auto"/>
          <w:sz w:val="22"/>
          <w:szCs w:val="22"/>
        </w:rPr>
        <w:t>local programs</w:t>
      </w:r>
      <w:r w:rsidR="005B2286" w:rsidRPr="00282E1F">
        <w:rPr>
          <w:rFonts w:ascii="Times New Roman" w:hAnsi="Times New Roman" w:cs="Times New Roman"/>
          <w:color w:val="auto"/>
          <w:sz w:val="22"/>
          <w:szCs w:val="22"/>
        </w:rPr>
        <w:t xml:space="preserve"> to improve service in this area.  </w:t>
      </w:r>
      <w:r w:rsidRPr="00282E1F">
        <w:rPr>
          <w:rFonts w:ascii="Times New Roman" w:hAnsi="Times New Roman" w:cs="Times New Roman"/>
          <w:color w:val="auto"/>
          <w:sz w:val="22"/>
          <w:szCs w:val="22"/>
        </w:rPr>
        <w:t xml:space="preserve"> </w:t>
      </w:r>
    </w:p>
    <w:p w14:paraId="63F0B720" w14:textId="198B5BAE" w:rsidR="008A48D6" w:rsidRPr="00282E1F" w:rsidRDefault="008A48D6" w:rsidP="005F4510">
      <w:pPr>
        <w:autoSpaceDE/>
        <w:autoSpaceDN/>
        <w:adjustRightInd/>
        <w:spacing w:line="259" w:lineRule="auto"/>
        <w:rPr>
          <w:rFonts w:ascii="Times New Roman" w:hAnsi="Times New Roman" w:cs="Times New Roman"/>
          <w:color w:val="auto"/>
          <w:sz w:val="22"/>
          <w:szCs w:val="22"/>
        </w:rPr>
      </w:pPr>
    </w:p>
    <w:p w14:paraId="3C0266B8" w14:textId="77777777" w:rsidR="00442734" w:rsidRPr="00282E1F" w:rsidRDefault="00442734">
      <w:pPr>
        <w:autoSpaceDE/>
        <w:autoSpaceDN/>
        <w:adjustRightInd/>
        <w:spacing w:after="160" w:line="259" w:lineRule="auto"/>
        <w:rPr>
          <w:rFonts w:ascii="Arial" w:hAnsi="Arial" w:cs="Arial"/>
          <w:color w:val="auto"/>
          <w:sz w:val="22"/>
          <w:szCs w:val="22"/>
        </w:rPr>
      </w:pPr>
      <w:r w:rsidRPr="00282E1F">
        <w:rPr>
          <w:rFonts w:ascii="Arial" w:hAnsi="Arial" w:cs="Arial"/>
          <w:color w:val="auto"/>
          <w:sz w:val="22"/>
          <w:szCs w:val="22"/>
        </w:rPr>
        <w:br w:type="page"/>
      </w:r>
    </w:p>
    <w:p w14:paraId="1248D876" w14:textId="403E95B7" w:rsidR="00B80F8F" w:rsidRPr="00282E1F" w:rsidRDefault="00B80F8F" w:rsidP="005F4510">
      <w:pPr>
        <w:autoSpaceDE/>
        <w:autoSpaceDN/>
        <w:adjustRightInd/>
        <w:spacing w:line="259" w:lineRule="auto"/>
        <w:rPr>
          <w:rFonts w:ascii="Arial" w:hAnsi="Arial" w:cs="Arial"/>
          <w:color w:val="auto"/>
          <w:sz w:val="22"/>
          <w:szCs w:val="22"/>
        </w:rPr>
      </w:pPr>
      <w:r w:rsidRPr="00282E1F">
        <w:rPr>
          <w:rFonts w:ascii="Arial" w:hAnsi="Arial" w:cs="Arial"/>
          <w:color w:val="auto"/>
          <w:sz w:val="22"/>
          <w:szCs w:val="22"/>
        </w:rPr>
        <w:lastRenderedPageBreak/>
        <w:t>Table 17.  Driver Analysis</w:t>
      </w:r>
    </w:p>
    <w:tbl>
      <w:tblPr>
        <w:tblStyle w:val="TableGrid"/>
        <w:tblW w:w="8780" w:type="dxa"/>
        <w:tblLayout w:type="fixed"/>
        <w:tblLook w:val="0000" w:firstRow="0" w:lastRow="0" w:firstColumn="0" w:lastColumn="0" w:noHBand="0" w:noVBand="0"/>
      </w:tblPr>
      <w:tblGrid>
        <w:gridCol w:w="5575"/>
        <w:gridCol w:w="2077"/>
        <w:gridCol w:w="1128"/>
      </w:tblGrid>
      <w:tr w:rsidR="00282E1F" w:rsidRPr="00282E1F" w14:paraId="6087FE55" w14:textId="77777777" w:rsidTr="00EE676D">
        <w:tc>
          <w:tcPr>
            <w:tcW w:w="7652" w:type="dxa"/>
            <w:gridSpan w:val="2"/>
          </w:tcPr>
          <w:p w14:paraId="298FE81A" w14:textId="77777777" w:rsidR="00B80F8F" w:rsidRPr="00282E1F" w:rsidRDefault="00B80F8F" w:rsidP="00EE676D">
            <w:pPr>
              <w:rPr>
                <w:rFonts w:ascii="Times New Roman" w:hAnsi="Times New Roman" w:cs="Times New Roman"/>
                <w:color w:val="auto"/>
                <w:sz w:val="18"/>
                <w:szCs w:val="18"/>
              </w:rPr>
            </w:pPr>
          </w:p>
        </w:tc>
        <w:tc>
          <w:tcPr>
            <w:tcW w:w="1128" w:type="dxa"/>
          </w:tcPr>
          <w:p w14:paraId="10C7EAD1" w14:textId="77777777" w:rsidR="00B80F8F" w:rsidRPr="00282E1F" w:rsidRDefault="00B80F8F"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w:t>
            </w:r>
          </w:p>
        </w:tc>
      </w:tr>
      <w:tr w:rsidR="00282E1F" w:rsidRPr="00282E1F" w14:paraId="50B6FF37" w14:textId="77777777" w:rsidTr="00EE676D">
        <w:tc>
          <w:tcPr>
            <w:tcW w:w="5575" w:type="dxa"/>
            <w:vMerge w:val="restart"/>
            <w:shd w:val="clear" w:color="auto" w:fill="D0CECE" w:themeFill="background2" w:themeFillShade="E6"/>
          </w:tcPr>
          <w:p w14:paraId="5C34FBBD"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4. The Older Worker Program/SCSEP staff make the process of assigning participants easy for me.</w:t>
            </w:r>
          </w:p>
        </w:tc>
        <w:tc>
          <w:tcPr>
            <w:tcW w:w="2075" w:type="dxa"/>
            <w:shd w:val="clear" w:color="auto" w:fill="D0CECE" w:themeFill="background2" w:themeFillShade="E6"/>
          </w:tcPr>
          <w:p w14:paraId="77AA5AF9"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Pearson Correlation</w:t>
            </w:r>
          </w:p>
        </w:tc>
        <w:tc>
          <w:tcPr>
            <w:tcW w:w="1128" w:type="dxa"/>
            <w:shd w:val="clear" w:color="auto" w:fill="D0CECE" w:themeFill="background2" w:themeFillShade="E6"/>
          </w:tcPr>
          <w:p w14:paraId="5D70F013"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.704</w:t>
            </w:r>
            <w:r w:rsidRPr="00282E1F">
              <w:rPr>
                <w:rFonts w:ascii="Arial" w:hAnsi="Arial" w:cs="Arial"/>
                <w:color w:val="auto"/>
                <w:sz w:val="18"/>
                <w:szCs w:val="18"/>
                <w:vertAlign w:val="superscript"/>
              </w:rPr>
              <w:t>**</w:t>
            </w:r>
          </w:p>
        </w:tc>
      </w:tr>
      <w:tr w:rsidR="00282E1F" w:rsidRPr="00282E1F" w14:paraId="785D8E08" w14:textId="77777777" w:rsidTr="00EE676D">
        <w:tc>
          <w:tcPr>
            <w:tcW w:w="5575" w:type="dxa"/>
            <w:vMerge/>
            <w:shd w:val="clear" w:color="auto" w:fill="D0CECE" w:themeFill="background2" w:themeFillShade="E6"/>
          </w:tcPr>
          <w:p w14:paraId="1769B38E" w14:textId="77777777" w:rsidR="00B80F8F" w:rsidRPr="00282E1F" w:rsidRDefault="00B80F8F" w:rsidP="00EE676D">
            <w:pPr>
              <w:rPr>
                <w:rFonts w:ascii="Arial" w:hAnsi="Arial" w:cs="Arial"/>
                <w:color w:val="auto"/>
                <w:sz w:val="18"/>
                <w:szCs w:val="18"/>
              </w:rPr>
            </w:pPr>
          </w:p>
        </w:tc>
        <w:tc>
          <w:tcPr>
            <w:tcW w:w="2075" w:type="dxa"/>
            <w:shd w:val="clear" w:color="auto" w:fill="D0CECE" w:themeFill="background2" w:themeFillShade="E6"/>
          </w:tcPr>
          <w:p w14:paraId="4D1A0881"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Sig. (2-tailed)</w:t>
            </w:r>
          </w:p>
        </w:tc>
        <w:tc>
          <w:tcPr>
            <w:tcW w:w="1128" w:type="dxa"/>
            <w:shd w:val="clear" w:color="auto" w:fill="D0CECE" w:themeFill="background2" w:themeFillShade="E6"/>
          </w:tcPr>
          <w:p w14:paraId="7AC5265C"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&lt;.001</w:t>
            </w:r>
          </w:p>
        </w:tc>
      </w:tr>
      <w:tr w:rsidR="00282E1F" w:rsidRPr="00282E1F" w14:paraId="71E5832F" w14:textId="77777777" w:rsidTr="00EE676D">
        <w:tc>
          <w:tcPr>
            <w:tcW w:w="5575" w:type="dxa"/>
            <w:vMerge/>
            <w:shd w:val="clear" w:color="auto" w:fill="D0CECE" w:themeFill="background2" w:themeFillShade="E6"/>
          </w:tcPr>
          <w:p w14:paraId="381EB76D" w14:textId="77777777" w:rsidR="00B80F8F" w:rsidRPr="00282E1F" w:rsidRDefault="00B80F8F" w:rsidP="00EE676D">
            <w:pPr>
              <w:rPr>
                <w:rFonts w:ascii="Arial" w:hAnsi="Arial" w:cs="Arial"/>
                <w:color w:val="auto"/>
                <w:sz w:val="18"/>
                <w:szCs w:val="18"/>
              </w:rPr>
            </w:pPr>
          </w:p>
        </w:tc>
        <w:tc>
          <w:tcPr>
            <w:tcW w:w="2075" w:type="dxa"/>
            <w:shd w:val="clear" w:color="auto" w:fill="D0CECE" w:themeFill="background2" w:themeFillShade="E6"/>
          </w:tcPr>
          <w:p w14:paraId="0D6FA771"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w:t>
            </w:r>
          </w:p>
        </w:tc>
        <w:tc>
          <w:tcPr>
            <w:tcW w:w="1128" w:type="dxa"/>
            <w:shd w:val="clear" w:color="auto" w:fill="D0CECE" w:themeFill="background2" w:themeFillShade="E6"/>
          </w:tcPr>
          <w:p w14:paraId="0F776189"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4512</w:t>
            </w:r>
          </w:p>
        </w:tc>
      </w:tr>
      <w:tr w:rsidR="00282E1F" w:rsidRPr="00282E1F" w14:paraId="4727A702" w14:textId="77777777" w:rsidTr="00EE676D">
        <w:tc>
          <w:tcPr>
            <w:tcW w:w="5575" w:type="dxa"/>
            <w:vMerge w:val="restart"/>
          </w:tcPr>
          <w:p w14:paraId="0CE687AE"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5. The Older Worker Program/SCSEP staff who make the assignment have a good understanding of my business needs.</w:t>
            </w:r>
          </w:p>
        </w:tc>
        <w:tc>
          <w:tcPr>
            <w:tcW w:w="2075" w:type="dxa"/>
          </w:tcPr>
          <w:p w14:paraId="02EFDD61"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Pearson Correlation</w:t>
            </w:r>
          </w:p>
        </w:tc>
        <w:tc>
          <w:tcPr>
            <w:tcW w:w="1128" w:type="dxa"/>
          </w:tcPr>
          <w:p w14:paraId="470C8A6F"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.702</w:t>
            </w:r>
            <w:r w:rsidRPr="00282E1F">
              <w:rPr>
                <w:rFonts w:ascii="Arial" w:hAnsi="Arial" w:cs="Arial"/>
                <w:color w:val="auto"/>
                <w:sz w:val="18"/>
                <w:szCs w:val="18"/>
                <w:vertAlign w:val="superscript"/>
              </w:rPr>
              <w:t>**</w:t>
            </w:r>
          </w:p>
        </w:tc>
      </w:tr>
      <w:tr w:rsidR="00282E1F" w:rsidRPr="00282E1F" w14:paraId="7536C8C6" w14:textId="77777777" w:rsidTr="00EE676D">
        <w:tc>
          <w:tcPr>
            <w:tcW w:w="5575" w:type="dxa"/>
            <w:vMerge/>
          </w:tcPr>
          <w:p w14:paraId="573ECAAC" w14:textId="77777777" w:rsidR="00B80F8F" w:rsidRPr="00282E1F" w:rsidRDefault="00B80F8F" w:rsidP="00EE676D">
            <w:pPr>
              <w:rPr>
                <w:rFonts w:ascii="Arial" w:hAnsi="Arial" w:cs="Arial"/>
                <w:color w:val="auto"/>
                <w:sz w:val="18"/>
                <w:szCs w:val="18"/>
              </w:rPr>
            </w:pPr>
          </w:p>
        </w:tc>
        <w:tc>
          <w:tcPr>
            <w:tcW w:w="2075" w:type="dxa"/>
          </w:tcPr>
          <w:p w14:paraId="1EF2053F"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Sig. (2-tailed)</w:t>
            </w:r>
          </w:p>
        </w:tc>
        <w:tc>
          <w:tcPr>
            <w:tcW w:w="1128" w:type="dxa"/>
          </w:tcPr>
          <w:p w14:paraId="45C016C8"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&lt;.001</w:t>
            </w:r>
          </w:p>
        </w:tc>
      </w:tr>
      <w:tr w:rsidR="00282E1F" w:rsidRPr="00282E1F" w14:paraId="5AE76244" w14:textId="77777777" w:rsidTr="00EE676D">
        <w:tc>
          <w:tcPr>
            <w:tcW w:w="5575" w:type="dxa"/>
            <w:vMerge/>
          </w:tcPr>
          <w:p w14:paraId="51C15721" w14:textId="77777777" w:rsidR="00B80F8F" w:rsidRPr="00282E1F" w:rsidRDefault="00B80F8F" w:rsidP="00EE676D">
            <w:pPr>
              <w:rPr>
                <w:rFonts w:ascii="Arial" w:hAnsi="Arial" w:cs="Arial"/>
                <w:color w:val="auto"/>
                <w:sz w:val="18"/>
                <w:szCs w:val="18"/>
              </w:rPr>
            </w:pPr>
          </w:p>
        </w:tc>
        <w:tc>
          <w:tcPr>
            <w:tcW w:w="2075" w:type="dxa"/>
          </w:tcPr>
          <w:p w14:paraId="013868EE"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w:t>
            </w:r>
          </w:p>
        </w:tc>
        <w:tc>
          <w:tcPr>
            <w:tcW w:w="1128" w:type="dxa"/>
          </w:tcPr>
          <w:p w14:paraId="6C1E2110"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4569</w:t>
            </w:r>
          </w:p>
        </w:tc>
      </w:tr>
      <w:tr w:rsidR="00282E1F" w:rsidRPr="00282E1F" w14:paraId="6F84A671" w14:textId="77777777" w:rsidTr="00EE676D">
        <w:tc>
          <w:tcPr>
            <w:tcW w:w="5575" w:type="dxa"/>
            <w:vMerge w:val="restart"/>
          </w:tcPr>
          <w:p w14:paraId="79B1AF07"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6. I receive sufficient information about the backgrounds of the participants assigned to my agency.</w:t>
            </w:r>
          </w:p>
        </w:tc>
        <w:tc>
          <w:tcPr>
            <w:tcW w:w="2075" w:type="dxa"/>
          </w:tcPr>
          <w:p w14:paraId="3094A810"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Pearson Correlation</w:t>
            </w:r>
          </w:p>
        </w:tc>
        <w:tc>
          <w:tcPr>
            <w:tcW w:w="1128" w:type="dxa"/>
          </w:tcPr>
          <w:p w14:paraId="520045DA"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.618</w:t>
            </w:r>
            <w:r w:rsidRPr="00282E1F">
              <w:rPr>
                <w:rFonts w:ascii="Arial" w:hAnsi="Arial" w:cs="Arial"/>
                <w:color w:val="auto"/>
                <w:sz w:val="18"/>
                <w:szCs w:val="18"/>
                <w:vertAlign w:val="superscript"/>
              </w:rPr>
              <w:t>**</w:t>
            </w:r>
          </w:p>
        </w:tc>
      </w:tr>
      <w:tr w:rsidR="00282E1F" w:rsidRPr="00282E1F" w14:paraId="3B6F12BF" w14:textId="77777777" w:rsidTr="00EE676D">
        <w:tc>
          <w:tcPr>
            <w:tcW w:w="5575" w:type="dxa"/>
            <w:vMerge/>
          </w:tcPr>
          <w:p w14:paraId="4EF22C9E" w14:textId="77777777" w:rsidR="00B80F8F" w:rsidRPr="00282E1F" w:rsidRDefault="00B80F8F" w:rsidP="00EE676D">
            <w:pPr>
              <w:rPr>
                <w:rFonts w:ascii="Arial" w:hAnsi="Arial" w:cs="Arial"/>
                <w:color w:val="auto"/>
                <w:sz w:val="18"/>
                <w:szCs w:val="18"/>
              </w:rPr>
            </w:pPr>
          </w:p>
        </w:tc>
        <w:tc>
          <w:tcPr>
            <w:tcW w:w="2075" w:type="dxa"/>
          </w:tcPr>
          <w:p w14:paraId="3BA69512"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Sig. (2-tailed)</w:t>
            </w:r>
          </w:p>
        </w:tc>
        <w:tc>
          <w:tcPr>
            <w:tcW w:w="1128" w:type="dxa"/>
          </w:tcPr>
          <w:p w14:paraId="00B1AE0E"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&lt;.001</w:t>
            </w:r>
          </w:p>
        </w:tc>
      </w:tr>
      <w:tr w:rsidR="00282E1F" w:rsidRPr="00282E1F" w14:paraId="69C8573C" w14:textId="77777777" w:rsidTr="00EE676D">
        <w:tc>
          <w:tcPr>
            <w:tcW w:w="5575" w:type="dxa"/>
            <w:vMerge/>
          </w:tcPr>
          <w:p w14:paraId="2F2F040D" w14:textId="77777777" w:rsidR="00B80F8F" w:rsidRPr="00282E1F" w:rsidRDefault="00B80F8F" w:rsidP="00EE676D">
            <w:pPr>
              <w:rPr>
                <w:rFonts w:ascii="Arial" w:hAnsi="Arial" w:cs="Arial"/>
                <w:color w:val="auto"/>
                <w:sz w:val="18"/>
                <w:szCs w:val="18"/>
              </w:rPr>
            </w:pPr>
          </w:p>
        </w:tc>
        <w:tc>
          <w:tcPr>
            <w:tcW w:w="2075" w:type="dxa"/>
          </w:tcPr>
          <w:p w14:paraId="39BB43C9"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w:t>
            </w:r>
          </w:p>
        </w:tc>
        <w:tc>
          <w:tcPr>
            <w:tcW w:w="1128" w:type="dxa"/>
          </w:tcPr>
          <w:p w14:paraId="6024406C"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4475</w:t>
            </w:r>
          </w:p>
        </w:tc>
      </w:tr>
      <w:tr w:rsidR="00282E1F" w:rsidRPr="00282E1F" w14:paraId="6ADD9CF3" w14:textId="77777777" w:rsidTr="00EE676D">
        <w:tc>
          <w:tcPr>
            <w:tcW w:w="5575" w:type="dxa"/>
            <w:vMerge w:val="restart"/>
            <w:shd w:val="clear" w:color="auto" w:fill="D0CECE" w:themeFill="background2" w:themeFillShade="E6"/>
          </w:tcPr>
          <w:p w14:paraId="45C77722"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8. The participants assigned are a good match with my agency.</w:t>
            </w:r>
          </w:p>
        </w:tc>
        <w:tc>
          <w:tcPr>
            <w:tcW w:w="2075" w:type="dxa"/>
            <w:shd w:val="clear" w:color="auto" w:fill="D0CECE" w:themeFill="background2" w:themeFillShade="E6"/>
          </w:tcPr>
          <w:p w14:paraId="10322121"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Pearson Correlation</w:t>
            </w:r>
          </w:p>
        </w:tc>
        <w:tc>
          <w:tcPr>
            <w:tcW w:w="1128" w:type="dxa"/>
            <w:shd w:val="clear" w:color="auto" w:fill="D0CECE" w:themeFill="background2" w:themeFillShade="E6"/>
          </w:tcPr>
          <w:p w14:paraId="6E2DB74B"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.757</w:t>
            </w:r>
            <w:r w:rsidRPr="00282E1F">
              <w:rPr>
                <w:rFonts w:ascii="Arial" w:hAnsi="Arial" w:cs="Arial"/>
                <w:color w:val="auto"/>
                <w:sz w:val="18"/>
                <w:szCs w:val="18"/>
                <w:vertAlign w:val="superscript"/>
              </w:rPr>
              <w:t>**</w:t>
            </w:r>
          </w:p>
        </w:tc>
      </w:tr>
      <w:tr w:rsidR="00282E1F" w:rsidRPr="00282E1F" w14:paraId="121FD30F" w14:textId="77777777" w:rsidTr="00EE676D">
        <w:tc>
          <w:tcPr>
            <w:tcW w:w="5575" w:type="dxa"/>
            <w:vMerge/>
            <w:shd w:val="clear" w:color="auto" w:fill="D0CECE" w:themeFill="background2" w:themeFillShade="E6"/>
          </w:tcPr>
          <w:p w14:paraId="52DAF4E9" w14:textId="77777777" w:rsidR="00B80F8F" w:rsidRPr="00282E1F" w:rsidRDefault="00B80F8F" w:rsidP="00EE676D">
            <w:pPr>
              <w:rPr>
                <w:rFonts w:ascii="Arial" w:hAnsi="Arial" w:cs="Arial"/>
                <w:color w:val="auto"/>
                <w:sz w:val="18"/>
                <w:szCs w:val="18"/>
              </w:rPr>
            </w:pPr>
          </w:p>
        </w:tc>
        <w:tc>
          <w:tcPr>
            <w:tcW w:w="2075" w:type="dxa"/>
            <w:shd w:val="clear" w:color="auto" w:fill="D0CECE" w:themeFill="background2" w:themeFillShade="E6"/>
          </w:tcPr>
          <w:p w14:paraId="34F2785F"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Sig. (2-tailed)</w:t>
            </w:r>
          </w:p>
        </w:tc>
        <w:tc>
          <w:tcPr>
            <w:tcW w:w="1128" w:type="dxa"/>
            <w:shd w:val="clear" w:color="auto" w:fill="D0CECE" w:themeFill="background2" w:themeFillShade="E6"/>
          </w:tcPr>
          <w:p w14:paraId="5500934D"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&lt;.001</w:t>
            </w:r>
          </w:p>
        </w:tc>
      </w:tr>
      <w:tr w:rsidR="00282E1F" w:rsidRPr="00282E1F" w14:paraId="51FF1D19" w14:textId="77777777" w:rsidTr="00EE676D">
        <w:tc>
          <w:tcPr>
            <w:tcW w:w="5575" w:type="dxa"/>
            <w:vMerge/>
            <w:shd w:val="clear" w:color="auto" w:fill="D0CECE" w:themeFill="background2" w:themeFillShade="E6"/>
          </w:tcPr>
          <w:p w14:paraId="69F09102" w14:textId="77777777" w:rsidR="00B80F8F" w:rsidRPr="00282E1F" w:rsidRDefault="00B80F8F" w:rsidP="00EE676D">
            <w:pPr>
              <w:rPr>
                <w:rFonts w:ascii="Arial" w:hAnsi="Arial" w:cs="Arial"/>
                <w:color w:val="auto"/>
                <w:sz w:val="18"/>
                <w:szCs w:val="18"/>
              </w:rPr>
            </w:pPr>
          </w:p>
        </w:tc>
        <w:tc>
          <w:tcPr>
            <w:tcW w:w="2075" w:type="dxa"/>
            <w:shd w:val="clear" w:color="auto" w:fill="D0CECE" w:themeFill="background2" w:themeFillShade="E6"/>
          </w:tcPr>
          <w:p w14:paraId="4CF7DA29"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w:t>
            </w:r>
          </w:p>
        </w:tc>
        <w:tc>
          <w:tcPr>
            <w:tcW w:w="1128" w:type="dxa"/>
            <w:shd w:val="clear" w:color="auto" w:fill="D0CECE" w:themeFill="background2" w:themeFillShade="E6"/>
          </w:tcPr>
          <w:p w14:paraId="5B7927F7"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4614</w:t>
            </w:r>
          </w:p>
        </w:tc>
      </w:tr>
      <w:tr w:rsidR="00282E1F" w:rsidRPr="00282E1F" w14:paraId="51638EFF" w14:textId="77777777" w:rsidTr="00EE676D">
        <w:tc>
          <w:tcPr>
            <w:tcW w:w="5575" w:type="dxa"/>
            <w:vMerge w:val="restart"/>
          </w:tcPr>
          <w:p w14:paraId="430C3747"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10. The Older Worker Program/SCSEP staff stray in touch with my agency throughout the assignment to make sure it goes well.</w:t>
            </w:r>
          </w:p>
        </w:tc>
        <w:tc>
          <w:tcPr>
            <w:tcW w:w="2075" w:type="dxa"/>
          </w:tcPr>
          <w:p w14:paraId="46B1678C"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Pearson Correlation</w:t>
            </w:r>
          </w:p>
        </w:tc>
        <w:tc>
          <w:tcPr>
            <w:tcW w:w="1128" w:type="dxa"/>
          </w:tcPr>
          <w:p w14:paraId="1EDE4E03"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.610</w:t>
            </w:r>
            <w:r w:rsidRPr="00282E1F">
              <w:rPr>
                <w:rFonts w:ascii="Arial" w:hAnsi="Arial" w:cs="Arial"/>
                <w:color w:val="auto"/>
                <w:sz w:val="18"/>
                <w:szCs w:val="18"/>
                <w:vertAlign w:val="superscript"/>
              </w:rPr>
              <w:t>**</w:t>
            </w:r>
          </w:p>
        </w:tc>
      </w:tr>
      <w:tr w:rsidR="00282E1F" w:rsidRPr="00282E1F" w14:paraId="6ADD2CCB" w14:textId="77777777" w:rsidTr="00EE676D">
        <w:tc>
          <w:tcPr>
            <w:tcW w:w="5575" w:type="dxa"/>
            <w:vMerge/>
          </w:tcPr>
          <w:p w14:paraId="7371B888" w14:textId="77777777" w:rsidR="00B80F8F" w:rsidRPr="00282E1F" w:rsidRDefault="00B80F8F" w:rsidP="00EE676D">
            <w:pPr>
              <w:rPr>
                <w:rFonts w:ascii="Arial" w:hAnsi="Arial" w:cs="Arial"/>
                <w:color w:val="auto"/>
                <w:sz w:val="18"/>
                <w:szCs w:val="18"/>
              </w:rPr>
            </w:pPr>
          </w:p>
        </w:tc>
        <w:tc>
          <w:tcPr>
            <w:tcW w:w="2075" w:type="dxa"/>
          </w:tcPr>
          <w:p w14:paraId="6CC128D2"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Sig. (2-tailed)</w:t>
            </w:r>
          </w:p>
        </w:tc>
        <w:tc>
          <w:tcPr>
            <w:tcW w:w="1128" w:type="dxa"/>
          </w:tcPr>
          <w:p w14:paraId="49480463"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&lt;.001</w:t>
            </w:r>
          </w:p>
        </w:tc>
      </w:tr>
      <w:tr w:rsidR="00B80F8F" w:rsidRPr="00282E1F" w14:paraId="00F83418" w14:textId="77777777" w:rsidTr="00EE676D">
        <w:tc>
          <w:tcPr>
            <w:tcW w:w="5575" w:type="dxa"/>
            <w:vMerge/>
          </w:tcPr>
          <w:p w14:paraId="420C57FD" w14:textId="77777777" w:rsidR="00B80F8F" w:rsidRPr="00282E1F" w:rsidRDefault="00B80F8F" w:rsidP="00EE676D">
            <w:pPr>
              <w:rPr>
                <w:rFonts w:ascii="Times New Roman" w:hAnsi="Times New Roman" w:cs="Times New Roman"/>
                <w:color w:val="auto"/>
                <w:sz w:val="18"/>
                <w:szCs w:val="18"/>
              </w:rPr>
            </w:pPr>
          </w:p>
        </w:tc>
        <w:tc>
          <w:tcPr>
            <w:tcW w:w="2075" w:type="dxa"/>
          </w:tcPr>
          <w:p w14:paraId="6E9862A5" w14:textId="77777777" w:rsidR="00B80F8F" w:rsidRPr="00282E1F" w:rsidRDefault="00B80F8F"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w:t>
            </w:r>
          </w:p>
        </w:tc>
        <w:tc>
          <w:tcPr>
            <w:tcW w:w="1128" w:type="dxa"/>
          </w:tcPr>
          <w:p w14:paraId="670D36B2" w14:textId="77777777" w:rsidR="00B80F8F" w:rsidRPr="00282E1F" w:rsidRDefault="00B80F8F"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4592</w:t>
            </w:r>
          </w:p>
        </w:tc>
      </w:tr>
    </w:tbl>
    <w:p w14:paraId="4F22815B" w14:textId="77777777" w:rsidR="001400B1" w:rsidRPr="00282E1F" w:rsidRDefault="001400B1" w:rsidP="005F4510">
      <w:pPr>
        <w:autoSpaceDE/>
        <w:autoSpaceDN/>
        <w:adjustRightInd/>
        <w:spacing w:line="259" w:lineRule="auto"/>
        <w:rPr>
          <w:rFonts w:ascii="Times New Roman" w:hAnsi="Times New Roman" w:cs="Times New Roman"/>
          <w:color w:val="auto"/>
          <w:sz w:val="22"/>
          <w:szCs w:val="22"/>
        </w:rPr>
      </w:pPr>
    </w:p>
    <w:p w14:paraId="29F981C6" w14:textId="5F638E0A" w:rsidR="00CF323E" w:rsidRPr="00282E1F" w:rsidRDefault="006526C0" w:rsidP="00CF323E">
      <w:pPr>
        <w:rPr>
          <w:rFonts w:ascii="Times New Roman" w:hAnsi="Times New Roman" w:cs="Times New Roman"/>
          <w:b/>
          <w:color w:val="auto"/>
          <w:sz w:val="22"/>
          <w:szCs w:val="22"/>
        </w:rPr>
      </w:pPr>
      <w:r w:rsidRPr="00282E1F">
        <w:rPr>
          <w:rFonts w:ascii="Times New Roman" w:hAnsi="Times New Roman" w:cs="Times New Roman"/>
          <w:b/>
          <w:color w:val="auto"/>
          <w:sz w:val="22"/>
          <w:szCs w:val="22"/>
        </w:rPr>
        <w:t>S</w:t>
      </w:r>
      <w:r w:rsidR="00124D11" w:rsidRPr="00282E1F">
        <w:rPr>
          <w:rFonts w:ascii="Times New Roman" w:hAnsi="Times New Roman" w:cs="Times New Roman"/>
          <w:b/>
          <w:color w:val="auto"/>
          <w:sz w:val="22"/>
          <w:szCs w:val="22"/>
        </w:rPr>
        <w:t>ummary and Recommendations</w:t>
      </w:r>
    </w:p>
    <w:p w14:paraId="63F45F9F" w14:textId="77777777" w:rsidR="005B2286" w:rsidRPr="00282E1F" w:rsidRDefault="005B2286" w:rsidP="00CF323E">
      <w:pPr>
        <w:rPr>
          <w:rFonts w:ascii="Times New Roman" w:hAnsi="Times New Roman" w:cs="Times New Roman"/>
          <w:color w:val="auto"/>
          <w:sz w:val="24"/>
          <w:szCs w:val="24"/>
        </w:rPr>
      </w:pPr>
    </w:p>
    <w:p w14:paraId="310536AC" w14:textId="0628EFFC" w:rsidR="0041439F" w:rsidRPr="00282E1F" w:rsidRDefault="000069F5" w:rsidP="00CF323E">
      <w:pPr>
        <w:rPr>
          <w:rFonts w:ascii="Times New Roman" w:hAnsi="Times New Roman" w:cs="Times New Roman"/>
          <w:color w:val="auto"/>
          <w:sz w:val="24"/>
          <w:szCs w:val="24"/>
        </w:rPr>
      </w:pPr>
      <w:r w:rsidRPr="00282E1F">
        <w:rPr>
          <w:rFonts w:ascii="Times New Roman" w:hAnsi="Times New Roman" w:cs="Times New Roman"/>
          <w:color w:val="auto"/>
          <w:sz w:val="24"/>
          <w:szCs w:val="24"/>
        </w:rPr>
        <w:t xml:space="preserve">There are </w:t>
      </w:r>
      <w:r w:rsidR="00E4720F" w:rsidRPr="00282E1F">
        <w:rPr>
          <w:rFonts w:ascii="Times New Roman" w:hAnsi="Times New Roman" w:cs="Times New Roman"/>
          <w:color w:val="auto"/>
          <w:sz w:val="24"/>
          <w:szCs w:val="24"/>
        </w:rPr>
        <w:t>several</w:t>
      </w:r>
      <w:r w:rsidRPr="00282E1F">
        <w:rPr>
          <w:rFonts w:ascii="Times New Roman" w:hAnsi="Times New Roman" w:cs="Times New Roman"/>
          <w:color w:val="auto"/>
          <w:sz w:val="24"/>
          <w:szCs w:val="24"/>
        </w:rPr>
        <w:t xml:space="preserve"> similarities between PY 2021 and </w:t>
      </w:r>
      <w:r w:rsidR="00AF00A3" w:rsidRPr="00282E1F">
        <w:rPr>
          <w:rFonts w:ascii="Times New Roman" w:hAnsi="Times New Roman" w:cs="Times New Roman"/>
          <w:color w:val="auto"/>
          <w:sz w:val="24"/>
          <w:szCs w:val="24"/>
        </w:rPr>
        <w:t>PY 202</w:t>
      </w:r>
      <w:r w:rsidRPr="00282E1F">
        <w:rPr>
          <w:rFonts w:ascii="Times New Roman" w:hAnsi="Times New Roman" w:cs="Times New Roman"/>
          <w:color w:val="auto"/>
          <w:sz w:val="24"/>
          <w:szCs w:val="24"/>
        </w:rPr>
        <w:t>0.  The</w:t>
      </w:r>
      <w:r w:rsidR="00AF00A3" w:rsidRPr="00282E1F">
        <w:rPr>
          <w:rFonts w:ascii="Times New Roman" w:hAnsi="Times New Roman" w:cs="Times New Roman"/>
          <w:color w:val="auto"/>
          <w:sz w:val="24"/>
          <w:szCs w:val="24"/>
        </w:rPr>
        <w:t xml:space="preserve"> </w:t>
      </w:r>
      <w:r w:rsidR="003378A9" w:rsidRPr="00282E1F">
        <w:rPr>
          <w:rFonts w:ascii="Times New Roman" w:hAnsi="Times New Roman" w:cs="Times New Roman"/>
          <w:color w:val="auto"/>
          <w:sz w:val="24"/>
          <w:szCs w:val="24"/>
        </w:rPr>
        <w:t xml:space="preserve">response rate is </w:t>
      </w:r>
      <w:proofErr w:type="gramStart"/>
      <w:r w:rsidR="003C6648" w:rsidRPr="00282E1F">
        <w:rPr>
          <w:rFonts w:ascii="Times New Roman" w:hAnsi="Times New Roman" w:cs="Times New Roman"/>
          <w:color w:val="auto"/>
          <w:sz w:val="24"/>
          <w:szCs w:val="24"/>
        </w:rPr>
        <w:t>similar to</w:t>
      </w:r>
      <w:proofErr w:type="gramEnd"/>
      <w:r w:rsidR="003C6648" w:rsidRPr="00282E1F">
        <w:rPr>
          <w:rFonts w:ascii="Times New Roman" w:hAnsi="Times New Roman" w:cs="Times New Roman"/>
          <w:color w:val="auto"/>
          <w:sz w:val="24"/>
          <w:szCs w:val="24"/>
        </w:rPr>
        <w:t xml:space="preserve"> </w:t>
      </w:r>
      <w:r w:rsidR="00AF00A3" w:rsidRPr="00282E1F">
        <w:rPr>
          <w:rFonts w:ascii="Times New Roman" w:hAnsi="Times New Roman" w:cs="Times New Roman"/>
          <w:color w:val="auto"/>
          <w:sz w:val="24"/>
          <w:szCs w:val="24"/>
        </w:rPr>
        <w:t>the rate in</w:t>
      </w:r>
      <w:r w:rsidR="003C6648" w:rsidRPr="00282E1F">
        <w:rPr>
          <w:rFonts w:ascii="Times New Roman" w:hAnsi="Times New Roman" w:cs="Times New Roman"/>
          <w:color w:val="auto"/>
          <w:sz w:val="24"/>
          <w:szCs w:val="24"/>
        </w:rPr>
        <w:t xml:space="preserve"> PY </w:t>
      </w:r>
      <w:r w:rsidR="000352E2" w:rsidRPr="00282E1F">
        <w:rPr>
          <w:rFonts w:ascii="Times New Roman" w:hAnsi="Times New Roman" w:cs="Times New Roman"/>
          <w:color w:val="auto"/>
          <w:sz w:val="24"/>
          <w:szCs w:val="24"/>
        </w:rPr>
        <w:t>20</w:t>
      </w:r>
      <w:r w:rsidR="00AF00A3" w:rsidRPr="00282E1F">
        <w:rPr>
          <w:rFonts w:ascii="Times New Roman" w:hAnsi="Times New Roman" w:cs="Times New Roman"/>
          <w:color w:val="auto"/>
          <w:sz w:val="24"/>
          <w:szCs w:val="24"/>
        </w:rPr>
        <w:t>20</w:t>
      </w:r>
      <w:r w:rsidR="00385386" w:rsidRPr="00282E1F">
        <w:rPr>
          <w:rFonts w:ascii="Times New Roman" w:hAnsi="Times New Roman" w:cs="Times New Roman"/>
          <w:color w:val="auto"/>
          <w:sz w:val="24"/>
          <w:szCs w:val="24"/>
        </w:rPr>
        <w:t xml:space="preserve">.  The </w:t>
      </w:r>
      <w:r w:rsidR="002335E2" w:rsidRPr="00282E1F">
        <w:rPr>
          <w:rFonts w:ascii="Times New Roman" w:hAnsi="Times New Roman" w:cs="Times New Roman"/>
          <w:color w:val="auto"/>
          <w:sz w:val="24"/>
          <w:szCs w:val="24"/>
        </w:rPr>
        <w:t xml:space="preserve">findings </w:t>
      </w:r>
      <w:r w:rsidR="00385386" w:rsidRPr="00282E1F">
        <w:rPr>
          <w:rFonts w:ascii="Times New Roman" w:hAnsi="Times New Roman" w:cs="Times New Roman"/>
          <w:color w:val="auto"/>
          <w:sz w:val="24"/>
          <w:szCs w:val="24"/>
        </w:rPr>
        <w:t xml:space="preserve">of the driver analysis </w:t>
      </w:r>
      <w:proofErr w:type="gramStart"/>
      <w:r w:rsidR="00113699" w:rsidRPr="00282E1F">
        <w:rPr>
          <w:rFonts w:ascii="Times New Roman" w:hAnsi="Times New Roman" w:cs="Times New Roman"/>
          <w:color w:val="auto"/>
          <w:sz w:val="24"/>
          <w:szCs w:val="24"/>
        </w:rPr>
        <w:t>have</w:t>
      </w:r>
      <w:proofErr w:type="gramEnd"/>
      <w:r w:rsidR="00113699" w:rsidRPr="00282E1F">
        <w:rPr>
          <w:rFonts w:ascii="Times New Roman" w:hAnsi="Times New Roman" w:cs="Times New Roman"/>
          <w:color w:val="auto"/>
          <w:sz w:val="24"/>
          <w:szCs w:val="24"/>
        </w:rPr>
        <w:t xml:space="preserve"> a similar emphasis on the </w:t>
      </w:r>
      <w:r w:rsidR="00D474EF" w:rsidRPr="00282E1F">
        <w:rPr>
          <w:rFonts w:ascii="Times New Roman" w:hAnsi="Times New Roman" w:cs="Times New Roman"/>
          <w:color w:val="auto"/>
          <w:sz w:val="24"/>
          <w:szCs w:val="24"/>
        </w:rPr>
        <w:t>importance of making a good match between the participant and the host agency. The</w:t>
      </w:r>
      <w:r w:rsidR="00385386" w:rsidRPr="00282E1F">
        <w:rPr>
          <w:rFonts w:ascii="Times New Roman" w:hAnsi="Times New Roman" w:cs="Times New Roman"/>
          <w:color w:val="auto"/>
          <w:sz w:val="24"/>
          <w:szCs w:val="24"/>
        </w:rPr>
        <w:t xml:space="preserve"> effects on the ACSI of key questions </w:t>
      </w:r>
      <w:r w:rsidR="00531B0E" w:rsidRPr="00282E1F">
        <w:rPr>
          <w:rFonts w:ascii="Times New Roman" w:hAnsi="Times New Roman" w:cs="Times New Roman"/>
          <w:color w:val="auto"/>
          <w:sz w:val="24"/>
          <w:szCs w:val="24"/>
        </w:rPr>
        <w:t>regarding service</w:t>
      </w:r>
      <w:r w:rsidR="002335E2" w:rsidRPr="00282E1F">
        <w:rPr>
          <w:rFonts w:ascii="Times New Roman" w:hAnsi="Times New Roman" w:cs="Times New Roman"/>
          <w:color w:val="auto"/>
          <w:sz w:val="24"/>
          <w:szCs w:val="24"/>
        </w:rPr>
        <w:t xml:space="preserve"> delivery are </w:t>
      </w:r>
      <w:r w:rsidR="00191C0D" w:rsidRPr="00282E1F">
        <w:rPr>
          <w:rFonts w:ascii="Times New Roman" w:hAnsi="Times New Roman" w:cs="Times New Roman"/>
          <w:color w:val="auto"/>
          <w:sz w:val="24"/>
          <w:szCs w:val="24"/>
        </w:rPr>
        <w:t xml:space="preserve">nearly </w:t>
      </w:r>
      <w:r w:rsidR="002335E2" w:rsidRPr="00282E1F">
        <w:rPr>
          <w:rFonts w:ascii="Times New Roman" w:hAnsi="Times New Roman" w:cs="Times New Roman"/>
          <w:color w:val="auto"/>
          <w:sz w:val="24"/>
          <w:szCs w:val="24"/>
        </w:rPr>
        <w:t xml:space="preserve">unchanged. </w:t>
      </w:r>
    </w:p>
    <w:p w14:paraId="300F2B25" w14:textId="77777777" w:rsidR="0041439F" w:rsidRPr="00282E1F" w:rsidRDefault="0041439F" w:rsidP="005B2286">
      <w:pPr>
        <w:spacing w:line="259" w:lineRule="auto"/>
        <w:rPr>
          <w:rFonts w:asciiTheme="minorHAnsi" w:hAnsiTheme="minorHAnsi" w:cs="Times New Roman"/>
          <w:color w:val="auto"/>
          <w:sz w:val="22"/>
          <w:szCs w:val="22"/>
          <w:highlight w:val="yellow"/>
        </w:rPr>
      </w:pPr>
    </w:p>
    <w:p w14:paraId="3D0EEFA0" w14:textId="010BB4C1" w:rsidR="00E5039E" w:rsidRPr="00282E1F" w:rsidRDefault="00E5039E" w:rsidP="00E5039E">
      <w:pPr>
        <w:spacing w:line="259" w:lineRule="auto"/>
        <w:rPr>
          <w:rFonts w:ascii="Times New Roman" w:hAnsi="Times New Roman" w:cs="Times New Roman"/>
          <w:color w:val="auto"/>
          <w:sz w:val="24"/>
          <w:szCs w:val="24"/>
        </w:rPr>
      </w:pPr>
      <w:r w:rsidRPr="00282E1F">
        <w:rPr>
          <w:rFonts w:ascii="Times New Roman" w:hAnsi="Times New Roman" w:cs="Times New Roman"/>
          <w:color w:val="auto"/>
          <w:sz w:val="24"/>
          <w:szCs w:val="24"/>
        </w:rPr>
        <w:t>The driver analysis tells us that, among the questions in that analysis, making a good match has the strongest influence on overall satisfaction: A 0.5-point change in the match question score yields 5 points of change in satisfaction.  The value of SCSEP to host agencies suggests two things:  Host agencies have high expectations for the participants placed with them; and historical data indicate that, with increased attention to this issue, local programs could meet or even exceed host agencies’ expectations.</w:t>
      </w:r>
    </w:p>
    <w:p w14:paraId="39220B9B" w14:textId="77777777" w:rsidR="00E5039E" w:rsidRPr="00282E1F" w:rsidRDefault="00E5039E" w:rsidP="00E5039E">
      <w:pPr>
        <w:spacing w:line="259" w:lineRule="auto"/>
        <w:rPr>
          <w:rFonts w:ascii="Times New Roman" w:hAnsi="Times New Roman" w:cs="Times New Roman"/>
          <w:color w:val="auto"/>
          <w:sz w:val="24"/>
          <w:szCs w:val="24"/>
        </w:rPr>
      </w:pPr>
    </w:p>
    <w:p w14:paraId="2E3DBBEA" w14:textId="115EDB33" w:rsidR="00E5039E" w:rsidRPr="00282E1F" w:rsidRDefault="00E5039E" w:rsidP="00E5039E">
      <w:pPr>
        <w:spacing w:line="259" w:lineRule="auto"/>
        <w:rPr>
          <w:rFonts w:ascii="Times New Roman" w:hAnsi="Times New Roman" w:cs="Times New Roman"/>
          <w:color w:val="auto"/>
          <w:sz w:val="24"/>
          <w:szCs w:val="24"/>
        </w:rPr>
      </w:pPr>
      <w:r w:rsidRPr="00282E1F">
        <w:rPr>
          <w:rFonts w:ascii="Times New Roman" w:hAnsi="Times New Roman" w:cs="Times New Roman"/>
          <w:color w:val="auto"/>
          <w:sz w:val="24"/>
          <w:szCs w:val="24"/>
        </w:rPr>
        <w:t>Another message from the driver analysis is to keep the initial assignment process easy.  The survey confirms these aspects of service as important to host agencies.  The importance of the host agencies having a choice in the assignment adds to our understanding of how host agencies wish to be treated.</w:t>
      </w:r>
    </w:p>
    <w:p w14:paraId="7F0BE92C" w14:textId="77777777" w:rsidR="00E5039E" w:rsidRPr="00282E1F" w:rsidRDefault="00E5039E" w:rsidP="00E5039E">
      <w:pPr>
        <w:spacing w:line="259" w:lineRule="auto"/>
        <w:rPr>
          <w:rFonts w:ascii="Times New Roman" w:hAnsi="Times New Roman" w:cs="Times New Roman"/>
          <w:color w:val="auto"/>
          <w:sz w:val="24"/>
          <w:szCs w:val="24"/>
        </w:rPr>
      </w:pPr>
    </w:p>
    <w:p w14:paraId="3306C018" w14:textId="77777777" w:rsidR="00DB171E" w:rsidRPr="00282E1F" w:rsidRDefault="00DB171E" w:rsidP="00DB171E">
      <w:pPr>
        <w:spacing w:line="259" w:lineRule="auto"/>
        <w:rPr>
          <w:rFonts w:ascii="Times New Roman" w:hAnsi="Times New Roman" w:cs="Times New Roman"/>
          <w:color w:val="auto"/>
          <w:sz w:val="24"/>
          <w:szCs w:val="24"/>
        </w:rPr>
      </w:pPr>
      <w:r w:rsidRPr="00282E1F">
        <w:rPr>
          <w:rFonts w:ascii="Times New Roman" w:hAnsi="Times New Roman" w:cs="Times New Roman"/>
          <w:color w:val="auto"/>
          <w:sz w:val="24"/>
          <w:szCs w:val="24"/>
        </w:rPr>
        <w:t xml:space="preserve">Other analyses regarding preparation underline the importance of preparation as part of the match.  Host agencies that report no need for better preparation in any area have extraordinarily high overall satisfaction (ACSI score of 89.9) compared to those that identify one or more areas where preparation needs improvement.  While addressing individual preparation needs yields modest gains in satisfaction, placing a participant who is fully prepared for the host agency </w:t>
      </w:r>
      <w:r w:rsidRPr="00282E1F">
        <w:rPr>
          <w:rFonts w:ascii="Times New Roman" w:hAnsi="Times New Roman" w:cs="Times New Roman"/>
          <w:color w:val="auto"/>
          <w:sz w:val="24"/>
          <w:szCs w:val="24"/>
        </w:rPr>
        <w:lastRenderedPageBreak/>
        <w:t xml:space="preserve">assignment yields extremely high levels of host agency satisfaction.  The results to the questions regarding removal from the host agency, either at the request of the agency or, more significantly, at the initiative of the local program, reinforce the importance of a good match.  </w:t>
      </w:r>
    </w:p>
    <w:p w14:paraId="250433E9" w14:textId="77777777" w:rsidR="00DB171E" w:rsidRPr="00282E1F" w:rsidRDefault="00DB171E" w:rsidP="00DB171E">
      <w:pPr>
        <w:spacing w:line="259" w:lineRule="auto"/>
        <w:rPr>
          <w:rFonts w:ascii="Times New Roman" w:hAnsi="Times New Roman" w:cs="Times New Roman"/>
          <w:color w:val="auto"/>
          <w:sz w:val="24"/>
          <w:szCs w:val="24"/>
        </w:rPr>
      </w:pPr>
    </w:p>
    <w:p w14:paraId="719A4081" w14:textId="655BD101" w:rsidR="00DB171E" w:rsidRPr="00282E1F" w:rsidRDefault="00AC5C5A" w:rsidP="00DB171E">
      <w:pPr>
        <w:spacing w:line="259" w:lineRule="auto"/>
        <w:rPr>
          <w:rFonts w:ascii="Times New Roman" w:hAnsi="Times New Roman" w:cs="Times New Roman"/>
          <w:color w:val="auto"/>
          <w:sz w:val="24"/>
          <w:szCs w:val="24"/>
        </w:rPr>
      </w:pPr>
      <w:r w:rsidRPr="00282E1F">
        <w:rPr>
          <w:rFonts w:ascii="Times New Roman" w:hAnsi="Times New Roman" w:cs="Times New Roman"/>
          <w:color w:val="auto"/>
          <w:sz w:val="24"/>
          <w:szCs w:val="24"/>
        </w:rPr>
        <w:t xml:space="preserve">One significant difference is the </w:t>
      </w:r>
      <w:r w:rsidR="00CF6B80" w:rsidRPr="00282E1F">
        <w:rPr>
          <w:rFonts w:ascii="Times New Roman" w:hAnsi="Times New Roman" w:cs="Times New Roman"/>
          <w:color w:val="auto"/>
          <w:sz w:val="24"/>
          <w:szCs w:val="24"/>
        </w:rPr>
        <w:t>results</w:t>
      </w:r>
      <w:r w:rsidR="00DB171E" w:rsidRPr="00282E1F">
        <w:rPr>
          <w:rFonts w:ascii="Times New Roman" w:hAnsi="Times New Roman" w:cs="Times New Roman"/>
          <w:color w:val="auto"/>
          <w:sz w:val="24"/>
          <w:szCs w:val="24"/>
        </w:rPr>
        <w:t xml:space="preserve"> on participant preparation.  </w:t>
      </w:r>
      <w:r w:rsidR="00282E1F" w:rsidRPr="00282E1F">
        <w:rPr>
          <w:rFonts w:ascii="Times New Roman" w:hAnsi="Times New Roman" w:cs="Times New Roman"/>
          <w:color w:val="auto"/>
          <w:sz w:val="24"/>
          <w:szCs w:val="24"/>
        </w:rPr>
        <w:t>T</w:t>
      </w:r>
      <w:r w:rsidR="00CF6B80" w:rsidRPr="00282E1F">
        <w:rPr>
          <w:rFonts w:ascii="Times New Roman" w:hAnsi="Times New Roman" w:cs="Times New Roman"/>
          <w:color w:val="auto"/>
          <w:sz w:val="24"/>
          <w:szCs w:val="24"/>
        </w:rPr>
        <w:t>hree times as many host agencies reported no preparation issues</w:t>
      </w:r>
      <w:r w:rsidR="00282E1F" w:rsidRPr="00282E1F">
        <w:rPr>
          <w:rFonts w:ascii="Times New Roman" w:hAnsi="Times New Roman" w:cs="Times New Roman"/>
          <w:color w:val="auto"/>
          <w:sz w:val="24"/>
          <w:szCs w:val="24"/>
        </w:rPr>
        <w:t xml:space="preserve"> compared to previous years</w:t>
      </w:r>
      <w:r w:rsidR="00CF6B80" w:rsidRPr="00282E1F">
        <w:rPr>
          <w:rFonts w:ascii="Times New Roman" w:hAnsi="Times New Roman" w:cs="Times New Roman"/>
          <w:color w:val="auto"/>
          <w:sz w:val="24"/>
          <w:szCs w:val="24"/>
        </w:rPr>
        <w:t xml:space="preserve">.  </w:t>
      </w:r>
      <w:r w:rsidR="00282E1F" w:rsidRPr="00282E1F">
        <w:rPr>
          <w:rFonts w:ascii="Times New Roman" w:hAnsi="Times New Roman" w:cs="Times New Roman"/>
          <w:color w:val="auto"/>
          <w:sz w:val="24"/>
          <w:szCs w:val="24"/>
        </w:rPr>
        <w:t>This s</w:t>
      </w:r>
      <w:r w:rsidR="00F80286" w:rsidRPr="00282E1F">
        <w:rPr>
          <w:rFonts w:ascii="Times New Roman" w:hAnsi="Times New Roman" w:cs="Times New Roman"/>
          <w:color w:val="auto"/>
          <w:sz w:val="24"/>
          <w:szCs w:val="24"/>
        </w:rPr>
        <w:t>uggest</w:t>
      </w:r>
      <w:r w:rsidR="00282E1F" w:rsidRPr="00282E1F">
        <w:rPr>
          <w:rFonts w:ascii="Times New Roman" w:hAnsi="Times New Roman" w:cs="Times New Roman"/>
          <w:color w:val="auto"/>
          <w:sz w:val="24"/>
          <w:szCs w:val="24"/>
        </w:rPr>
        <w:t>s</w:t>
      </w:r>
      <w:r w:rsidR="00F80286" w:rsidRPr="00282E1F">
        <w:rPr>
          <w:rFonts w:ascii="Times New Roman" w:hAnsi="Times New Roman" w:cs="Times New Roman"/>
          <w:color w:val="auto"/>
          <w:sz w:val="24"/>
          <w:szCs w:val="24"/>
        </w:rPr>
        <w:t xml:space="preserve"> a highly significant improvement in older </w:t>
      </w:r>
      <w:proofErr w:type="gramStart"/>
      <w:r w:rsidR="00F80286" w:rsidRPr="00282E1F">
        <w:rPr>
          <w:rFonts w:ascii="Times New Roman" w:hAnsi="Times New Roman" w:cs="Times New Roman"/>
          <w:color w:val="auto"/>
          <w:sz w:val="24"/>
          <w:szCs w:val="24"/>
        </w:rPr>
        <w:t>worker</w:t>
      </w:r>
      <w:proofErr w:type="gramEnd"/>
      <w:r w:rsidR="00F80286" w:rsidRPr="00282E1F">
        <w:rPr>
          <w:rFonts w:ascii="Times New Roman" w:hAnsi="Times New Roman" w:cs="Times New Roman"/>
          <w:color w:val="auto"/>
          <w:sz w:val="24"/>
          <w:szCs w:val="24"/>
        </w:rPr>
        <w:t xml:space="preserve"> preparation for their host agency assignments.  Recent surveys have provided</w:t>
      </w:r>
      <w:r w:rsidR="00DB171E" w:rsidRPr="00282E1F">
        <w:rPr>
          <w:rFonts w:ascii="Times New Roman" w:hAnsi="Times New Roman" w:cs="Times New Roman"/>
          <w:color w:val="auto"/>
          <w:sz w:val="24"/>
          <w:szCs w:val="24"/>
        </w:rPr>
        <w:t xml:space="preserve"> the detail</w:t>
      </w:r>
      <w:r w:rsidR="00F80286" w:rsidRPr="00282E1F">
        <w:rPr>
          <w:rFonts w:ascii="Times New Roman" w:hAnsi="Times New Roman" w:cs="Times New Roman"/>
          <w:color w:val="auto"/>
          <w:sz w:val="24"/>
          <w:szCs w:val="24"/>
        </w:rPr>
        <w:t>s about training preparation</w:t>
      </w:r>
      <w:r w:rsidR="00DB171E" w:rsidRPr="00282E1F">
        <w:rPr>
          <w:rFonts w:ascii="Times New Roman" w:hAnsi="Times New Roman" w:cs="Times New Roman"/>
          <w:color w:val="auto"/>
          <w:sz w:val="24"/>
          <w:szCs w:val="24"/>
        </w:rPr>
        <w:t xml:space="preserve"> that point to specific improvements.  Host agencies have identified the particular importance of better preparation of participants in four areas</w:t>
      </w:r>
      <w:r w:rsidR="009146F8" w:rsidRPr="00282E1F">
        <w:rPr>
          <w:rFonts w:ascii="Times New Roman" w:hAnsi="Times New Roman" w:cs="Times New Roman"/>
          <w:color w:val="auto"/>
          <w:sz w:val="24"/>
          <w:szCs w:val="24"/>
        </w:rPr>
        <w:t xml:space="preserve"> with particular emphasis on</w:t>
      </w:r>
      <w:r w:rsidR="00DB171E" w:rsidRPr="00282E1F">
        <w:rPr>
          <w:rFonts w:ascii="Times New Roman" w:hAnsi="Times New Roman" w:cs="Times New Roman"/>
          <w:color w:val="auto"/>
          <w:sz w:val="24"/>
          <w:szCs w:val="24"/>
        </w:rPr>
        <w:t xml:space="preserve"> computer </w:t>
      </w:r>
      <w:r w:rsidR="009146F8" w:rsidRPr="00282E1F">
        <w:rPr>
          <w:rFonts w:ascii="Times New Roman" w:hAnsi="Times New Roman" w:cs="Times New Roman"/>
          <w:color w:val="auto"/>
          <w:sz w:val="24"/>
          <w:szCs w:val="24"/>
        </w:rPr>
        <w:t>training.  All four areas (computer basics,</w:t>
      </w:r>
      <w:r w:rsidR="00DB171E" w:rsidRPr="00282E1F">
        <w:rPr>
          <w:rFonts w:ascii="Times New Roman" w:hAnsi="Times New Roman" w:cs="Times New Roman"/>
          <w:color w:val="auto"/>
          <w:sz w:val="24"/>
          <w:szCs w:val="24"/>
        </w:rPr>
        <w:t xml:space="preserve"> employability skills, knowledge of the assignment</w:t>
      </w:r>
      <w:r w:rsidR="00CF720B" w:rsidRPr="00282E1F">
        <w:rPr>
          <w:rFonts w:ascii="Times New Roman" w:hAnsi="Times New Roman" w:cs="Times New Roman"/>
          <w:color w:val="auto"/>
          <w:sz w:val="24"/>
          <w:szCs w:val="24"/>
        </w:rPr>
        <w:t xml:space="preserve"> and how to interact with customers) </w:t>
      </w:r>
      <w:r w:rsidR="00DB171E" w:rsidRPr="00282E1F">
        <w:rPr>
          <w:rFonts w:ascii="Times New Roman" w:hAnsi="Times New Roman" w:cs="Times New Roman"/>
          <w:color w:val="auto"/>
          <w:sz w:val="24"/>
          <w:szCs w:val="24"/>
        </w:rPr>
        <w:t>can have a</w:t>
      </w:r>
      <w:r w:rsidR="00CF720B" w:rsidRPr="00282E1F">
        <w:rPr>
          <w:rFonts w:ascii="Times New Roman" w:hAnsi="Times New Roman" w:cs="Times New Roman"/>
          <w:color w:val="auto"/>
          <w:sz w:val="24"/>
          <w:szCs w:val="24"/>
        </w:rPr>
        <w:t xml:space="preserve"> significant if</w:t>
      </w:r>
      <w:r w:rsidR="00DB171E" w:rsidRPr="00282E1F">
        <w:rPr>
          <w:rFonts w:ascii="Times New Roman" w:hAnsi="Times New Roman" w:cs="Times New Roman"/>
          <w:color w:val="auto"/>
          <w:sz w:val="24"/>
          <w:szCs w:val="24"/>
        </w:rPr>
        <w:t xml:space="preserve"> modest effect on satisfaction.  </w:t>
      </w:r>
    </w:p>
    <w:p w14:paraId="45A97F7C" w14:textId="77777777" w:rsidR="00DB171E" w:rsidRPr="00282E1F" w:rsidRDefault="00DB171E" w:rsidP="00DB171E">
      <w:pPr>
        <w:spacing w:line="259" w:lineRule="auto"/>
        <w:rPr>
          <w:rFonts w:ascii="Times New Roman" w:hAnsi="Times New Roman" w:cs="Times New Roman"/>
          <w:color w:val="auto"/>
          <w:sz w:val="24"/>
          <w:szCs w:val="24"/>
        </w:rPr>
      </w:pPr>
    </w:p>
    <w:p w14:paraId="43DCBD62" w14:textId="29986046" w:rsidR="00841B16" w:rsidRPr="00282E1F" w:rsidRDefault="0089614B" w:rsidP="005B2286">
      <w:pPr>
        <w:spacing w:line="259" w:lineRule="auto"/>
        <w:rPr>
          <w:rFonts w:ascii="Times New Roman" w:hAnsi="Times New Roman" w:cs="Times New Roman"/>
          <w:color w:val="auto"/>
          <w:sz w:val="24"/>
          <w:szCs w:val="24"/>
        </w:rPr>
      </w:pPr>
      <w:r w:rsidRPr="00282E1F">
        <w:rPr>
          <w:rFonts w:ascii="Times New Roman" w:hAnsi="Times New Roman" w:cs="Times New Roman"/>
          <w:color w:val="auto"/>
          <w:sz w:val="24"/>
          <w:szCs w:val="24"/>
        </w:rPr>
        <w:t>Another</w:t>
      </w:r>
      <w:r w:rsidR="00841B16" w:rsidRPr="00282E1F">
        <w:rPr>
          <w:rFonts w:ascii="Times New Roman" w:hAnsi="Times New Roman" w:cs="Times New Roman"/>
          <w:color w:val="auto"/>
          <w:sz w:val="24"/>
          <w:szCs w:val="24"/>
        </w:rPr>
        <w:t xml:space="preserve"> </w:t>
      </w:r>
      <w:r w:rsidR="00533FF4" w:rsidRPr="00282E1F">
        <w:rPr>
          <w:rFonts w:ascii="Times New Roman" w:hAnsi="Times New Roman" w:cs="Times New Roman"/>
          <w:color w:val="auto"/>
          <w:sz w:val="24"/>
          <w:szCs w:val="24"/>
        </w:rPr>
        <w:t xml:space="preserve">difference in the results this year regards an important improvement </w:t>
      </w:r>
      <w:r w:rsidR="00AD2D03" w:rsidRPr="00282E1F">
        <w:rPr>
          <w:rFonts w:ascii="Times New Roman" w:hAnsi="Times New Roman" w:cs="Times New Roman"/>
          <w:color w:val="auto"/>
          <w:sz w:val="24"/>
          <w:szCs w:val="24"/>
        </w:rPr>
        <w:t xml:space="preserve">in the area of giving host agencies choice.  In past </w:t>
      </w:r>
      <w:r w:rsidR="00E5039E" w:rsidRPr="00282E1F">
        <w:rPr>
          <w:rFonts w:ascii="Times New Roman" w:hAnsi="Times New Roman" w:cs="Times New Roman"/>
          <w:color w:val="auto"/>
          <w:sz w:val="24"/>
          <w:szCs w:val="24"/>
        </w:rPr>
        <w:t xml:space="preserve">survey </w:t>
      </w:r>
      <w:r w:rsidR="00AD2D03" w:rsidRPr="00282E1F">
        <w:rPr>
          <w:rFonts w:ascii="Times New Roman" w:hAnsi="Times New Roman" w:cs="Times New Roman"/>
          <w:color w:val="auto"/>
          <w:sz w:val="24"/>
          <w:szCs w:val="24"/>
        </w:rPr>
        <w:t xml:space="preserve">results for Question 7, </w:t>
      </w:r>
      <w:r w:rsidR="008A7AD2" w:rsidRPr="00282E1F">
        <w:rPr>
          <w:rFonts w:ascii="Times New Roman" w:hAnsi="Times New Roman" w:cs="Times New Roman"/>
          <w:color w:val="auto"/>
          <w:sz w:val="24"/>
          <w:szCs w:val="24"/>
        </w:rPr>
        <w:t>there have always been a small proportion</w:t>
      </w:r>
      <w:r w:rsidR="00A90110" w:rsidRPr="00282E1F">
        <w:rPr>
          <w:rFonts w:ascii="Times New Roman" w:hAnsi="Times New Roman" w:cs="Times New Roman"/>
          <w:color w:val="auto"/>
          <w:sz w:val="24"/>
          <w:szCs w:val="24"/>
        </w:rPr>
        <w:t xml:space="preserve"> (8-10%)</w:t>
      </w:r>
      <w:r w:rsidR="00533FF4" w:rsidRPr="00282E1F">
        <w:rPr>
          <w:rFonts w:ascii="Times New Roman" w:hAnsi="Times New Roman" w:cs="Times New Roman"/>
          <w:color w:val="auto"/>
          <w:sz w:val="24"/>
          <w:szCs w:val="24"/>
        </w:rPr>
        <w:t xml:space="preserve"> </w:t>
      </w:r>
      <w:r w:rsidR="00A90110" w:rsidRPr="00282E1F">
        <w:rPr>
          <w:rFonts w:ascii="Times New Roman" w:hAnsi="Times New Roman" w:cs="Times New Roman"/>
          <w:color w:val="auto"/>
          <w:sz w:val="24"/>
          <w:szCs w:val="24"/>
        </w:rPr>
        <w:t>that have indicated they had no choice.  This year, for the first time, no host agency indicated having no choice</w:t>
      </w:r>
      <w:r w:rsidR="00AB29D4" w:rsidRPr="00282E1F">
        <w:rPr>
          <w:rFonts w:ascii="Times New Roman" w:hAnsi="Times New Roman" w:cs="Times New Roman"/>
          <w:color w:val="auto"/>
          <w:sz w:val="24"/>
          <w:szCs w:val="24"/>
        </w:rPr>
        <w:t>, a significant improvement that is most welcome and should be maintained.</w:t>
      </w:r>
      <w:r w:rsidRPr="00282E1F">
        <w:rPr>
          <w:rFonts w:ascii="Times New Roman" w:hAnsi="Times New Roman" w:cs="Times New Roman"/>
          <w:color w:val="auto"/>
          <w:sz w:val="24"/>
          <w:szCs w:val="24"/>
        </w:rPr>
        <w:t xml:space="preserve">  In addition, a higher percentage (8</w:t>
      </w:r>
      <w:r w:rsidR="006B1299" w:rsidRPr="00282E1F">
        <w:rPr>
          <w:rFonts w:ascii="Times New Roman" w:hAnsi="Times New Roman" w:cs="Times New Roman"/>
          <w:color w:val="auto"/>
          <w:sz w:val="24"/>
          <w:szCs w:val="24"/>
        </w:rPr>
        <w:t>2</w:t>
      </w:r>
      <w:r w:rsidRPr="00282E1F">
        <w:rPr>
          <w:rFonts w:ascii="Times New Roman" w:hAnsi="Times New Roman" w:cs="Times New Roman"/>
          <w:color w:val="auto"/>
          <w:sz w:val="24"/>
          <w:szCs w:val="24"/>
        </w:rPr>
        <w:t>.</w:t>
      </w:r>
      <w:r w:rsidR="006B1299" w:rsidRPr="00282E1F">
        <w:rPr>
          <w:rFonts w:ascii="Times New Roman" w:hAnsi="Times New Roman" w:cs="Times New Roman"/>
          <w:color w:val="auto"/>
          <w:sz w:val="24"/>
          <w:szCs w:val="24"/>
        </w:rPr>
        <w:t>3</w:t>
      </w:r>
      <w:r w:rsidRPr="00282E1F">
        <w:rPr>
          <w:rFonts w:ascii="Times New Roman" w:hAnsi="Times New Roman" w:cs="Times New Roman"/>
          <w:color w:val="auto"/>
          <w:sz w:val="24"/>
          <w:szCs w:val="24"/>
        </w:rPr>
        <w:t xml:space="preserve"> %) indicated</w:t>
      </w:r>
      <w:r w:rsidR="006B1299" w:rsidRPr="00282E1F">
        <w:rPr>
          <w:rFonts w:ascii="Times New Roman" w:hAnsi="Times New Roman" w:cs="Times New Roman"/>
          <w:color w:val="auto"/>
          <w:sz w:val="24"/>
          <w:szCs w:val="24"/>
        </w:rPr>
        <w:t xml:space="preserve"> they had</w:t>
      </w:r>
      <w:r w:rsidRPr="00282E1F">
        <w:rPr>
          <w:rFonts w:ascii="Times New Roman" w:hAnsi="Times New Roman" w:cs="Times New Roman"/>
          <w:color w:val="auto"/>
          <w:sz w:val="24"/>
          <w:szCs w:val="24"/>
        </w:rPr>
        <w:t xml:space="preserve"> limited </w:t>
      </w:r>
      <w:r w:rsidR="006B1299" w:rsidRPr="00282E1F">
        <w:rPr>
          <w:rFonts w:ascii="Times New Roman" w:hAnsi="Times New Roman" w:cs="Times New Roman"/>
          <w:color w:val="auto"/>
          <w:sz w:val="24"/>
          <w:szCs w:val="24"/>
        </w:rPr>
        <w:t>c</w:t>
      </w:r>
      <w:r w:rsidRPr="00282E1F">
        <w:rPr>
          <w:rFonts w:ascii="Times New Roman" w:hAnsi="Times New Roman" w:cs="Times New Roman"/>
          <w:color w:val="auto"/>
          <w:sz w:val="24"/>
          <w:szCs w:val="24"/>
        </w:rPr>
        <w:t>hoice</w:t>
      </w:r>
      <w:r w:rsidR="006B1299" w:rsidRPr="00282E1F">
        <w:rPr>
          <w:rFonts w:ascii="Times New Roman" w:hAnsi="Times New Roman" w:cs="Times New Roman"/>
          <w:color w:val="auto"/>
          <w:sz w:val="24"/>
          <w:szCs w:val="24"/>
        </w:rPr>
        <w:t>, the highest percentage since the question was first asked.  Subgrantees are clearly improving their management of the assignment process.</w:t>
      </w:r>
    </w:p>
    <w:p w14:paraId="19E23700" w14:textId="77777777" w:rsidR="00AF4666" w:rsidRPr="00282E1F" w:rsidRDefault="00AF4666" w:rsidP="005B2286">
      <w:pPr>
        <w:spacing w:line="259" w:lineRule="auto"/>
        <w:rPr>
          <w:rFonts w:ascii="Times New Roman" w:hAnsi="Times New Roman" w:cs="Times New Roman"/>
          <w:color w:val="auto"/>
          <w:sz w:val="24"/>
          <w:szCs w:val="24"/>
        </w:rPr>
      </w:pPr>
    </w:p>
    <w:p w14:paraId="5022EED3" w14:textId="0AD47825" w:rsidR="001E5165" w:rsidRPr="00282E1F" w:rsidRDefault="001E5165">
      <w:pPr>
        <w:autoSpaceDE/>
        <w:autoSpaceDN/>
        <w:adjustRightInd/>
        <w:spacing w:after="160" w:line="259" w:lineRule="auto"/>
        <w:rPr>
          <w:rFonts w:ascii="Times New Roman" w:hAnsi="Times New Roman" w:cs="Times New Roman"/>
          <w:b/>
          <w:color w:val="auto"/>
          <w:sz w:val="26"/>
          <w:szCs w:val="26"/>
        </w:rPr>
      </w:pPr>
      <w:r w:rsidRPr="00282E1F">
        <w:rPr>
          <w:rFonts w:ascii="Times New Roman" w:hAnsi="Times New Roman" w:cs="Times New Roman"/>
          <w:b/>
          <w:color w:val="auto"/>
          <w:sz w:val="26"/>
          <w:szCs w:val="26"/>
        </w:rPr>
        <w:br w:type="page"/>
      </w:r>
    </w:p>
    <w:p w14:paraId="6D7E5412" w14:textId="5D66E9C4" w:rsidR="00724A20" w:rsidRPr="00282E1F" w:rsidRDefault="001140DA" w:rsidP="001140DA">
      <w:pPr>
        <w:jc w:val="center"/>
        <w:rPr>
          <w:rFonts w:ascii="Times New Roman" w:hAnsi="Times New Roman" w:cs="Times New Roman"/>
          <w:b/>
          <w:color w:val="auto"/>
          <w:sz w:val="26"/>
          <w:szCs w:val="26"/>
        </w:rPr>
      </w:pPr>
      <w:r w:rsidRPr="00282E1F">
        <w:rPr>
          <w:rFonts w:ascii="Times New Roman" w:hAnsi="Times New Roman" w:cs="Times New Roman"/>
          <w:b/>
          <w:color w:val="auto"/>
          <w:sz w:val="26"/>
          <w:szCs w:val="26"/>
        </w:rPr>
        <w:lastRenderedPageBreak/>
        <w:t>Appendix A</w:t>
      </w:r>
    </w:p>
    <w:p w14:paraId="226C377E" w14:textId="1EA1A1F9" w:rsidR="00FD0AAC" w:rsidRPr="00282E1F" w:rsidRDefault="00FD0AAC" w:rsidP="00FD0AAC">
      <w:pPr>
        <w:jc w:val="center"/>
        <w:rPr>
          <w:rFonts w:ascii="Times New Roman" w:hAnsi="Times New Roman" w:cs="Times New Roman"/>
          <w:b/>
          <w:color w:val="auto"/>
          <w:sz w:val="26"/>
          <w:szCs w:val="26"/>
        </w:rPr>
      </w:pPr>
      <w:r w:rsidRPr="00282E1F">
        <w:rPr>
          <w:rFonts w:ascii="Times New Roman" w:hAnsi="Times New Roman" w:cs="Times New Roman"/>
          <w:b/>
          <w:color w:val="auto"/>
          <w:sz w:val="26"/>
          <w:szCs w:val="26"/>
        </w:rPr>
        <w:t>Complete Survey Tables</w:t>
      </w:r>
      <w:r w:rsidR="002F3E4F" w:rsidRPr="00282E1F">
        <w:rPr>
          <w:rFonts w:ascii="Times New Roman" w:hAnsi="Times New Roman" w:cs="Times New Roman"/>
          <w:b/>
          <w:color w:val="auto"/>
          <w:sz w:val="26"/>
          <w:szCs w:val="26"/>
        </w:rPr>
        <w:t xml:space="preserve"> for ACSI and Response Rate</w:t>
      </w:r>
    </w:p>
    <w:p w14:paraId="2C99A77A" w14:textId="4BDC5F37" w:rsidR="00FD0AAC" w:rsidRPr="00282E1F" w:rsidRDefault="00FD0AAC" w:rsidP="001140DA">
      <w:pPr>
        <w:jc w:val="center"/>
        <w:rPr>
          <w:rFonts w:ascii="Times New Roman" w:hAnsi="Times New Roman" w:cs="Times New Roman"/>
          <w:color w:val="auto"/>
          <w:sz w:val="26"/>
          <w:szCs w:val="26"/>
        </w:rPr>
      </w:pPr>
    </w:p>
    <w:p w14:paraId="641BB95A" w14:textId="35FDA7EA" w:rsidR="00010D8C" w:rsidRPr="00282E1F" w:rsidRDefault="00010D8C" w:rsidP="00010D8C">
      <w:pPr>
        <w:rPr>
          <w:rFonts w:ascii="Arial" w:hAnsi="Arial" w:cs="Arial"/>
          <w:color w:val="auto"/>
          <w:sz w:val="22"/>
          <w:szCs w:val="22"/>
        </w:rPr>
      </w:pPr>
      <w:r w:rsidRPr="00282E1F">
        <w:rPr>
          <w:rFonts w:ascii="Arial" w:hAnsi="Arial" w:cs="Arial"/>
          <w:color w:val="auto"/>
          <w:sz w:val="22"/>
          <w:szCs w:val="22"/>
        </w:rPr>
        <w:t>Table 1. ACSI by Grantee</w:t>
      </w:r>
    </w:p>
    <w:tbl>
      <w:tblPr>
        <w:tblStyle w:val="TableGrid"/>
        <w:tblW w:w="6727" w:type="dxa"/>
        <w:tblLayout w:type="fixed"/>
        <w:tblLook w:val="0000" w:firstRow="0" w:lastRow="0" w:firstColumn="0" w:lastColumn="0" w:noHBand="0" w:noVBand="0"/>
      </w:tblPr>
      <w:tblGrid>
        <w:gridCol w:w="2155"/>
        <w:gridCol w:w="1040"/>
        <w:gridCol w:w="1040"/>
        <w:gridCol w:w="1250"/>
        <w:gridCol w:w="1242"/>
      </w:tblGrid>
      <w:tr w:rsidR="00282E1F" w:rsidRPr="00282E1F" w14:paraId="0F64F2D8" w14:textId="77777777" w:rsidTr="00EE676D">
        <w:trPr>
          <w:cantSplit/>
          <w:tblHeader/>
        </w:trPr>
        <w:tc>
          <w:tcPr>
            <w:tcW w:w="2155" w:type="dxa"/>
          </w:tcPr>
          <w:p w14:paraId="16A28ECC" w14:textId="77777777" w:rsidR="00010D8C" w:rsidRPr="00282E1F" w:rsidRDefault="00010D8C" w:rsidP="00EE676D">
            <w:pPr>
              <w:rPr>
                <w:rFonts w:ascii="Arial" w:hAnsi="Arial" w:cs="Arial"/>
                <w:color w:val="auto"/>
                <w:sz w:val="18"/>
                <w:szCs w:val="18"/>
              </w:rPr>
            </w:pPr>
          </w:p>
        </w:tc>
        <w:tc>
          <w:tcPr>
            <w:tcW w:w="1040" w:type="dxa"/>
          </w:tcPr>
          <w:p w14:paraId="754CE2DA"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040" w:type="dxa"/>
          </w:tcPr>
          <w:p w14:paraId="21A7AE9F"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w:t>
            </w:r>
          </w:p>
        </w:tc>
        <w:tc>
          <w:tcPr>
            <w:tcW w:w="1250" w:type="dxa"/>
          </w:tcPr>
          <w:p w14:paraId="38E2D31E"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Minimum</w:t>
            </w:r>
          </w:p>
        </w:tc>
        <w:tc>
          <w:tcPr>
            <w:tcW w:w="1242" w:type="dxa"/>
          </w:tcPr>
          <w:p w14:paraId="70C9F911"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Maximum</w:t>
            </w:r>
          </w:p>
        </w:tc>
      </w:tr>
      <w:tr w:rsidR="00282E1F" w:rsidRPr="00282E1F" w14:paraId="43E09FA9" w14:textId="77777777" w:rsidTr="00EE676D">
        <w:tc>
          <w:tcPr>
            <w:tcW w:w="2155" w:type="dxa"/>
          </w:tcPr>
          <w:p w14:paraId="2EC51113"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AARP</w:t>
            </w:r>
          </w:p>
        </w:tc>
        <w:tc>
          <w:tcPr>
            <w:tcW w:w="1040" w:type="dxa"/>
          </w:tcPr>
          <w:p w14:paraId="592CE01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340</w:t>
            </w:r>
          </w:p>
        </w:tc>
        <w:tc>
          <w:tcPr>
            <w:tcW w:w="1040" w:type="dxa"/>
          </w:tcPr>
          <w:p w14:paraId="299EAD0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84.6</w:t>
            </w:r>
          </w:p>
        </w:tc>
        <w:tc>
          <w:tcPr>
            <w:tcW w:w="1250" w:type="dxa"/>
          </w:tcPr>
          <w:p w14:paraId="4761908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04F19B5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73D26CB" w14:textId="77777777" w:rsidTr="00EE676D">
        <w:tc>
          <w:tcPr>
            <w:tcW w:w="2155" w:type="dxa"/>
          </w:tcPr>
          <w:p w14:paraId="1B59EE7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ANPPM</w:t>
            </w:r>
          </w:p>
        </w:tc>
        <w:tc>
          <w:tcPr>
            <w:tcW w:w="1040" w:type="dxa"/>
          </w:tcPr>
          <w:p w14:paraId="641D029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163</w:t>
            </w:r>
          </w:p>
        </w:tc>
        <w:tc>
          <w:tcPr>
            <w:tcW w:w="1040" w:type="dxa"/>
          </w:tcPr>
          <w:p w14:paraId="47F88A9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88.4</w:t>
            </w:r>
          </w:p>
        </w:tc>
        <w:tc>
          <w:tcPr>
            <w:tcW w:w="1250" w:type="dxa"/>
          </w:tcPr>
          <w:p w14:paraId="24EA47E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242" w:type="dxa"/>
          </w:tcPr>
          <w:p w14:paraId="4AD562D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67F5A55" w14:textId="77777777" w:rsidTr="00EE676D">
        <w:tc>
          <w:tcPr>
            <w:tcW w:w="2155" w:type="dxa"/>
          </w:tcPr>
          <w:p w14:paraId="00063A6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ATD</w:t>
            </w:r>
          </w:p>
        </w:tc>
        <w:tc>
          <w:tcPr>
            <w:tcW w:w="1040" w:type="dxa"/>
          </w:tcPr>
          <w:p w14:paraId="09FB304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131</w:t>
            </w:r>
          </w:p>
        </w:tc>
        <w:tc>
          <w:tcPr>
            <w:tcW w:w="1040" w:type="dxa"/>
          </w:tcPr>
          <w:p w14:paraId="0476CEE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78.0</w:t>
            </w:r>
          </w:p>
        </w:tc>
        <w:tc>
          <w:tcPr>
            <w:tcW w:w="1250" w:type="dxa"/>
          </w:tcPr>
          <w:p w14:paraId="5CEB8E1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w:t>
            </w:r>
          </w:p>
        </w:tc>
        <w:tc>
          <w:tcPr>
            <w:tcW w:w="1242" w:type="dxa"/>
          </w:tcPr>
          <w:p w14:paraId="53B79FE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DC735FE" w14:textId="77777777" w:rsidTr="00EE676D">
        <w:tc>
          <w:tcPr>
            <w:tcW w:w="2155" w:type="dxa"/>
          </w:tcPr>
          <w:p w14:paraId="1EB945C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Easter Seals</w:t>
            </w:r>
          </w:p>
        </w:tc>
        <w:tc>
          <w:tcPr>
            <w:tcW w:w="1040" w:type="dxa"/>
          </w:tcPr>
          <w:p w14:paraId="44B7718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202</w:t>
            </w:r>
          </w:p>
        </w:tc>
        <w:tc>
          <w:tcPr>
            <w:tcW w:w="1040" w:type="dxa"/>
          </w:tcPr>
          <w:p w14:paraId="4C8C5B9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84.0</w:t>
            </w:r>
          </w:p>
        </w:tc>
        <w:tc>
          <w:tcPr>
            <w:tcW w:w="1250" w:type="dxa"/>
          </w:tcPr>
          <w:p w14:paraId="3FA32F4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7259E58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1DF48A2" w14:textId="77777777" w:rsidTr="00EE676D">
        <w:tc>
          <w:tcPr>
            <w:tcW w:w="2155" w:type="dxa"/>
          </w:tcPr>
          <w:p w14:paraId="5E6F5C4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Goodwill</w:t>
            </w:r>
          </w:p>
        </w:tc>
        <w:tc>
          <w:tcPr>
            <w:tcW w:w="1040" w:type="dxa"/>
          </w:tcPr>
          <w:p w14:paraId="7133747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348</w:t>
            </w:r>
          </w:p>
        </w:tc>
        <w:tc>
          <w:tcPr>
            <w:tcW w:w="1040" w:type="dxa"/>
          </w:tcPr>
          <w:p w14:paraId="5E0707C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86.4</w:t>
            </w:r>
          </w:p>
        </w:tc>
        <w:tc>
          <w:tcPr>
            <w:tcW w:w="1250" w:type="dxa"/>
          </w:tcPr>
          <w:p w14:paraId="4EC2AA3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1D091E6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DB3826A" w14:textId="77777777" w:rsidTr="00EE676D">
        <w:tc>
          <w:tcPr>
            <w:tcW w:w="2155" w:type="dxa"/>
          </w:tcPr>
          <w:p w14:paraId="6DF216B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IID[S]</w:t>
            </w:r>
          </w:p>
        </w:tc>
        <w:tc>
          <w:tcPr>
            <w:tcW w:w="1040" w:type="dxa"/>
          </w:tcPr>
          <w:p w14:paraId="7B5E363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w:t>
            </w:r>
          </w:p>
        </w:tc>
        <w:tc>
          <w:tcPr>
            <w:tcW w:w="1040" w:type="dxa"/>
          </w:tcPr>
          <w:p w14:paraId="68537EC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89.3</w:t>
            </w:r>
          </w:p>
        </w:tc>
        <w:tc>
          <w:tcPr>
            <w:tcW w:w="1250" w:type="dxa"/>
          </w:tcPr>
          <w:p w14:paraId="6633702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242" w:type="dxa"/>
          </w:tcPr>
          <w:p w14:paraId="5E63976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6F14E510" w14:textId="77777777" w:rsidTr="00EE676D">
        <w:tc>
          <w:tcPr>
            <w:tcW w:w="2155" w:type="dxa"/>
          </w:tcPr>
          <w:p w14:paraId="5A9EE0F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IPDC</w:t>
            </w:r>
          </w:p>
        </w:tc>
        <w:tc>
          <w:tcPr>
            <w:tcW w:w="1040" w:type="dxa"/>
          </w:tcPr>
          <w:p w14:paraId="1C2A4AD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p>
        </w:tc>
        <w:tc>
          <w:tcPr>
            <w:tcW w:w="1040" w:type="dxa"/>
          </w:tcPr>
          <w:p w14:paraId="1D86CAE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91.0</w:t>
            </w:r>
          </w:p>
        </w:tc>
        <w:tc>
          <w:tcPr>
            <w:tcW w:w="1250" w:type="dxa"/>
          </w:tcPr>
          <w:p w14:paraId="5723498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71</w:t>
            </w:r>
          </w:p>
        </w:tc>
        <w:tc>
          <w:tcPr>
            <w:tcW w:w="1242" w:type="dxa"/>
          </w:tcPr>
          <w:p w14:paraId="7FC9783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195CC38" w14:textId="77777777" w:rsidTr="00EE676D">
        <w:tc>
          <w:tcPr>
            <w:tcW w:w="2155" w:type="dxa"/>
          </w:tcPr>
          <w:p w14:paraId="0FA47AF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NATABLE</w:t>
            </w:r>
          </w:p>
        </w:tc>
        <w:tc>
          <w:tcPr>
            <w:tcW w:w="1040" w:type="dxa"/>
          </w:tcPr>
          <w:p w14:paraId="340F369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w:t>
            </w:r>
          </w:p>
        </w:tc>
        <w:tc>
          <w:tcPr>
            <w:tcW w:w="1040" w:type="dxa"/>
          </w:tcPr>
          <w:p w14:paraId="46AD3FC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82.9</w:t>
            </w:r>
          </w:p>
        </w:tc>
        <w:tc>
          <w:tcPr>
            <w:tcW w:w="1250" w:type="dxa"/>
          </w:tcPr>
          <w:p w14:paraId="7F748CB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242" w:type="dxa"/>
          </w:tcPr>
          <w:p w14:paraId="3547E12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A7C3FBC" w14:textId="77777777" w:rsidTr="00EE676D">
        <w:tc>
          <w:tcPr>
            <w:tcW w:w="2155" w:type="dxa"/>
          </w:tcPr>
          <w:p w14:paraId="0AC8508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NAPCA[S]</w:t>
            </w:r>
          </w:p>
        </w:tc>
        <w:tc>
          <w:tcPr>
            <w:tcW w:w="1040" w:type="dxa"/>
          </w:tcPr>
          <w:p w14:paraId="41C5BF6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c>
          <w:tcPr>
            <w:tcW w:w="1040" w:type="dxa"/>
          </w:tcPr>
          <w:p w14:paraId="5A4DB2E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87.4</w:t>
            </w:r>
          </w:p>
        </w:tc>
        <w:tc>
          <w:tcPr>
            <w:tcW w:w="1250" w:type="dxa"/>
          </w:tcPr>
          <w:p w14:paraId="71D44C5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242" w:type="dxa"/>
          </w:tcPr>
          <w:p w14:paraId="7882517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915F26E" w14:textId="77777777" w:rsidTr="00EE676D">
        <w:tc>
          <w:tcPr>
            <w:tcW w:w="2155" w:type="dxa"/>
          </w:tcPr>
          <w:p w14:paraId="4BA5F2B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NAPCA[G]</w:t>
            </w:r>
          </w:p>
        </w:tc>
        <w:tc>
          <w:tcPr>
            <w:tcW w:w="1040" w:type="dxa"/>
          </w:tcPr>
          <w:p w14:paraId="385DA4D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117</w:t>
            </w:r>
          </w:p>
        </w:tc>
        <w:tc>
          <w:tcPr>
            <w:tcW w:w="1040" w:type="dxa"/>
          </w:tcPr>
          <w:p w14:paraId="7B89625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84.1</w:t>
            </w:r>
          </w:p>
        </w:tc>
        <w:tc>
          <w:tcPr>
            <w:tcW w:w="1250" w:type="dxa"/>
          </w:tcPr>
          <w:p w14:paraId="608F3B3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71E0688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A6286B9" w14:textId="77777777" w:rsidTr="00EE676D">
        <w:tc>
          <w:tcPr>
            <w:tcW w:w="2155" w:type="dxa"/>
          </w:tcPr>
          <w:p w14:paraId="6A02509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NCBA</w:t>
            </w:r>
          </w:p>
        </w:tc>
        <w:tc>
          <w:tcPr>
            <w:tcW w:w="1040" w:type="dxa"/>
          </w:tcPr>
          <w:p w14:paraId="75DA502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202</w:t>
            </w:r>
          </w:p>
        </w:tc>
        <w:tc>
          <w:tcPr>
            <w:tcW w:w="1040" w:type="dxa"/>
          </w:tcPr>
          <w:p w14:paraId="5342A55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82.7</w:t>
            </w:r>
          </w:p>
        </w:tc>
        <w:tc>
          <w:tcPr>
            <w:tcW w:w="1250" w:type="dxa"/>
          </w:tcPr>
          <w:p w14:paraId="3ECDD01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78B5329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5B9C2C2" w14:textId="77777777" w:rsidTr="00EE676D">
        <w:tc>
          <w:tcPr>
            <w:tcW w:w="2155" w:type="dxa"/>
          </w:tcPr>
          <w:p w14:paraId="10D7462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NCOA</w:t>
            </w:r>
          </w:p>
        </w:tc>
        <w:tc>
          <w:tcPr>
            <w:tcW w:w="1040" w:type="dxa"/>
          </w:tcPr>
          <w:p w14:paraId="2DAAB23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302</w:t>
            </w:r>
          </w:p>
        </w:tc>
        <w:tc>
          <w:tcPr>
            <w:tcW w:w="1040" w:type="dxa"/>
          </w:tcPr>
          <w:p w14:paraId="08849BD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86.9</w:t>
            </w:r>
          </w:p>
        </w:tc>
        <w:tc>
          <w:tcPr>
            <w:tcW w:w="1250" w:type="dxa"/>
          </w:tcPr>
          <w:p w14:paraId="625C2E9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0575729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18CF7BD" w14:textId="77777777" w:rsidTr="00EE676D">
        <w:tc>
          <w:tcPr>
            <w:tcW w:w="2155" w:type="dxa"/>
          </w:tcPr>
          <w:p w14:paraId="42712CE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NICOA[S]</w:t>
            </w:r>
          </w:p>
        </w:tc>
        <w:tc>
          <w:tcPr>
            <w:tcW w:w="1040" w:type="dxa"/>
          </w:tcPr>
          <w:p w14:paraId="0AD5262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040" w:type="dxa"/>
          </w:tcPr>
          <w:p w14:paraId="2E25D73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87.2</w:t>
            </w:r>
          </w:p>
        </w:tc>
        <w:tc>
          <w:tcPr>
            <w:tcW w:w="1250" w:type="dxa"/>
          </w:tcPr>
          <w:p w14:paraId="7CBE87D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18</w:t>
            </w:r>
          </w:p>
        </w:tc>
        <w:tc>
          <w:tcPr>
            <w:tcW w:w="1242" w:type="dxa"/>
          </w:tcPr>
          <w:p w14:paraId="346F012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47F7F2F" w14:textId="77777777" w:rsidTr="00EE676D">
        <w:tc>
          <w:tcPr>
            <w:tcW w:w="2155" w:type="dxa"/>
          </w:tcPr>
          <w:p w14:paraId="3808BFB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NICOA[G]</w:t>
            </w:r>
          </w:p>
        </w:tc>
        <w:tc>
          <w:tcPr>
            <w:tcW w:w="1040" w:type="dxa"/>
          </w:tcPr>
          <w:p w14:paraId="42AF8FD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w:t>
            </w:r>
          </w:p>
        </w:tc>
        <w:tc>
          <w:tcPr>
            <w:tcW w:w="1040" w:type="dxa"/>
          </w:tcPr>
          <w:p w14:paraId="642E2C6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77.7</w:t>
            </w:r>
          </w:p>
        </w:tc>
        <w:tc>
          <w:tcPr>
            <w:tcW w:w="1250" w:type="dxa"/>
          </w:tcPr>
          <w:p w14:paraId="5A6B656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651F154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8280C1F" w14:textId="77777777" w:rsidTr="00EE676D">
        <w:tc>
          <w:tcPr>
            <w:tcW w:w="2155" w:type="dxa"/>
          </w:tcPr>
          <w:p w14:paraId="5A3F11B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NOWCC</w:t>
            </w:r>
          </w:p>
        </w:tc>
        <w:tc>
          <w:tcPr>
            <w:tcW w:w="1040" w:type="dxa"/>
          </w:tcPr>
          <w:p w14:paraId="4097FCE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w:t>
            </w:r>
          </w:p>
        </w:tc>
        <w:tc>
          <w:tcPr>
            <w:tcW w:w="1040" w:type="dxa"/>
          </w:tcPr>
          <w:p w14:paraId="21CD750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83.2</w:t>
            </w:r>
          </w:p>
        </w:tc>
        <w:tc>
          <w:tcPr>
            <w:tcW w:w="1250" w:type="dxa"/>
          </w:tcPr>
          <w:p w14:paraId="620F118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771FC07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4065FD2" w14:textId="77777777" w:rsidTr="00EE676D">
        <w:tc>
          <w:tcPr>
            <w:tcW w:w="2155" w:type="dxa"/>
          </w:tcPr>
          <w:p w14:paraId="5365C838"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NUL</w:t>
            </w:r>
          </w:p>
        </w:tc>
        <w:tc>
          <w:tcPr>
            <w:tcW w:w="1040" w:type="dxa"/>
          </w:tcPr>
          <w:p w14:paraId="02BEE6B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107</w:t>
            </w:r>
          </w:p>
        </w:tc>
        <w:tc>
          <w:tcPr>
            <w:tcW w:w="1040" w:type="dxa"/>
          </w:tcPr>
          <w:p w14:paraId="70A589D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84.1</w:t>
            </w:r>
          </w:p>
        </w:tc>
        <w:tc>
          <w:tcPr>
            <w:tcW w:w="1250" w:type="dxa"/>
          </w:tcPr>
          <w:p w14:paraId="19A5E00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w:t>
            </w:r>
          </w:p>
        </w:tc>
        <w:tc>
          <w:tcPr>
            <w:tcW w:w="1242" w:type="dxa"/>
          </w:tcPr>
          <w:p w14:paraId="0B8FBB0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5E0365D" w14:textId="77777777" w:rsidTr="00EE676D">
        <w:tc>
          <w:tcPr>
            <w:tcW w:w="2155" w:type="dxa"/>
          </w:tcPr>
          <w:p w14:paraId="2396CD3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OAGB</w:t>
            </w:r>
          </w:p>
        </w:tc>
        <w:tc>
          <w:tcPr>
            <w:tcW w:w="1040" w:type="dxa"/>
          </w:tcPr>
          <w:p w14:paraId="6B4A725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040" w:type="dxa"/>
          </w:tcPr>
          <w:p w14:paraId="2212686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87.7</w:t>
            </w:r>
          </w:p>
        </w:tc>
        <w:tc>
          <w:tcPr>
            <w:tcW w:w="1250" w:type="dxa"/>
          </w:tcPr>
          <w:p w14:paraId="373AF7D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6C42486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CBE0132" w14:textId="77777777" w:rsidTr="00EE676D">
        <w:tc>
          <w:tcPr>
            <w:tcW w:w="2155" w:type="dxa"/>
          </w:tcPr>
          <w:p w14:paraId="4592686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SER</w:t>
            </w:r>
          </w:p>
        </w:tc>
        <w:tc>
          <w:tcPr>
            <w:tcW w:w="1040" w:type="dxa"/>
          </w:tcPr>
          <w:p w14:paraId="1CBAF58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142</w:t>
            </w:r>
          </w:p>
        </w:tc>
        <w:tc>
          <w:tcPr>
            <w:tcW w:w="1040" w:type="dxa"/>
          </w:tcPr>
          <w:p w14:paraId="4B692C6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80.6</w:t>
            </w:r>
          </w:p>
        </w:tc>
        <w:tc>
          <w:tcPr>
            <w:tcW w:w="1250" w:type="dxa"/>
          </w:tcPr>
          <w:p w14:paraId="1CD963C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5AD4B20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2C25AA6" w14:textId="77777777" w:rsidTr="00EE676D">
        <w:tc>
          <w:tcPr>
            <w:tcW w:w="2155" w:type="dxa"/>
          </w:tcPr>
          <w:p w14:paraId="1040A86B"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CWI</w:t>
            </w:r>
          </w:p>
        </w:tc>
        <w:tc>
          <w:tcPr>
            <w:tcW w:w="1040" w:type="dxa"/>
          </w:tcPr>
          <w:p w14:paraId="1B89CEC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394</w:t>
            </w:r>
          </w:p>
        </w:tc>
        <w:tc>
          <w:tcPr>
            <w:tcW w:w="1040" w:type="dxa"/>
          </w:tcPr>
          <w:p w14:paraId="10CDEA0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85.9</w:t>
            </w:r>
          </w:p>
        </w:tc>
        <w:tc>
          <w:tcPr>
            <w:tcW w:w="1250" w:type="dxa"/>
          </w:tcPr>
          <w:p w14:paraId="4697EA8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4D0E258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6A3EA231" w14:textId="77777777" w:rsidTr="00EE676D">
        <w:tc>
          <w:tcPr>
            <w:tcW w:w="2155" w:type="dxa"/>
          </w:tcPr>
          <w:p w14:paraId="651C6B6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The Workplace</w:t>
            </w:r>
          </w:p>
        </w:tc>
        <w:tc>
          <w:tcPr>
            <w:tcW w:w="1040" w:type="dxa"/>
          </w:tcPr>
          <w:p w14:paraId="0E50DA6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120</w:t>
            </w:r>
          </w:p>
        </w:tc>
        <w:tc>
          <w:tcPr>
            <w:tcW w:w="1040" w:type="dxa"/>
          </w:tcPr>
          <w:p w14:paraId="4ED7A40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84.9</w:t>
            </w:r>
          </w:p>
        </w:tc>
        <w:tc>
          <w:tcPr>
            <w:tcW w:w="1250" w:type="dxa"/>
          </w:tcPr>
          <w:p w14:paraId="41BC1E4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68E3123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5CC40D3" w14:textId="77777777" w:rsidTr="00EE676D">
        <w:tc>
          <w:tcPr>
            <w:tcW w:w="2155" w:type="dxa"/>
          </w:tcPr>
          <w:p w14:paraId="7FE1265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VANTAGE</w:t>
            </w:r>
          </w:p>
        </w:tc>
        <w:tc>
          <w:tcPr>
            <w:tcW w:w="1040" w:type="dxa"/>
          </w:tcPr>
          <w:p w14:paraId="7B87B63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w:t>
            </w:r>
          </w:p>
        </w:tc>
        <w:tc>
          <w:tcPr>
            <w:tcW w:w="1040" w:type="dxa"/>
          </w:tcPr>
          <w:p w14:paraId="206605D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83.9</w:t>
            </w:r>
          </w:p>
        </w:tc>
        <w:tc>
          <w:tcPr>
            <w:tcW w:w="1250" w:type="dxa"/>
          </w:tcPr>
          <w:p w14:paraId="04FBDDC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242" w:type="dxa"/>
          </w:tcPr>
          <w:p w14:paraId="4D78FE9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5AB5208" w14:textId="77777777" w:rsidTr="00EE676D">
        <w:tc>
          <w:tcPr>
            <w:tcW w:w="2155" w:type="dxa"/>
            <w:shd w:val="clear" w:color="auto" w:fill="E7E6E6" w:themeFill="background2"/>
          </w:tcPr>
          <w:p w14:paraId="77DFA13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1040" w:type="dxa"/>
            <w:shd w:val="clear" w:color="auto" w:fill="E7E6E6" w:themeFill="background2"/>
          </w:tcPr>
          <w:p w14:paraId="593793A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3079</w:t>
            </w:r>
          </w:p>
        </w:tc>
        <w:tc>
          <w:tcPr>
            <w:tcW w:w="1040" w:type="dxa"/>
            <w:shd w:val="clear" w:color="auto" w:fill="E7E6E6" w:themeFill="background2"/>
          </w:tcPr>
          <w:p w14:paraId="4428C9E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84.7</w:t>
            </w:r>
          </w:p>
        </w:tc>
        <w:tc>
          <w:tcPr>
            <w:tcW w:w="1250" w:type="dxa"/>
            <w:shd w:val="clear" w:color="auto" w:fill="E7E6E6" w:themeFill="background2"/>
          </w:tcPr>
          <w:p w14:paraId="6BD5B6D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shd w:val="clear" w:color="auto" w:fill="E7E6E6" w:themeFill="background2"/>
          </w:tcPr>
          <w:p w14:paraId="00D565B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67245C3" w14:textId="77777777" w:rsidTr="00EE676D">
        <w:tc>
          <w:tcPr>
            <w:tcW w:w="2155" w:type="dxa"/>
          </w:tcPr>
          <w:p w14:paraId="6876B3C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Alabama</w:t>
            </w:r>
          </w:p>
        </w:tc>
        <w:tc>
          <w:tcPr>
            <w:tcW w:w="1040" w:type="dxa"/>
          </w:tcPr>
          <w:p w14:paraId="2CDAD6F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42</w:t>
            </w:r>
          </w:p>
        </w:tc>
        <w:tc>
          <w:tcPr>
            <w:tcW w:w="1040" w:type="dxa"/>
          </w:tcPr>
          <w:p w14:paraId="62753D1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88.6</w:t>
            </w:r>
          </w:p>
        </w:tc>
        <w:tc>
          <w:tcPr>
            <w:tcW w:w="1250" w:type="dxa"/>
          </w:tcPr>
          <w:p w14:paraId="46B544C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48</w:t>
            </w:r>
          </w:p>
        </w:tc>
        <w:tc>
          <w:tcPr>
            <w:tcW w:w="1242" w:type="dxa"/>
          </w:tcPr>
          <w:p w14:paraId="331CE46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60437635" w14:textId="77777777" w:rsidTr="00EE676D">
        <w:tc>
          <w:tcPr>
            <w:tcW w:w="2155" w:type="dxa"/>
          </w:tcPr>
          <w:p w14:paraId="18EB3298"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Alaska</w:t>
            </w:r>
          </w:p>
        </w:tc>
        <w:tc>
          <w:tcPr>
            <w:tcW w:w="1040" w:type="dxa"/>
          </w:tcPr>
          <w:p w14:paraId="1200A24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040" w:type="dxa"/>
          </w:tcPr>
          <w:p w14:paraId="3D5F167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86.2</w:t>
            </w:r>
          </w:p>
        </w:tc>
        <w:tc>
          <w:tcPr>
            <w:tcW w:w="1250" w:type="dxa"/>
          </w:tcPr>
          <w:p w14:paraId="03EE0A2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242" w:type="dxa"/>
          </w:tcPr>
          <w:p w14:paraId="5E077C9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C838D84" w14:textId="77777777" w:rsidTr="00EE676D">
        <w:tc>
          <w:tcPr>
            <w:tcW w:w="2155" w:type="dxa"/>
          </w:tcPr>
          <w:p w14:paraId="171AC8C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Arizona</w:t>
            </w:r>
          </w:p>
        </w:tc>
        <w:tc>
          <w:tcPr>
            <w:tcW w:w="1040" w:type="dxa"/>
          </w:tcPr>
          <w:p w14:paraId="7995B8A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040" w:type="dxa"/>
          </w:tcPr>
          <w:p w14:paraId="7FDB007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84.7</w:t>
            </w:r>
          </w:p>
        </w:tc>
        <w:tc>
          <w:tcPr>
            <w:tcW w:w="1250" w:type="dxa"/>
          </w:tcPr>
          <w:p w14:paraId="0FADCED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w:t>
            </w:r>
          </w:p>
        </w:tc>
        <w:tc>
          <w:tcPr>
            <w:tcW w:w="1242" w:type="dxa"/>
          </w:tcPr>
          <w:p w14:paraId="19E4E07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CCF0D31" w14:textId="77777777" w:rsidTr="00EE676D">
        <w:tc>
          <w:tcPr>
            <w:tcW w:w="2155" w:type="dxa"/>
          </w:tcPr>
          <w:p w14:paraId="5DD8F6D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Arkansas</w:t>
            </w:r>
          </w:p>
        </w:tc>
        <w:tc>
          <w:tcPr>
            <w:tcW w:w="1040" w:type="dxa"/>
          </w:tcPr>
          <w:p w14:paraId="67817F1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w:t>
            </w:r>
          </w:p>
        </w:tc>
        <w:tc>
          <w:tcPr>
            <w:tcW w:w="1040" w:type="dxa"/>
          </w:tcPr>
          <w:p w14:paraId="6DF6C83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90.5</w:t>
            </w:r>
          </w:p>
        </w:tc>
        <w:tc>
          <w:tcPr>
            <w:tcW w:w="1250" w:type="dxa"/>
          </w:tcPr>
          <w:p w14:paraId="2F6CAF4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778D8FB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2E34C7F" w14:textId="77777777" w:rsidTr="00EE676D">
        <w:tc>
          <w:tcPr>
            <w:tcW w:w="2155" w:type="dxa"/>
          </w:tcPr>
          <w:p w14:paraId="7E39BCC8"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California</w:t>
            </w:r>
          </w:p>
        </w:tc>
        <w:tc>
          <w:tcPr>
            <w:tcW w:w="1040" w:type="dxa"/>
          </w:tcPr>
          <w:p w14:paraId="080C366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040" w:type="dxa"/>
          </w:tcPr>
          <w:p w14:paraId="578FB6B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85.9</w:t>
            </w:r>
          </w:p>
        </w:tc>
        <w:tc>
          <w:tcPr>
            <w:tcW w:w="1250" w:type="dxa"/>
          </w:tcPr>
          <w:p w14:paraId="3F60F47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242" w:type="dxa"/>
          </w:tcPr>
          <w:p w14:paraId="058ED08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6427C3E" w14:textId="77777777" w:rsidTr="00EE676D">
        <w:tc>
          <w:tcPr>
            <w:tcW w:w="2155" w:type="dxa"/>
          </w:tcPr>
          <w:p w14:paraId="74FA8278"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Colorado</w:t>
            </w:r>
          </w:p>
        </w:tc>
        <w:tc>
          <w:tcPr>
            <w:tcW w:w="1040" w:type="dxa"/>
          </w:tcPr>
          <w:p w14:paraId="496C29B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w:t>
            </w:r>
          </w:p>
        </w:tc>
        <w:tc>
          <w:tcPr>
            <w:tcW w:w="1040" w:type="dxa"/>
          </w:tcPr>
          <w:p w14:paraId="5589D9C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69.9</w:t>
            </w:r>
          </w:p>
        </w:tc>
        <w:tc>
          <w:tcPr>
            <w:tcW w:w="1250" w:type="dxa"/>
          </w:tcPr>
          <w:p w14:paraId="24738D6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242" w:type="dxa"/>
          </w:tcPr>
          <w:p w14:paraId="00040BB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D6B1584" w14:textId="77777777" w:rsidTr="00EE676D">
        <w:tc>
          <w:tcPr>
            <w:tcW w:w="2155" w:type="dxa"/>
          </w:tcPr>
          <w:p w14:paraId="2FA52DAB"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Connecticut</w:t>
            </w:r>
          </w:p>
        </w:tc>
        <w:tc>
          <w:tcPr>
            <w:tcW w:w="1040" w:type="dxa"/>
          </w:tcPr>
          <w:p w14:paraId="6ED5C3F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w:t>
            </w:r>
          </w:p>
        </w:tc>
        <w:tc>
          <w:tcPr>
            <w:tcW w:w="1040" w:type="dxa"/>
          </w:tcPr>
          <w:p w14:paraId="19CC12E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79.1</w:t>
            </w:r>
          </w:p>
        </w:tc>
        <w:tc>
          <w:tcPr>
            <w:tcW w:w="1250" w:type="dxa"/>
          </w:tcPr>
          <w:p w14:paraId="44FE140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w:t>
            </w:r>
          </w:p>
        </w:tc>
        <w:tc>
          <w:tcPr>
            <w:tcW w:w="1242" w:type="dxa"/>
          </w:tcPr>
          <w:p w14:paraId="6253A19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6429619" w14:textId="77777777" w:rsidTr="00EE676D">
        <w:tc>
          <w:tcPr>
            <w:tcW w:w="2155" w:type="dxa"/>
          </w:tcPr>
          <w:p w14:paraId="502545D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Delaware</w:t>
            </w:r>
          </w:p>
        </w:tc>
        <w:tc>
          <w:tcPr>
            <w:tcW w:w="1040" w:type="dxa"/>
          </w:tcPr>
          <w:p w14:paraId="40F6121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w:t>
            </w:r>
          </w:p>
        </w:tc>
        <w:tc>
          <w:tcPr>
            <w:tcW w:w="1040" w:type="dxa"/>
          </w:tcPr>
          <w:p w14:paraId="3B21D2C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89.5</w:t>
            </w:r>
          </w:p>
        </w:tc>
        <w:tc>
          <w:tcPr>
            <w:tcW w:w="1250" w:type="dxa"/>
          </w:tcPr>
          <w:p w14:paraId="1B9FF9E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w:t>
            </w:r>
          </w:p>
        </w:tc>
        <w:tc>
          <w:tcPr>
            <w:tcW w:w="1242" w:type="dxa"/>
          </w:tcPr>
          <w:p w14:paraId="6342018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7DBE061" w14:textId="77777777" w:rsidTr="00EE676D">
        <w:tc>
          <w:tcPr>
            <w:tcW w:w="2155" w:type="dxa"/>
          </w:tcPr>
          <w:p w14:paraId="7385446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District of Columbia</w:t>
            </w:r>
          </w:p>
        </w:tc>
        <w:tc>
          <w:tcPr>
            <w:tcW w:w="1040" w:type="dxa"/>
          </w:tcPr>
          <w:p w14:paraId="5A9DFF0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w:t>
            </w:r>
          </w:p>
        </w:tc>
        <w:tc>
          <w:tcPr>
            <w:tcW w:w="1040" w:type="dxa"/>
          </w:tcPr>
          <w:p w14:paraId="7A4E9B9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96.3</w:t>
            </w:r>
          </w:p>
        </w:tc>
        <w:tc>
          <w:tcPr>
            <w:tcW w:w="1250" w:type="dxa"/>
          </w:tcPr>
          <w:p w14:paraId="34B4ECF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w:t>
            </w:r>
          </w:p>
        </w:tc>
        <w:tc>
          <w:tcPr>
            <w:tcW w:w="1242" w:type="dxa"/>
          </w:tcPr>
          <w:p w14:paraId="1BF2ACC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2D14F60" w14:textId="77777777" w:rsidTr="00EE676D">
        <w:tc>
          <w:tcPr>
            <w:tcW w:w="2155" w:type="dxa"/>
          </w:tcPr>
          <w:p w14:paraId="593BD403"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Florida</w:t>
            </w:r>
          </w:p>
        </w:tc>
        <w:tc>
          <w:tcPr>
            <w:tcW w:w="1040" w:type="dxa"/>
          </w:tcPr>
          <w:p w14:paraId="67414AB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w:t>
            </w:r>
          </w:p>
        </w:tc>
        <w:tc>
          <w:tcPr>
            <w:tcW w:w="1040" w:type="dxa"/>
          </w:tcPr>
          <w:p w14:paraId="4EDBF6D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83.9</w:t>
            </w:r>
          </w:p>
        </w:tc>
        <w:tc>
          <w:tcPr>
            <w:tcW w:w="1250" w:type="dxa"/>
          </w:tcPr>
          <w:p w14:paraId="679A78D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242" w:type="dxa"/>
          </w:tcPr>
          <w:p w14:paraId="2C19BF6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68A6250" w14:textId="77777777" w:rsidTr="00EE676D">
        <w:tc>
          <w:tcPr>
            <w:tcW w:w="2155" w:type="dxa"/>
          </w:tcPr>
          <w:p w14:paraId="62DEF81B"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Georgia</w:t>
            </w:r>
          </w:p>
        </w:tc>
        <w:tc>
          <w:tcPr>
            <w:tcW w:w="1040" w:type="dxa"/>
          </w:tcPr>
          <w:p w14:paraId="1EE102B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w:t>
            </w:r>
          </w:p>
        </w:tc>
        <w:tc>
          <w:tcPr>
            <w:tcW w:w="1040" w:type="dxa"/>
          </w:tcPr>
          <w:p w14:paraId="3933122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87.8</w:t>
            </w:r>
          </w:p>
        </w:tc>
        <w:tc>
          <w:tcPr>
            <w:tcW w:w="1250" w:type="dxa"/>
          </w:tcPr>
          <w:p w14:paraId="774D62C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w:t>
            </w:r>
          </w:p>
        </w:tc>
        <w:tc>
          <w:tcPr>
            <w:tcW w:w="1242" w:type="dxa"/>
          </w:tcPr>
          <w:p w14:paraId="6ED32DA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4E26DBB" w14:textId="77777777" w:rsidTr="00EE676D">
        <w:tc>
          <w:tcPr>
            <w:tcW w:w="2155" w:type="dxa"/>
          </w:tcPr>
          <w:p w14:paraId="75EA756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Hawaii</w:t>
            </w:r>
          </w:p>
        </w:tc>
        <w:tc>
          <w:tcPr>
            <w:tcW w:w="1040" w:type="dxa"/>
          </w:tcPr>
          <w:p w14:paraId="3EA697D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w:t>
            </w:r>
          </w:p>
        </w:tc>
        <w:tc>
          <w:tcPr>
            <w:tcW w:w="1040" w:type="dxa"/>
          </w:tcPr>
          <w:p w14:paraId="181B8ED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85.2</w:t>
            </w:r>
          </w:p>
        </w:tc>
        <w:tc>
          <w:tcPr>
            <w:tcW w:w="1250" w:type="dxa"/>
          </w:tcPr>
          <w:p w14:paraId="7443740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w:t>
            </w:r>
          </w:p>
        </w:tc>
        <w:tc>
          <w:tcPr>
            <w:tcW w:w="1242" w:type="dxa"/>
          </w:tcPr>
          <w:p w14:paraId="5AC6BA3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B0841E1" w14:textId="77777777" w:rsidTr="00EE676D">
        <w:tc>
          <w:tcPr>
            <w:tcW w:w="2155" w:type="dxa"/>
          </w:tcPr>
          <w:p w14:paraId="4D9856A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lastRenderedPageBreak/>
              <w:t>Idaho</w:t>
            </w:r>
          </w:p>
        </w:tc>
        <w:tc>
          <w:tcPr>
            <w:tcW w:w="1040" w:type="dxa"/>
          </w:tcPr>
          <w:p w14:paraId="6842307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040" w:type="dxa"/>
          </w:tcPr>
          <w:p w14:paraId="4E495A1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84.6</w:t>
            </w:r>
          </w:p>
        </w:tc>
        <w:tc>
          <w:tcPr>
            <w:tcW w:w="1250" w:type="dxa"/>
          </w:tcPr>
          <w:p w14:paraId="6F11BB3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242" w:type="dxa"/>
          </w:tcPr>
          <w:p w14:paraId="1647C97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FCD529C" w14:textId="77777777" w:rsidTr="00EE676D">
        <w:tc>
          <w:tcPr>
            <w:tcW w:w="2155" w:type="dxa"/>
          </w:tcPr>
          <w:p w14:paraId="66D42D4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Illinois</w:t>
            </w:r>
          </w:p>
        </w:tc>
        <w:tc>
          <w:tcPr>
            <w:tcW w:w="1040" w:type="dxa"/>
          </w:tcPr>
          <w:p w14:paraId="74DAD7A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w:t>
            </w:r>
          </w:p>
        </w:tc>
        <w:tc>
          <w:tcPr>
            <w:tcW w:w="1040" w:type="dxa"/>
          </w:tcPr>
          <w:p w14:paraId="0A8F5AF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83.0</w:t>
            </w:r>
          </w:p>
        </w:tc>
        <w:tc>
          <w:tcPr>
            <w:tcW w:w="1250" w:type="dxa"/>
          </w:tcPr>
          <w:p w14:paraId="38A0710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242" w:type="dxa"/>
          </w:tcPr>
          <w:p w14:paraId="7E1D944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148E741" w14:textId="77777777" w:rsidTr="00EE676D">
        <w:tc>
          <w:tcPr>
            <w:tcW w:w="2155" w:type="dxa"/>
          </w:tcPr>
          <w:p w14:paraId="12E7122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Indiana</w:t>
            </w:r>
          </w:p>
        </w:tc>
        <w:tc>
          <w:tcPr>
            <w:tcW w:w="1040" w:type="dxa"/>
          </w:tcPr>
          <w:p w14:paraId="45B00FB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32</w:t>
            </w:r>
          </w:p>
        </w:tc>
        <w:tc>
          <w:tcPr>
            <w:tcW w:w="1040" w:type="dxa"/>
          </w:tcPr>
          <w:p w14:paraId="0E5816D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76.6</w:t>
            </w:r>
          </w:p>
        </w:tc>
        <w:tc>
          <w:tcPr>
            <w:tcW w:w="1250" w:type="dxa"/>
          </w:tcPr>
          <w:p w14:paraId="6470AF0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51F8CFC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125B32C" w14:textId="77777777" w:rsidTr="00EE676D">
        <w:tc>
          <w:tcPr>
            <w:tcW w:w="2155" w:type="dxa"/>
          </w:tcPr>
          <w:p w14:paraId="74DC852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Iowa</w:t>
            </w:r>
          </w:p>
        </w:tc>
        <w:tc>
          <w:tcPr>
            <w:tcW w:w="1040" w:type="dxa"/>
          </w:tcPr>
          <w:p w14:paraId="4AECE92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21</w:t>
            </w:r>
          </w:p>
        </w:tc>
        <w:tc>
          <w:tcPr>
            <w:tcW w:w="1040" w:type="dxa"/>
          </w:tcPr>
          <w:p w14:paraId="7DB9822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79.0</w:t>
            </w:r>
          </w:p>
        </w:tc>
        <w:tc>
          <w:tcPr>
            <w:tcW w:w="1250" w:type="dxa"/>
          </w:tcPr>
          <w:p w14:paraId="50C36EE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242" w:type="dxa"/>
          </w:tcPr>
          <w:p w14:paraId="7482989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19B5C0A" w14:textId="77777777" w:rsidTr="00EE676D">
        <w:tc>
          <w:tcPr>
            <w:tcW w:w="2155" w:type="dxa"/>
          </w:tcPr>
          <w:p w14:paraId="2E578DC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Kansas</w:t>
            </w:r>
          </w:p>
        </w:tc>
        <w:tc>
          <w:tcPr>
            <w:tcW w:w="1040" w:type="dxa"/>
          </w:tcPr>
          <w:p w14:paraId="6FE7E41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w:t>
            </w:r>
          </w:p>
        </w:tc>
        <w:tc>
          <w:tcPr>
            <w:tcW w:w="1040" w:type="dxa"/>
          </w:tcPr>
          <w:p w14:paraId="2E2702E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83.0</w:t>
            </w:r>
          </w:p>
        </w:tc>
        <w:tc>
          <w:tcPr>
            <w:tcW w:w="1250" w:type="dxa"/>
          </w:tcPr>
          <w:p w14:paraId="29A8289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3329472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7F3997A" w14:textId="77777777" w:rsidTr="00EE676D">
        <w:tc>
          <w:tcPr>
            <w:tcW w:w="2155" w:type="dxa"/>
          </w:tcPr>
          <w:p w14:paraId="5026C04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Kentucky</w:t>
            </w:r>
          </w:p>
        </w:tc>
        <w:tc>
          <w:tcPr>
            <w:tcW w:w="1040" w:type="dxa"/>
          </w:tcPr>
          <w:p w14:paraId="79AC2D8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w:t>
            </w:r>
          </w:p>
        </w:tc>
        <w:tc>
          <w:tcPr>
            <w:tcW w:w="1040" w:type="dxa"/>
          </w:tcPr>
          <w:p w14:paraId="5D5C636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90.8</w:t>
            </w:r>
          </w:p>
        </w:tc>
        <w:tc>
          <w:tcPr>
            <w:tcW w:w="1250" w:type="dxa"/>
          </w:tcPr>
          <w:p w14:paraId="3C5F00F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23B5290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5CF9DF4" w14:textId="77777777" w:rsidTr="00EE676D">
        <w:tc>
          <w:tcPr>
            <w:tcW w:w="2155" w:type="dxa"/>
          </w:tcPr>
          <w:p w14:paraId="5753D66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Louisiana</w:t>
            </w:r>
          </w:p>
        </w:tc>
        <w:tc>
          <w:tcPr>
            <w:tcW w:w="1040" w:type="dxa"/>
          </w:tcPr>
          <w:p w14:paraId="46551BA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w:t>
            </w:r>
          </w:p>
        </w:tc>
        <w:tc>
          <w:tcPr>
            <w:tcW w:w="1040" w:type="dxa"/>
          </w:tcPr>
          <w:p w14:paraId="4A121D7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87.9</w:t>
            </w:r>
          </w:p>
        </w:tc>
        <w:tc>
          <w:tcPr>
            <w:tcW w:w="1250" w:type="dxa"/>
          </w:tcPr>
          <w:p w14:paraId="34017BF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w:t>
            </w:r>
          </w:p>
        </w:tc>
        <w:tc>
          <w:tcPr>
            <w:tcW w:w="1242" w:type="dxa"/>
          </w:tcPr>
          <w:p w14:paraId="37FD270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F257C95" w14:textId="77777777" w:rsidTr="00EE676D">
        <w:tc>
          <w:tcPr>
            <w:tcW w:w="2155" w:type="dxa"/>
          </w:tcPr>
          <w:p w14:paraId="08EB3BA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Maine</w:t>
            </w:r>
          </w:p>
        </w:tc>
        <w:tc>
          <w:tcPr>
            <w:tcW w:w="1040" w:type="dxa"/>
          </w:tcPr>
          <w:p w14:paraId="435C87B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w:t>
            </w:r>
          </w:p>
        </w:tc>
        <w:tc>
          <w:tcPr>
            <w:tcW w:w="1040" w:type="dxa"/>
          </w:tcPr>
          <w:p w14:paraId="4FCEDEE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55.5</w:t>
            </w:r>
          </w:p>
        </w:tc>
        <w:tc>
          <w:tcPr>
            <w:tcW w:w="1250" w:type="dxa"/>
          </w:tcPr>
          <w:p w14:paraId="4E4A2DF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0ED1513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78</w:t>
            </w:r>
          </w:p>
        </w:tc>
      </w:tr>
      <w:tr w:rsidR="00282E1F" w:rsidRPr="00282E1F" w14:paraId="18970FC4" w14:textId="77777777" w:rsidTr="00EE676D">
        <w:tc>
          <w:tcPr>
            <w:tcW w:w="2155" w:type="dxa"/>
          </w:tcPr>
          <w:p w14:paraId="2C290C3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Maryland</w:t>
            </w:r>
          </w:p>
        </w:tc>
        <w:tc>
          <w:tcPr>
            <w:tcW w:w="1040" w:type="dxa"/>
          </w:tcPr>
          <w:p w14:paraId="3DC55FC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040" w:type="dxa"/>
          </w:tcPr>
          <w:p w14:paraId="57F86D6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86.3</w:t>
            </w:r>
          </w:p>
        </w:tc>
        <w:tc>
          <w:tcPr>
            <w:tcW w:w="1250" w:type="dxa"/>
          </w:tcPr>
          <w:p w14:paraId="7089B18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w:t>
            </w:r>
          </w:p>
        </w:tc>
        <w:tc>
          <w:tcPr>
            <w:tcW w:w="1242" w:type="dxa"/>
          </w:tcPr>
          <w:p w14:paraId="6D6D63B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5C0EA66" w14:textId="77777777" w:rsidTr="00EE676D">
        <w:tc>
          <w:tcPr>
            <w:tcW w:w="2155" w:type="dxa"/>
          </w:tcPr>
          <w:p w14:paraId="7644932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Massachusetts</w:t>
            </w:r>
          </w:p>
        </w:tc>
        <w:tc>
          <w:tcPr>
            <w:tcW w:w="1040" w:type="dxa"/>
          </w:tcPr>
          <w:p w14:paraId="3FCE9E9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040" w:type="dxa"/>
          </w:tcPr>
          <w:p w14:paraId="74A76CF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88.5</w:t>
            </w:r>
          </w:p>
        </w:tc>
        <w:tc>
          <w:tcPr>
            <w:tcW w:w="1250" w:type="dxa"/>
          </w:tcPr>
          <w:p w14:paraId="560BEC3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2272B61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5904F67" w14:textId="77777777" w:rsidTr="00EE676D">
        <w:tc>
          <w:tcPr>
            <w:tcW w:w="2155" w:type="dxa"/>
          </w:tcPr>
          <w:p w14:paraId="74ED148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Michigan</w:t>
            </w:r>
          </w:p>
        </w:tc>
        <w:tc>
          <w:tcPr>
            <w:tcW w:w="1040" w:type="dxa"/>
          </w:tcPr>
          <w:p w14:paraId="463A930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040" w:type="dxa"/>
          </w:tcPr>
          <w:p w14:paraId="5028698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83.2</w:t>
            </w:r>
          </w:p>
        </w:tc>
        <w:tc>
          <w:tcPr>
            <w:tcW w:w="1250" w:type="dxa"/>
          </w:tcPr>
          <w:p w14:paraId="39648FD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w:t>
            </w:r>
          </w:p>
        </w:tc>
        <w:tc>
          <w:tcPr>
            <w:tcW w:w="1242" w:type="dxa"/>
          </w:tcPr>
          <w:p w14:paraId="61F02A3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DBC1848" w14:textId="77777777" w:rsidTr="00EE676D">
        <w:tc>
          <w:tcPr>
            <w:tcW w:w="2155" w:type="dxa"/>
          </w:tcPr>
          <w:p w14:paraId="1C4310F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Minnesota</w:t>
            </w:r>
          </w:p>
        </w:tc>
        <w:tc>
          <w:tcPr>
            <w:tcW w:w="1040" w:type="dxa"/>
          </w:tcPr>
          <w:p w14:paraId="53ED9DF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c>
          <w:tcPr>
            <w:tcW w:w="1040" w:type="dxa"/>
          </w:tcPr>
          <w:p w14:paraId="5DD1808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83.8</w:t>
            </w:r>
          </w:p>
        </w:tc>
        <w:tc>
          <w:tcPr>
            <w:tcW w:w="1250" w:type="dxa"/>
          </w:tcPr>
          <w:p w14:paraId="493C30D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242" w:type="dxa"/>
          </w:tcPr>
          <w:p w14:paraId="252B006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58391D3" w14:textId="77777777" w:rsidTr="00EE676D">
        <w:tc>
          <w:tcPr>
            <w:tcW w:w="2155" w:type="dxa"/>
          </w:tcPr>
          <w:p w14:paraId="33FC755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Mississippi</w:t>
            </w:r>
          </w:p>
        </w:tc>
        <w:tc>
          <w:tcPr>
            <w:tcW w:w="1040" w:type="dxa"/>
          </w:tcPr>
          <w:p w14:paraId="772DABA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w:t>
            </w:r>
          </w:p>
        </w:tc>
        <w:tc>
          <w:tcPr>
            <w:tcW w:w="1040" w:type="dxa"/>
          </w:tcPr>
          <w:p w14:paraId="2E1FBA0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90.0</w:t>
            </w:r>
          </w:p>
        </w:tc>
        <w:tc>
          <w:tcPr>
            <w:tcW w:w="1250" w:type="dxa"/>
          </w:tcPr>
          <w:p w14:paraId="122F8E0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242" w:type="dxa"/>
          </w:tcPr>
          <w:p w14:paraId="4567ADC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D135273" w14:textId="77777777" w:rsidTr="00EE676D">
        <w:tc>
          <w:tcPr>
            <w:tcW w:w="2155" w:type="dxa"/>
          </w:tcPr>
          <w:p w14:paraId="137E2B4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Missouri</w:t>
            </w:r>
          </w:p>
        </w:tc>
        <w:tc>
          <w:tcPr>
            <w:tcW w:w="1040" w:type="dxa"/>
          </w:tcPr>
          <w:p w14:paraId="6A4E7A7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w:t>
            </w:r>
          </w:p>
        </w:tc>
        <w:tc>
          <w:tcPr>
            <w:tcW w:w="1040" w:type="dxa"/>
          </w:tcPr>
          <w:p w14:paraId="5FBDDC6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86.8</w:t>
            </w:r>
          </w:p>
        </w:tc>
        <w:tc>
          <w:tcPr>
            <w:tcW w:w="1250" w:type="dxa"/>
          </w:tcPr>
          <w:p w14:paraId="11BC86A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w:t>
            </w:r>
          </w:p>
        </w:tc>
        <w:tc>
          <w:tcPr>
            <w:tcW w:w="1242" w:type="dxa"/>
          </w:tcPr>
          <w:p w14:paraId="088763F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2B3BE33" w14:textId="77777777" w:rsidTr="00EE676D">
        <w:tc>
          <w:tcPr>
            <w:tcW w:w="2155" w:type="dxa"/>
          </w:tcPr>
          <w:p w14:paraId="794EDD7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Montana</w:t>
            </w:r>
          </w:p>
        </w:tc>
        <w:tc>
          <w:tcPr>
            <w:tcW w:w="1040" w:type="dxa"/>
          </w:tcPr>
          <w:p w14:paraId="619225D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c>
          <w:tcPr>
            <w:tcW w:w="1040" w:type="dxa"/>
          </w:tcPr>
          <w:p w14:paraId="3EC1C72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73.5</w:t>
            </w:r>
          </w:p>
        </w:tc>
        <w:tc>
          <w:tcPr>
            <w:tcW w:w="1250" w:type="dxa"/>
          </w:tcPr>
          <w:p w14:paraId="2B02D3A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w:t>
            </w:r>
          </w:p>
        </w:tc>
        <w:tc>
          <w:tcPr>
            <w:tcW w:w="1242" w:type="dxa"/>
          </w:tcPr>
          <w:p w14:paraId="267F74E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7A283B5" w14:textId="77777777" w:rsidTr="00EE676D">
        <w:tc>
          <w:tcPr>
            <w:tcW w:w="2155" w:type="dxa"/>
          </w:tcPr>
          <w:p w14:paraId="4494519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Nebraska</w:t>
            </w:r>
          </w:p>
        </w:tc>
        <w:tc>
          <w:tcPr>
            <w:tcW w:w="1040" w:type="dxa"/>
          </w:tcPr>
          <w:p w14:paraId="0909F38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040" w:type="dxa"/>
          </w:tcPr>
          <w:p w14:paraId="5DCF85C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80.3</w:t>
            </w:r>
          </w:p>
        </w:tc>
        <w:tc>
          <w:tcPr>
            <w:tcW w:w="1250" w:type="dxa"/>
          </w:tcPr>
          <w:p w14:paraId="7D4D504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1A0CC9B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96</w:t>
            </w:r>
          </w:p>
        </w:tc>
      </w:tr>
      <w:tr w:rsidR="00282E1F" w:rsidRPr="00282E1F" w14:paraId="3EE41685" w14:textId="77777777" w:rsidTr="00EE676D">
        <w:tc>
          <w:tcPr>
            <w:tcW w:w="2155" w:type="dxa"/>
          </w:tcPr>
          <w:p w14:paraId="30A3B2F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Nevada</w:t>
            </w:r>
          </w:p>
        </w:tc>
        <w:tc>
          <w:tcPr>
            <w:tcW w:w="1040" w:type="dxa"/>
          </w:tcPr>
          <w:p w14:paraId="13164DA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040" w:type="dxa"/>
          </w:tcPr>
          <w:p w14:paraId="59AEE7C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81.8</w:t>
            </w:r>
          </w:p>
        </w:tc>
        <w:tc>
          <w:tcPr>
            <w:tcW w:w="1250" w:type="dxa"/>
          </w:tcPr>
          <w:p w14:paraId="25FE6F6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w:t>
            </w:r>
          </w:p>
        </w:tc>
        <w:tc>
          <w:tcPr>
            <w:tcW w:w="1242" w:type="dxa"/>
          </w:tcPr>
          <w:p w14:paraId="2D05499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w:t>
            </w:r>
          </w:p>
        </w:tc>
      </w:tr>
      <w:tr w:rsidR="00282E1F" w:rsidRPr="00282E1F" w14:paraId="5D5586FF" w14:textId="77777777" w:rsidTr="00EE676D">
        <w:tc>
          <w:tcPr>
            <w:tcW w:w="2155" w:type="dxa"/>
          </w:tcPr>
          <w:p w14:paraId="4F40B3C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Hampshire</w:t>
            </w:r>
          </w:p>
        </w:tc>
        <w:tc>
          <w:tcPr>
            <w:tcW w:w="1040" w:type="dxa"/>
          </w:tcPr>
          <w:p w14:paraId="003E7DE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w:t>
            </w:r>
          </w:p>
        </w:tc>
        <w:tc>
          <w:tcPr>
            <w:tcW w:w="1040" w:type="dxa"/>
          </w:tcPr>
          <w:p w14:paraId="7870531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88.8</w:t>
            </w:r>
          </w:p>
        </w:tc>
        <w:tc>
          <w:tcPr>
            <w:tcW w:w="1250" w:type="dxa"/>
          </w:tcPr>
          <w:p w14:paraId="082F98B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w:t>
            </w:r>
          </w:p>
        </w:tc>
        <w:tc>
          <w:tcPr>
            <w:tcW w:w="1242" w:type="dxa"/>
          </w:tcPr>
          <w:p w14:paraId="25021E6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305A474" w14:textId="77777777" w:rsidTr="00EE676D">
        <w:tc>
          <w:tcPr>
            <w:tcW w:w="2155" w:type="dxa"/>
          </w:tcPr>
          <w:p w14:paraId="3528D13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Jersey</w:t>
            </w:r>
          </w:p>
        </w:tc>
        <w:tc>
          <w:tcPr>
            <w:tcW w:w="1040" w:type="dxa"/>
          </w:tcPr>
          <w:p w14:paraId="79EEBFA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040" w:type="dxa"/>
          </w:tcPr>
          <w:p w14:paraId="573B955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83.5</w:t>
            </w:r>
          </w:p>
        </w:tc>
        <w:tc>
          <w:tcPr>
            <w:tcW w:w="1250" w:type="dxa"/>
          </w:tcPr>
          <w:p w14:paraId="23DC96C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6090186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E2A9818" w14:textId="77777777" w:rsidTr="00EE676D">
        <w:tc>
          <w:tcPr>
            <w:tcW w:w="2155" w:type="dxa"/>
          </w:tcPr>
          <w:p w14:paraId="5A82B8F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Mexico</w:t>
            </w:r>
          </w:p>
        </w:tc>
        <w:tc>
          <w:tcPr>
            <w:tcW w:w="1040" w:type="dxa"/>
          </w:tcPr>
          <w:p w14:paraId="63FF298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040" w:type="dxa"/>
          </w:tcPr>
          <w:p w14:paraId="4EEA2B8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92.3</w:t>
            </w:r>
          </w:p>
        </w:tc>
        <w:tc>
          <w:tcPr>
            <w:tcW w:w="1250" w:type="dxa"/>
          </w:tcPr>
          <w:p w14:paraId="0894354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c>
          <w:tcPr>
            <w:tcW w:w="1242" w:type="dxa"/>
          </w:tcPr>
          <w:p w14:paraId="38CBD15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6AE53DF6" w14:textId="77777777" w:rsidTr="00EE676D">
        <w:tc>
          <w:tcPr>
            <w:tcW w:w="2155" w:type="dxa"/>
          </w:tcPr>
          <w:p w14:paraId="4319D85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York</w:t>
            </w:r>
          </w:p>
        </w:tc>
        <w:tc>
          <w:tcPr>
            <w:tcW w:w="1040" w:type="dxa"/>
          </w:tcPr>
          <w:p w14:paraId="518D52C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w:t>
            </w:r>
          </w:p>
        </w:tc>
        <w:tc>
          <w:tcPr>
            <w:tcW w:w="1040" w:type="dxa"/>
          </w:tcPr>
          <w:p w14:paraId="35AC851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83.7</w:t>
            </w:r>
          </w:p>
        </w:tc>
        <w:tc>
          <w:tcPr>
            <w:tcW w:w="1250" w:type="dxa"/>
          </w:tcPr>
          <w:p w14:paraId="367A881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242" w:type="dxa"/>
          </w:tcPr>
          <w:p w14:paraId="15C2BD4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464ACD3" w14:textId="77777777" w:rsidTr="00EE676D">
        <w:tc>
          <w:tcPr>
            <w:tcW w:w="2155" w:type="dxa"/>
          </w:tcPr>
          <w:p w14:paraId="7787046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North Carolina</w:t>
            </w:r>
          </w:p>
        </w:tc>
        <w:tc>
          <w:tcPr>
            <w:tcW w:w="1040" w:type="dxa"/>
          </w:tcPr>
          <w:p w14:paraId="11C0849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w:t>
            </w:r>
          </w:p>
        </w:tc>
        <w:tc>
          <w:tcPr>
            <w:tcW w:w="1040" w:type="dxa"/>
          </w:tcPr>
          <w:p w14:paraId="21AC407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87.6</w:t>
            </w:r>
          </w:p>
        </w:tc>
        <w:tc>
          <w:tcPr>
            <w:tcW w:w="1250" w:type="dxa"/>
          </w:tcPr>
          <w:p w14:paraId="68330A3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242" w:type="dxa"/>
          </w:tcPr>
          <w:p w14:paraId="091C0E7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0C582526" w14:textId="77777777" w:rsidTr="00EE676D">
        <w:tc>
          <w:tcPr>
            <w:tcW w:w="2155" w:type="dxa"/>
          </w:tcPr>
          <w:p w14:paraId="7546E53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North Dakota</w:t>
            </w:r>
          </w:p>
        </w:tc>
        <w:tc>
          <w:tcPr>
            <w:tcW w:w="1040" w:type="dxa"/>
          </w:tcPr>
          <w:p w14:paraId="3BD3F1D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w:t>
            </w:r>
          </w:p>
        </w:tc>
        <w:tc>
          <w:tcPr>
            <w:tcW w:w="1040" w:type="dxa"/>
          </w:tcPr>
          <w:p w14:paraId="4CF1284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85.2</w:t>
            </w:r>
          </w:p>
        </w:tc>
        <w:tc>
          <w:tcPr>
            <w:tcW w:w="1250" w:type="dxa"/>
          </w:tcPr>
          <w:p w14:paraId="5AA2487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w:t>
            </w:r>
          </w:p>
        </w:tc>
        <w:tc>
          <w:tcPr>
            <w:tcW w:w="1242" w:type="dxa"/>
          </w:tcPr>
          <w:p w14:paraId="1EC1D01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25D6FCA" w14:textId="77777777" w:rsidTr="00EE676D">
        <w:tc>
          <w:tcPr>
            <w:tcW w:w="2155" w:type="dxa"/>
          </w:tcPr>
          <w:p w14:paraId="2C95D7C8"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Ohio</w:t>
            </w:r>
          </w:p>
        </w:tc>
        <w:tc>
          <w:tcPr>
            <w:tcW w:w="1040" w:type="dxa"/>
          </w:tcPr>
          <w:p w14:paraId="0B83D73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w:t>
            </w:r>
          </w:p>
        </w:tc>
        <w:tc>
          <w:tcPr>
            <w:tcW w:w="1040" w:type="dxa"/>
          </w:tcPr>
          <w:p w14:paraId="5BE5393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83.1</w:t>
            </w:r>
          </w:p>
        </w:tc>
        <w:tc>
          <w:tcPr>
            <w:tcW w:w="1250" w:type="dxa"/>
          </w:tcPr>
          <w:p w14:paraId="03D0EF1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w:t>
            </w:r>
          </w:p>
        </w:tc>
        <w:tc>
          <w:tcPr>
            <w:tcW w:w="1242" w:type="dxa"/>
          </w:tcPr>
          <w:p w14:paraId="01700AD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825B590" w14:textId="77777777" w:rsidTr="00EE676D">
        <w:tc>
          <w:tcPr>
            <w:tcW w:w="2155" w:type="dxa"/>
          </w:tcPr>
          <w:p w14:paraId="1596785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Oklahoma</w:t>
            </w:r>
          </w:p>
        </w:tc>
        <w:tc>
          <w:tcPr>
            <w:tcW w:w="1040" w:type="dxa"/>
          </w:tcPr>
          <w:p w14:paraId="4894873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040" w:type="dxa"/>
          </w:tcPr>
          <w:p w14:paraId="051507E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82.6</w:t>
            </w:r>
          </w:p>
        </w:tc>
        <w:tc>
          <w:tcPr>
            <w:tcW w:w="1250" w:type="dxa"/>
          </w:tcPr>
          <w:p w14:paraId="12DBF89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w:t>
            </w:r>
          </w:p>
        </w:tc>
        <w:tc>
          <w:tcPr>
            <w:tcW w:w="1242" w:type="dxa"/>
          </w:tcPr>
          <w:p w14:paraId="1BDD698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3270EC0" w14:textId="77777777" w:rsidTr="00EE676D">
        <w:tc>
          <w:tcPr>
            <w:tcW w:w="2155" w:type="dxa"/>
          </w:tcPr>
          <w:p w14:paraId="79B3092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Oregon</w:t>
            </w:r>
          </w:p>
        </w:tc>
        <w:tc>
          <w:tcPr>
            <w:tcW w:w="1040" w:type="dxa"/>
          </w:tcPr>
          <w:p w14:paraId="64735E6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w:t>
            </w:r>
          </w:p>
        </w:tc>
        <w:tc>
          <w:tcPr>
            <w:tcW w:w="1040" w:type="dxa"/>
          </w:tcPr>
          <w:p w14:paraId="38F9A70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77.2</w:t>
            </w:r>
          </w:p>
        </w:tc>
        <w:tc>
          <w:tcPr>
            <w:tcW w:w="1250" w:type="dxa"/>
          </w:tcPr>
          <w:p w14:paraId="5C88A86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242" w:type="dxa"/>
          </w:tcPr>
          <w:p w14:paraId="01B2605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247B018" w14:textId="77777777" w:rsidTr="00EE676D">
        <w:tc>
          <w:tcPr>
            <w:tcW w:w="2155" w:type="dxa"/>
          </w:tcPr>
          <w:p w14:paraId="7C6D9C1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Pennsylvania</w:t>
            </w:r>
          </w:p>
        </w:tc>
        <w:tc>
          <w:tcPr>
            <w:tcW w:w="1040" w:type="dxa"/>
          </w:tcPr>
          <w:p w14:paraId="140AF68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108</w:t>
            </w:r>
          </w:p>
        </w:tc>
        <w:tc>
          <w:tcPr>
            <w:tcW w:w="1040" w:type="dxa"/>
          </w:tcPr>
          <w:p w14:paraId="039F70F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84.0</w:t>
            </w:r>
          </w:p>
        </w:tc>
        <w:tc>
          <w:tcPr>
            <w:tcW w:w="1250" w:type="dxa"/>
          </w:tcPr>
          <w:p w14:paraId="16BE16E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242" w:type="dxa"/>
          </w:tcPr>
          <w:p w14:paraId="1581DEA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0105D19" w14:textId="77777777" w:rsidTr="00EE676D">
        <w:tc>
          <w:tcPr>
            <w:tcW w:w="2155" w:type="dxa"/>
          </w:tcPr>
          <w:p w14:paraId="033B532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Puerto Rico</w:t>
            </w:r>
          </w:p>
        </w:tc>
        <w:tc>
          <w:tcPr>
            <w:tcW w:w="1040" w:type="dxa"/>
          </w:tcPr>
          <w:p w14:paraId="15F0B44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c>
          <w:tcPr>
            <w:tcW w:w="1040" w:type="dxa"/>
          </w:tcPr>
          <w:p w14:paraId="4E404CA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96.9</w:t>
            </w:r>
          </w:p>
        </w:tc>
        <w:tc>
          <w:tcPr>
            <w:tcW w:w="1250" w:type="dxa"/>
          </w:tcPr>
          <w:p w14:paraId="13CA6DA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w:t>
            </w:r>
          </w:p>
        </w:tc>
        <w:tc>
          <w:tcPr>
            <w:tcW w:w="1242" w:type="dxa"/>
          </w:tcPr>
          <w:p w14:paraId="57DC78B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7C26399" w14:textId="77777777" w:rsidTr="00EE676D">
        <w:tc>
          <w:tcPr>
            <w:tcW w:w="2155" w:type="dxa"/>
          </w:tcPr>
          <w:p w14:paraId="4ED066A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Rhode Island</w:t>
            </w:r>
          </w:p>
        </w:tc>
        <w:tc>
          <w:tcPr>
            <w:tcW w:w="1040" w:type="dxa"/>
          </w:tcPr>
          <w:p w14:paraId="2BFE844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w:t>
            </w:r>
          </w:p>
        </w:tc>
        <w:tc>
          <w:tcPr>
            <w:tcW w:w="1040" w:type="dxa"/>
          </w:tcPr>
          <w:p w14:paraId="5E24BA4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78.4</w:t>
            </w:r>
          </w:p>
        </w:tc>
        <w:tc>
          <w:tcPr>
            <w:tcW w:w="1250" w:type="dxa"/>
          </w:tcPr>
          <w:p w14:paraId="420B41F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w:t>
            </w:r>
          </w:p>
        </w:tc>
        <w:tc>
          <w:tcPr>
            <w:tcW w:w="1242" w:type="dxa"/>
          </w:tcPr>
          <w:p w14:paraId="44EF349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4D606151" w14:textId="77777777" w:rsidTr="00EE676D">
        <w:tc>
          <w:tcPr>
            <w:tcW w:w="2155" w:type="dxa"/>
          </w:tcPr>
          <w:p w14:paraId="6773A20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South Carolina</w:t>
            </w:r>
          </w:p>
        </w:tc>
        <w:tc>
          <w:tcPr>
            <w:tcW w:w="1040" w:type="dxa"/>
          </w:tcPr>
          <w:p w14:paraId="5A1B97E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040" w:type="dxa"/>
          </w:tcPr>
          <w:p w14:paraId="6FA0071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83.8</w:t>
            </w:r>
          </w:p>
        </w:tc>
        <w:tc>
          <w:tcPr>
            <w:tcW w:w="1250" w:type="dxa"/>
          </w:tcPr>
          <w:p w14:paraId="693D96D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w:t>
            </w:r>
          </w:p>
        </w:tc>
        <w:tc>
          <w:tcPr>
            <w:tcW w:w="1242" w:type="dxa"/>
          </w:tcPr>
          <w:p w14:paraId="7AD1601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AD89087" w14:textId="77777777" w:rsidTr="00EE676D">
        <w:tc>
          <w:tcPr>
            <w:tcW w:w="2155" w:type="dxa"/>
          </w:tcPr>
          <w:p w14:paraId="0582502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South Dakota</w:t>
            </w:r>
          </w:p>
        </w:tc>
        <w:tc>
          <w:tcPr>
            <w:tcW w:w="1040" w:type="dxa"/>
          </w:tcPr>
          <w:p w14:paraId="73496E9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w:t>
            </w:r>
          </w:p>
        </w:tc>
        <w:tc>
          <w:tcPr>
            <w:tcW w:w="1040" w:type="dxa"/>
          </w:tcPr>
          <w:p w14:paraId="6325485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77.2</w:t>
            </w:r>
          </w:p>
        </w:tc>
        <w:tc>
          <w:tcPr>
            <w:tcW w:w="1250" w:type="dxa"/>
          </w:tcPr>
          <w:p w14:paraId="2854FA3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242" w:type="dxa"/>
          </w:tcPr>
          <w:p w14:paraId="5F0FC3D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97</w:t>
            </w:r>
          </w:p>
        </w:tc>
      </w:tr>
      <w:tr w:rsidR="00282E1F" w:rsidRPr="00282E1F" w14:paraId="7F9C605A" w14:textId="77777777" w:rsidTr="00EE676D">
        <w:tc>
          <w:tcPr>
            <w:tcW w:w="2155" w:type="dxa"/>
          </w:tcPr>
          <w:p w14:paraId="612D763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Tennessee</w:t>
            </w:r>
          </w:p>
        </w:tc>
        <w:tc>
          <w:tcPr>
            <w:tcW w:w="1040" w:type="dxa"/>
          </w:tcPr>
          <w:p w14:paraId="281C060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w:t>
            </w:r>
          </w:p>
        </w:tc>
        <w:tc>
          <w:tcPr>
            <w:tcW w:w="1040" w:type="dxa"/>
          </w:tcPr>
          <w:p w14:paraId="5620E8C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87.1</w:t>
            </w:r>
          </w:p>
        </w:tc>
        <w:tc>
          <w:tcPr>
            <w:tcW w:w="1250" w:type="dxa"/>
          </w:tcPr>
          <w:p w14:paraId="478FF6A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242" w:type="dxa"/>
          </w:tcPr>
          <w:p w14:paraId="78F58FD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DB8FA98" w14:textId="77777777" w:rsidTr="00EE676D">
        <w:tc>
          <w:tcPr>
            <w:tcW w:w="2155" w:type="dxa"/>
          </w:tcPr>
          <w:p w14:paraId="2D296BE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Texas</w:t>
            </w:r>
          </w:p>
        </w:tc>
        <w:tc>
          <w:tcPr>
            <w:tcW w:w="1040" w:type="dxa"/>
          </w:tcPr>
          <w:p w14:paraId="291C9B7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w:t>
            </w:r>
          </w:p>
        </w:tc>
        <w:tc>
          <w:tcPr>
            <w:tcW w:w="1040" w:type="dxa"/>
          </w:tcPr>
          <w:p w14:paraId="4983E57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86.8</w:t>
            </w:r>
          </w:p>
        </w:tc>
        <w:tc>
          <w:tcPr>
            <w:tcW w:w="1250" w:type="dxa"/>
          </w:tcPr>
          <w:p w14:paraId="6406CE8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742E427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3B2B15F6" w14:textId="77777777" w:rsidTr="00EE676D">
        <w:tc>
          <w:tcPr>
            <w:tcW w:w="2155" w:type="dxa"/>
          </w:tcPr>
          <w:p w14:paraId="2C725C9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Utah</w:t>
            </w:r>
          </w:p>
        </w:tc>
        <w:tc>
          <w:tcPr>
            <w:tcW w:w="1040" w:type="dxa"/>
          </w:tcPr>
          <w:p w14:paraId="3A567EE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w:t>
            </w:r>
          </w:p>
        </w:tc>
        <w:tc>
          <w:tcPr>
            <w:tcW w:w="1040" w:type="dxa"/>
          </w:tcPr>
          <w:p w14:paraId="234FDF7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84.3</w:t>
            </w:r>
          </w:p>
        </w:tc>
        <w:tc>
          <w:tcPr>
            <w:tcW w:w="1250" w:type="dxa"/>
          </w:tcPr>
          <w:p w14:paraId="4A3C361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242" w:type="dxa"/>
          </w:tcPr>
          <w:p w14:paraId="02F2E44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96</w:t>
            </w:r>
          </w:p>
        </w:tc>
      </w:tr>
      <w:tr w:rsidR="00282E1F" w:rsidRPr="00282E1F" w14:paraId="6054ECD2" w14:textId="77777777" w:rsidTr="00EE676D">
        <w:tc>
          <w:tcPr>
            <w:tcW w:w="2155" w:type="dxa"/>
          </w:tcPr>
          <w:p w14:paraId="7EF6465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Vermont</w:t>
            </w:r>
          </w:p>
        </w:tc>
        <w:tc>
          <w:tcPr>
            <w:tcW w:w="1040" w:type="dxa"/>
          </w:tcPr>
          <w:p w14:paraId="48F6B0B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w:t>
            </w:r>
          </w:p>
        </w:tc>
        <w:tc>
          <w:tcPr>
            <w:tcW w:w="1040" w:type="dxa"/>
          </w:tcPr>
          <w:p w14:paraId="3AE5F5E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57.8</w:t>
            </w:r>
          </w:p>
        </w:tc>
        <w:tc>
          <w:tcPr>
            <w:tcW w:w="1250" w:type="dxa"/>
          </w:tcPr>
          <w:p w14:paraId="2316A8A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w:t>
            </w:r>
          </w:p>
        </w:tc>
        <w:tc>
          <w:tcPr>
            <w:tcW w:w="1242" w:type="dxa"/>
          </w:tcPr>
          <w:p w14:paraId="3752034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w:t>
            </w:r>
          </w:p>
        </w:tc>
      </w:tr>
      <w:tr w:rsidR="00282E1F" w:rsidRPr="00282E1F" w14:paraId="6DB10BC0" w14:textId="77777777" w:rsidTr="00EE676D">
        <w:tc>
          <w:tcPr>
            <w:tcW w:w="2155" w:type="dxa"/>
          </w:tcPr>
          <w:p w14:paraId="350E244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Virginia</w:t>
            </w:r>
          </w:p>
        </w:tc>
        <w:tc>
          <w:tcPr>
            <w:tcW w:w="1040" w:type="dxa"/>
          </w:tcPr>
          <w:p w14:paraId="7A93B36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w:t>
            </w:r>
          </w:p>
        </w:tc>
        <w:tc>
          <w:tcPr>
            <w:tcW w:w="1040" w:type="dxa"/>
          </w:tcPr>
          <w:p w14:paraId="0F55716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87.9</w:t>
            </w:r>
          </w:p>
        </w:tc>
        <w:tc>
          <w:tcPr>
            <w:tcW w:w="1250" w:type="dxa"/>
          </w:tcPr>
          <w:p w14:paraId="5BED065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242" w:type="dxa"/>
          </w:tcPr>
          <w:p w14:paraId="2F1903B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36DDB91" w14:textId="77777777" w:rsidTr="00EE676D">
        <w:tc>
          <w:tcPr>
            <w:tcW w:w="2155" w:type="dxa"/>
          </w:tcPr>
          <w:p w14:paraId="3C1CB76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Washington</w:t>
            </w:r>
          </w:p>
        </w:tc>
        <w:tc>
          <w:tcPr>
            <w:tcW w:w="1040" w:type="dxa"/>
          </w:tcPr>
          <w:p w14:paraId="34B44DD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040" w:type="dxa"/>
          </w:tcPr>
          <w:p w14:paraId="041C35F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86.7</w:t>
            </w:r>
          </w:p>
        </w:tc>
        <w:tc>
          <w:tcPr>
            <w:tcW w:w="1250" w:type="dxa"/>
          </w:tcPr>
          <w:p w14:paraId="494FD37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w:t>
            </w:r>
          </w:p>
        </w:tc>
        <w:tc>
          <w:tcPr>
            <w:tcW w:w="1242" w:type="dxa"/>
          </w:tcPr>
          <w:p w14:paraId="166FA08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55591A5A" w14:textId="77777777" w:rsidTr="00EE676D">
        <w:tc>
          <w:tcPr>
            <w:tcW w:w="2155" w:type="dxa"/>
          </w:tcPr>
          <w:p w14:paraId="388D2DE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West Virginia</w:t>
            </w:r>
          </w:p>
        </w:tc>
        <w:tc>
          <w:tcPr>
            <w:tcW w:w="1040" w:type="dxa"/>
          </w:tcPr>
          <w:p w14:paraId="1B27DEA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040" w:type="dxa"/>
          </w:tcPr>
          <w:p w14:paraId="6395625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78.4</w:t>
            </w:r>
          </w:p>
        </w:tc>
        <w:tc>
          <w:tcPr>
            <w:tcW w:w="1250" w:type="dxa"/>
          </w:tcPr>
          <w:p w14:paraId="74E9995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tcPr>
          <w:p w14:paraId="40AD59C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7F8AE8D6" w14:textId="77777777" w:rsidTr="00EE676D">
        <w:tc>
          <w:tcPr>
            <w:tcW w:w="2155" w:type="dxa"/>
          </w:tcPr>
          <w:p w14:paraId="5654D55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lastRenderedPageBreak/>
              <w:t>Wisconsin</w:t>
            </w:r>
          </w:p>
        </w:tc>
        <w:tc>
          <w:tcPr>
            <w:tcW w:w="1040" w:type="dxa"/>
          </w:tcPr>
          <w:p w14:paraId="0F898B5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38</w:t>
            </w:r>
          </w:p>
        </w:tc>
        <w:tc>
          <w:tcPr>
            <w:tcW w:w="1040" w:type="dxa"/>
          </w:tcPr>
          <w:p w14:paraId="2AB2E0B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83.8</w:t>
            </w:r>
          </w:p>
        </w:tc>
        <w:tc>
          <w:tcPr>
            <w:tcW w:w="1250" w:type="dxa"/>
          </w:tcPr>
          <w:p w14:paraId="2B64C0F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242" w:type="dxa"/>
          </w:tcPr>
          <w:p w14:paraId="534B01A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61E44F2F" w14:textId="77777777" w:rsidTr="00EE676D">
        <w:tc>
          <w:tcPr>
            <w:tcW w:w="2155" w:type="dxa"/>
          </w:tcPr>
          <w:p w14:paraId="0F13480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Wyoming</w:t>
            </w:r>
          </w:p>
        </w:tc>
        <w:tc>
          <w:tcPr>
            <w:tcW w:w="1040" w:type="dxa"/>
          </w:tcPr>
          <w:p w14:paraId="71BF697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w:t>
            </w:r>
          </w:p>
        </w:tc>
        <w:tc>
          <w:tcPr>
            <w:tcW w:w="1040" w:type="dxa"/>
          </w:tcPr>
          <w:p w14:paraId="573EFA0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89.0</w:t>
            </w:r>
          </w:p>
        </w:tc>
        <w:tc>
          <w:tcPr>
            <w:tcW w:w="1250" w:type="dxa"/>
          </w:tcPr>
          <w:p w14:paraId="260A2D0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w:t>
            </w:r>
          </w:p>
        </w:tc>
        <w:tc>
          <w:tcPr>
            <w:tcW w:w="1242" w:type="dxa"/>
          </w:tcPr>
          <w:p w14:paraId="6F6DC9D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23DE0D01" w14:textId="77777777" w:rsidTr="00EE676D">
        <w:tc>
          <w:tcPr>
            <w:tcW w:w="2155" w:type="dxa"/>
            <w:shd w:val="clear" w:color="auto" w:fill="E7E6E6" w:themeFill="background2"/>
          </w:tcPr>
          <w:p w14:paraId="0EBEAC72" w14:textId="77777777" w:rsidR="00010D8C" w:rsidRPr="00282E1F" w:rsidRDefault="00010D8C" w:rsidP="00EE676D">
            <w:pPr>
              <w:shd w:val="clear" w:color="auto" w:fill="E7E6E6" w:themeFill="background2"/>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1040" w:type="dxa"/>
            <w:shd w:val="clear" w:color="auto" w:fill="E7E6E6" w:themeFill="background2"/>
          </w:tcPr>
          <w:p w14:paraId="43EA5A3F"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1566</w:t>
            </w:r>
          </w:p>
        </w:tc>
        <w:tc>
          <w:tcPr>
            <w:tcW w:w="1040" w:type="dxa"/>
            <w:shd w:val="clear" w:color="auto" w:fill="E7E6E6" w:themeFill="background2"/>
          </w:tcPr>
          <w:p w14:paraId="1094EBA5"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85.1</w:t>
            </w:r>
          </w:p>
        </w:tc>
        <w:tc>
          <w:tcPr>
            <w:tcW w:w="1250" w:type="dxa"/>
            <w:shd w:val="clear" w:color="auto" w:fill="E7E6E6" w:themeFill="background2"/>
          </w:tcPr>
          <w:p w14:paraId="3C20DABB"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shd w:val="clear" w:color="auto" w:fill="E7E6E6" w:themeFill="background2"/>
          </w:tcPr>
          <w:p w14:paraId="5373FDD7"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r w:rsidR="00282E1F" w:rsidRPr="00282E1F" w14:paraId="1EA80F2E" w14:textId="77777777" w:rsidTr="00EE676D">
        <w:tc>
          <w:tcPr>
            <w:tcW w:w="2155" w:type="dxa"/>
            <w:shd w:val="clear" w:color="auto" w:fill="E7E6E6" w:themeFill="background2"/>
          </w:tcPr>
          <w:p w14:paraId="18A5A86C" w14:textId="77777777" w:rsidR="00010D8C" w:rsidRPr="00282E1F" w:rsidRDefault="00010D8C" w:rsidP="00EE676D">
            <w:pPr>
              <w:shd w:val="clear" w:color="auto" w:fill="E7E6E6" w:themeFill="background2"/>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040" w:type="dxa"/>
            <w:shd w:val="clear" w:color="auto" w:fill="E7E6E6" w:themeFill="background2"/>
          </w:tcPr>
          <w:p w14:paraId="263AEE89"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4645</w:t>
            </w:r>
          </w:p>
        </w:tc>
        <w:tc>
          <w:tcPr>
            <w:tcW w:w="1040" w:type="dxa"/>
            <w:shd w:val="clear" w:color="auto" w:fill="E7E6E6" w:themeFill="background2"/>
          </w:tcPr>
          <w:p w14:paraId="3DDDB332"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84.8</w:t>
            </w:r>
          </w:p>
        </w:tc>
        <w:tc>
          <w:tcPr>
            <w:tcW w:w="1250" w:type="dxa"/>
            <w:shd w:val="clear" w:color="auto" w:fill="E7E6E6" w:themeFill="background2"/>
          </w:tcPr>
          <w:p w14:paraId="7D304C31"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42" w:type="dxa"/>
            <w:shd w:val="clear" w:color="auto" w:fill="E7E6E6" w:themeFill="background2"/>
          </w:tcPr>
          <w:p w14:paraId="40E7FB7F" w14:textId="77777777" w:rsidR="00010D8C" w:rsidRPr="00282E1F" w:rsidRDefault="00010D8C" w:rsidP="00EE676D">
            <w:pPr>
              <w:shd w:val="clear" w:color="auto" w:fill="E7E6E6" w:themeFill="background2"/>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100</w:t>
            </w:r>
          </w:p>
        </w:tc>
      </w:tr>
    </w:tbl>
    <w:p w14:paraId="305B1B99" w14:textId="77777777" w:rsidR="00010D8C" w:rsidRPr="00282E1F" w:rsidRDefault="00010D8C" w:rsidP="00010D8C">
      <w:pPr>
        <w:rPr>
          <w:rFonts w:ascii="Arial" w:hAnsi="Arial" w:cs="Arial"/>
          <w:color w:val="auto"/>
          <w:sz w:val="18"/>
          <w:szCs w:val="18"/>
        </w:rPr>
      </w:pPr>
    </w:p>
    <w:p w14:paraId="323E85CA" w14:textId="5F07E09D" w:rsidR="00010D8C" w:rsidRPr="00282E1F" w:rsidRDefault="00010D8C" w:rsidP="00010D8C">
      <w:pPr>
        <w:rPr>
          <w:rFonts w:ascii="Arial" w:hAnsi="Arial" w:cs="Arial"/>
          <w:color w:val="auto"/>
          <w:sz w:val="22"/>
          <w:szCs w:val="22"/>
        </w:rPr>
      </w:pPr>
      <w:r w:rsidRPr="00282E1F">
        <w:rPr>
          <w:rFonts w:ascii="Arial" w:hAnsi="Arial" w:cs="Arial"/>
          <w:color w:val="auto"/>
          <w:sz w:val="22"/>
          <w:szCs w:val="22"/>
        </w:rPr>
        <w:t>Table 2. Response Rate</w:t>
      </w:r>
    </w:p>
    <w:tbl>
      <w:tblPr>
        <w:tblStyle w:val="TableGrid"/>
        <w:tblW w:w="7393" w:type="dxa"/>
        <w:tblLayout w:type="fixed"/>
        <w:tblLook w:val="0000" w:firstRow="0" w:lastRow="0" w:firstColumn="0" w:lastColumn="0" w:noHBand="0" w:noVBand="0"/>
      </w:tblPr>
      <w:tblGrid>
        <w:gridCol w:w="2245"/>
        <w:gridCol w:w="1040"/>
        <w:gridCol w:w="1408"/>
        <w:gridCol w:w="1040"/>
        <w:gridCol w:w="1660"/>
      </w:tblGrid>
      <w:tr w:rsidR="00282E1F" w:rsidRPr="00282E1F" w14:paraId="387E81C3" w14:textId="77777777" w:rsidTr="00EE676D">
        <w:trPr>
          <w:cantSplit/>
          <w:tblHeader/>
        </w:trPr>
        <w:tc>
          <w:tcPr>
            <w:tcW w:w="2245" w:type="dxa"/>
            <w:vMerge w:val="restart"/>
          </w:tcPr>
          <w:p w14:paraId="338A8FF2" w14:textId="77777777" w:rsidR="00010D8C" w:rsidRPr="00282E1F" w:rsidRDefault="00010D8C" w:rsidP="00EE676D">
            <w:pPr>
              <w:rPr>
                <w:rFonts w:ascii="Arial" w:hAnsi="Arial" w:cs="Arial"/>
                <w:color w:val="auto"/>
                <w:sz w:val="18"/>
                <w:szCs w:val="18"/>
              </w:rPr>
            </w:pPr>
          </w:p>
        </w:tc>
        <w:tc>
          <w:tcPr>
            <w:tcW w:w="2448" w:type="dxa"/>
            <w:gridSpan w:val="2"/>
          </w:tcPr>
          <w:p w14:paraId="65C0FEB2"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Responded</w:t>
            </w:r>
          </w:p>
        </w:tc>
        <w:tc>
          <w:tcPr>
            <w:tcW w:w="2700" w:type="dxa"/>
            <w:gridSpan w:val="2"/>
          </w:tcPr>
          <w:p w14:paraId="37F7CCF4"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Did not respond</w:t>
            </w:r>
          </w:p>
        </w:tc>
      </w:tr>
      <w:tr w:rsidR="00282E1F" w:rsidRPr="00282E1F" w14:paraId="153DD088" w14:textId="77777777" w:rsidTr="00EE676D">
        <w:trPr>
          <w:cantSplit/>
          <w:tblHeader/>
        </w:trPr>
        <w:tc>
          <w:tcPr>
            <w:tcW w:w="2245" w:type="dxa"/>
            <w:vMerge/>
          </w:tcPr>
          <w:p w14:paraId="6844D680" w14:textId="77777777" w:rsidR="00010D8C" w:rsidRPr="00282E1F" w:rsidRDefault="00010D8C" w:rsidP="00EE676D">
            <w:pPr>
              <w:rPr>
                <w:rFonts w:ascii="Arial" w:hAnsi="Arial" w:cs="Arial"/>
                <w:color w:val="auto"/>
                <w:sz w:val="18"/>
                <w:szCs w:val="18"/>
              </w:rPr>
            </w:pPr>
          </w:p>
        </w:tc>
        <w:tc>
          <w:tcPr>
            <w:tcW w:w="1040" w:type="dxa"/>
          </w:tcPr>
          <w:p w14:paraId="33E5E356"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408" w:type="dxa"/>
          </w:tcPr>
          <w:p w14:paraId="154F373B"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c>
          <w:tcPr>
            <w:tcW w:w="1040" w:type="dxa"/>
          </w:tcPr>
          <w:p w14:paraId="1B0695DF"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660" w:type="dxa"/>
          </w:tcPr>
          <w:p w14:paraId="66B051C5" w14:textId="77777777" w:rsidR="00010D8C" w:rsidRPr="00282E1F" w:rsidRDefault="00010D8C" w:rsidP="00EE676D">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786DC6E5" w14:textId="77777777" w:rsidTr="00EE676D">
        <w:tc>
          <w:tcPr>
            <w:tcW w:w="2245" w:type="dxa"/>
          </w:tcPr>
          <w:p w14:paraId="7F759C5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AARP</w:t>
            </w:r>
          </w:p>
        </w:tc>
        <w:tc>
          <w:tcPr>
            <w:tcW w:w="1040" w:type="dxa"/>
          </w:tcPr>
          <w:p w14:paraId="5DFB928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340</w:t>
            </w:r>
          </w:p>
        </w:tc>
        <w:tc>
          <w:tcPr>
            <w:tcW w:w="1408" w:type="dxa"/>
          </w:tcPr>
          <w:p w14:paraId="1730B4C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37.0%</w:t>
            </w:r>
          </w:p>
        </w:tc>
        <w:tc>
          <w:tcPr>
            <w:tcW w:w="1040" w:type="dxa"/>
          </w:tcPr>
          <w:p w14:paraId="42944CE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578</w:t>
            </w:r>
          </w:p>
        </w:tc>
        <w:tc>
          <w:tcPr>
            <w:tcW w:w="1660" w:type="dxa"/>
          </w:tcPr>
          <w:p w14:paraId="4E56F12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63.0%</w:t>
            </w:r>
          </w:p>
        </w:tc>
      </w:tr>
      <w:tr w:rsidR="00282E1F" w:rsidRPr="00282E1F" w14:paraId="29846F38" w14:textId="77777777" w:rsidTr="00EE676D">
        <w:tc>
          <w:tcPr>
            <w:tcW w:w="2245" w:type="dxa"/>
          </w:tcPr>
          <w:p w14:paraId="267430B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ANPPM</w:t>
            </w:r>
          </w:p>
        </w:tc>
        <w:tc>
          <w:tcPr>
            <w:tcW w:w="1040" w:type="dxa"/>
          </w:tcPr>
          <w:p w14:paraId="527D70C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163</w:t>
            </w:r>
          </w:p>
        </w:tc>
        <w:tc>
          <w:tcPr>
            <w:tcW w:w="1408" w:type="dxa"/>
          </w:tcPr>
          <w:p w14:paraId="315CB17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44.1%</w:t>
            </w:r>
          </w:p>
        </w:tc>
        <w:tc>
          <w:tcPr>
            <w:tcW w:w="1040" w:type="dxa"/>
          </w:tcPr>
          <w:p w14:paraId="4C1162B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207</w:t>
            </w:r>
          </w:p>
        </w:tc>
        <w:tc>
          <w:tcPr>
            <w:tcW w:w="1660" w:type="dxa"/>
          </w:tcPr>
          <w:p w14:paraId="52051F0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55.9%</w:t>
            </w:r>
          </w:p>
        </w:tc>
      </w:tr>
      <w:tr w:rsidR="00282E1F" w:rsidRPr="00282E1F" w14:paraId="4AD042C5" w14:textId="77777777" w:rsidTr="00EE676D">
        <w:tc>
          <w:tcPr>
            <w:tcW w:w="2245" w:type="dxa"/>
          </w:tcPr>
          <w:p w14:paraId="58AB6DB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ATD</w:t>
            </w:r>
          </w:p>
        </w:tc>
        <w:tc>
          <w:tcPr>
            <w:tcW w:w="1040" w:type="dxa"/>
          </w:tcPr>
          <w:p w14:paraId="439DE6E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131</w:t>
            </w:r>
          </w:p>
        </w:tc>
        <w:tc>
          <w:tcPr>
            <w:tcW w:w="1408" w:type="dxa"/>
          </w:tcPr>
          <w:p w14:paraId="1BB0977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38.9%</w:t>
            </w:r>
          </w:p>
        </w:tc>
        <w:tc>
          <w:tcPr>
            <w:tcW w:w="1040" w:type="dxa"/>
          </w:tcPr>
          <w:p w14:paraId="60B0999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206</w:t>
            </w:r>
          </w:p>
        </w:tc>
        <w:tc>
          <w:tcPr>
            <w:tcW w:w="1660" w:type="dxa"/>
          </w:tcPr>
          <w:p w14:paraId="7201D18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61.1%</w:t>
            </w:r>
          </w:p>
        </w:tc>
      </w:tr>
      <w:tr w:rsidR="00282E1F" w:rsidRPr="00282E1F" w14:paraId="34D4AB2E" w14:textId="77777777" w:rsidTr="00EE676D">
        <w:tc>
          <w:tcPr>
            <w:tcW w:w="2245" w:type="dxa"/>
          </w:tcPr>
          <w:p w14:paraId="329E5CD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Easter Seals</w:t>
            </w:r>
          </w:p>
        </w:tc>
        <w:tc>
          <w:tcPr>
            <w:tcW w:w="1040" w:type="dxa"/>
          </w:tcPr>
          <w:p w14:paraId="005CF68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202</w:t>
            </w:r>
          </w:p>
        </w:tc>
        <w:tc>
          <w:tcPr>
            <w:tcW w:w="1408" w:type="dxa"/>
          </w:tcPr>
          <w:p w14:paraId="09698E8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37.8%</w:t>
            </w:r>
          </w:p>
        </w:tc>
        <w:tc>
          <w:tcPr>
            <w:tcW w:w="1040" w:type="dxa"/>
          </w:tcPr>
          <w:p w14:paraId="318CA3F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333</w:t>
            </w:r>
          </w:p>
        </w:tc>
        <w:tc>
          <w:tcPr>
            <w:tcW w:w="1660" w:type="dxa"/>
          </w:tcPr>
          <w:p w14:paraId="7B7AE5F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62.2%</w:t>
            </w:r>
          </w:p>
        </w:tc>
      </w:tr>
      <w:tr w:rsidR="00282E1F" w:rsidRPr="00282E1F" w14:paraId="722F15BC" w14:textId="77777777" w:rsidTr="00EE676D">
        <w:tc>
          <w:tcPr>
            <w:tcW w:w="2245" w:type="dxa"/>
          </w:tcPr>
          <w:p w14:paraId="5DB7C45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Goodwill</w:t>
            </w:r>
          </w:p>
        </w:tc>
        <w:tc>
          <w:tcPr>
            <w:tcW w:w="1040" w:type="dxa"/>
          </w:tcPr>
          <w:p w14:paraId="6DF5675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348</w:t>
            </w:r>
          </w:p>
        </w:tc>
        <w:tc>
          <w:tcPr>
            <w:tcW w:w="1408" w:type="dxa"/>
          </w:tcPr>
          <w:p w14:paraId="7A8A9E5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51.3%</w:t>
            </w:r>
          </w:p>
        </w:tc>
        <w:tc>
          <w:tcPr>
            <w:tcW w:w="1040" w:type="dxa"/>
          </w:tcPr>
          <w:p w14:paraId="32E8734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330</w:t>
            </w:r>
          </w:p>
        </w:tc>
        <w:tc>
          <w:tcPr>
            <w:tcW w:w="1660" w:type="dxa"/>
          </w:tcPr>
          <w:p w14:paraId="1A9C1DC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48.7%</w:t>
            </w:r>
          </w:p>
        </w:tc>
      </w:tr>
      <w:tr w:rsidR="00282E1F" w:rsidRPr="00282E1F" w14:paraId="73F20F16" w14:textId="77777777" w:rsidTr="00EE676D">
        <w:tc>
          <w:tcPr>
            <w:tcW w:w="2245" w:type="dxa"/>
          </w:tcPr>
          <w:p w14:paraId="1361C13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IID[S]</w:t>
            </w:r>
          </w:p>
        </w:tc>
        <w:tc>
          <w:tcPr>
            <w:tcW w:w="1040" w:type="dxa"/>
          </w:tcPr>
          <w:p w14:paraId="283E0E7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w:t>
            </w:r>
          </w:p>
        </w:tc>
        <w:tc>
          <w:tcPr>
            <w:tcW w:w="1408" w:type="dxa"/>
          </w:tcPr>
          <w:p w14:paraId="6FBD702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45.0%</w:t>
            </w:r>
          </w:p>
        </w:tc>
        <w:tc>
          <w:tcPr>
            <w:tcW w:w="1040" w:type="dxa"/>
          </w:tcPr>
          <w:p w14:paraId="518547B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61</w:t>
            </w:r>
          </w:p>
        </w:tc>
        <w:tc>
          <w:tcPr>
            <w:tcW w:w="1660" w:type="dxa"/>
          </w:tcPr>
          <w:p w14:paraId="011DEBF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55.0%</w:t>
            </w:r>
          </w:p>
        </w:tc>
      </w:tr>
      <w:tr w:rsidR="00282E1F" w:rsidRPr="00282E1F" w14:paraId="4CBA5AF1" w14:textId="77777777" w:rsidTr="00EE676D">
        <w:tc>
          <w:tcPr>
            <w:tcW w:w="2245" w:type="dxa"/>
          </w:tcPr>
          <w:p w14:paraId="2839AD3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IPDC</w:t>
            </w:r>
          </w:p>
        </w:tc>
        <w:tc>
          <w:tcPr>
            <w:tcW w:w="1040" w:type="dxa"/>
          </w:tcPr>
          <w:p w14:paraId="47B6DD7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p>
        </w:tc>
        <w:tc>
          <w:tcPr>
            <w:tcW w:w="1408" w:type="dxa"/>
          </w:tcPr>
          <w:p w14:paraId="4D5BDB5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22.5%</w:t>
            </w:r>
          </w:p>
        </w:tc>
        <w:tc>
          <w:tcPr>
            <w:tcW w:w="1040" w:type="dxa"/>
          </w:tcPr>
          <w:p w14:paraId="57F9F3F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660" w:type="dxa"/>
          </w:tcPr>
          <w:p w14:paraId="2B112B6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77.5%</w:t>
            </w:r>
          </w:p>
        </w:tc>
      </w:tr>
      <w:tr w:rsidR="00282E1F" w:rsidRPr="00282E1F" w14:paraId="0633B363" w14:textId="77777777" w:rsidTr="00EE676D">
        <w:tc>
          <w:tcPr>
            <w:tcW w:w="2245" w:type="dxa"/>
          </w:tcPr>
          <w:p w14:paraId="243FB18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NATABLE</w:t>
            </w:r>
          </w:p>
        </w:tc>
        <w:tc>
          <w:tcPr>
            <w:tcW w:w="1040" w:type="dxa"/>
          </w:tcPr>
          <w:p w14:paraId="3A8B84E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w:t>
            </w:r>
          </w:p>
        </w:tc>
        <w:tc>
          <w:tcPr>
            <w:tcW w:w="1408" w:type="dxa"/>
          </w:tcPr>
          <w:p w14:paraId="1576767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53.7%</w:t>
            </w:r>
          </w:p>
        </w:tc>
        <w:tc>
          <w:tcPr>
            <w:tcW w:w="1040" w:type="dxa"/>
          </w:tcPr>
          <w:p w14:paraId="7CABD0A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99</w:t>
            </w:r>
          </w:p>
        </w:tc>
        <w:tc>
          <w:tcPr>
            <w:tcW w:w="1660" w:type="dxa"/>
          </w:tcPr>
          <w:p w14:paraId="6670888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46.3%</w:t>
            </w:r>
          </w:p>
        </w:tc>
      </w:tr>
      <w:tr w:rsidR="00282E1F" w:rsidRPr="00282E1F" w14:paraId="25895A63" w14:textId="77777777" w:rsidTr="00EE676D">
        <w:tc>
          <w:tcPr>
            <w:tcW w:w="2245" w:type="dxa"/>
          </w:tcPr>
          <w:p w14:paraId="0875A3D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NAPCA[S]</w:t>
            </w:r>
          </w:p>
        </w:tc>
        <w:tc>
          <w:tcPr>
            <w:tcW w:w="1040" w:type="dxa"/>
          </w:tcPr>
          <w:p w14:paraId="241B8F3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c>
          <w:tcPr>
            <w:tcW w:w="1408" w:type="dxa"/>
          </w:tcPr>
          <w:p w14:paraId="5052844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36.4%</w:t>
            </w:r>
          </w:p>
        </w:tc>
        <w:tc>
          <w:tcPr>
            <w:tcW w:w="1040" w:type="dxa"/>
          </w:tcPr>
          <w:p w14:paraId="08A97A5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98</w:t>
            </w:r>
          </w:p>
        </w:tc>
        <w:tc>
          <w:tcPr>
            <w:tcW w:w="1660" w:type="dxa"/>
          </w:tcPr>
          <w:p w14:paraId="68C6968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63.6%</w:t>
            </w:r>
          </w:p>
        </w:tc>
      </w:tr>
      <w:tr w:rsidR="00282E1F" w:rsidRPr="00282E1F" w14:paraId="01E8EBBB" w14:textId="77777777" w:rsidTr="00EE676D">
        <w:tc>
          <w:tcPr>
            <w:tcW w:w="2245" w:type="dxa"/>
          </w:tcPr>
          <w:p w14:paraId="215D5B4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NAPCA[G]</w:t>
            </w:r>
          </w:p>
        </w:tc>
        <w:tc>
          <w:tcPr>
            <w:tcW w:w="1040" w:type="dxa"/>
          </w:tcPr>
          <w:p w14:paraId="1583D8C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117</w:t>
            </w:r>
          </w:p>
        </w:tc>
        <w:tc>
          <w:tcPr>
            <w:tcW w:w="1408" w:type="dxa"/>
          </w:tcPr>
          <w:p w14:paraId="7E1F712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41.5%</w:t>
            </w:r>
          </w:p>
        </w:tc>
        <w:tc>
          <w:tcPr>
            <w:tcW w:w="1040" w:type="dxa"/>
          </w:tcPr>
          <w:p w14:paraId="1743D2F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165</w:t>
            </w:r>
          </w:p>
        </w:tc>
        <w:tc>
          <w:tcPr>
            <w:tcW w:w="1660" w:type="dxa"/>
          </w:tcPr>
          <w:p w14:paraId="2001D8D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58.5%</w:t>
            </w:r>
          </w:p>
        </w:tc>
      </w:tr>
      <w:tr w:rsidR="00282E1F" w:rsidRPr="00282E1F" w14:paraId="2FA2D8D8" w14:textId="77777777" w:rsidTr="00EE676D">
        <w:tc>
          <w:tcPr>
            <w:tcW w:w="2245" w:type="dxa"/>
          </w:tcPr>
          <w:p w14:paraId="5FA811D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NCBA</w:t>
            </w:r>
          </w:p>
        </w:tc>
        <w:tc>
          <w:tcPr>
            <w:tcW w:w="1040" w:type="dxa"/>
          </w:tcPr>
          <w:p w14:paraId="4DC0513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202</w:t>
            </w:r>
          </w:p>
        </w:tc>
        <w:tc>
          <w:tcPr>
            <w:tcW w:w="1408" w:type="dxa"/>
          </w:tcPr>
          <w:p w14:paraId="65F7ECF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37.8%</w:t>
            </w:r>
          </w:p>
        </w:tc>
        <w:tc>
          <w:tcPr>
            <w:tcW w:w="1040" w:type="dxa"/>
          </w:tcPr>
          <w:p w14:paraId="7349A41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332</w:t>
            </w:r>
          </w:p>
        </w:tc>
        <w:tc>
          <w:tcPr>
            <w:tcW w:w="1660" w:type="dxa"/>
          </w:tcPr>
          <w:p w14:paraId="6B296F6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62.2%</w:t>
            </w:r>
          </w:p>
        </w:tc>
      </w:tr>
      <w:tr w:rsidR="00282E1F" w:rsidRPr="00282E1F" w14:paraId="5B5404AA" w14:textId="77777777" w:rsidTr="00EE676D">
        <w:tc>
          <w:tcPr>
            <w:tcW w:w="2245" w:type="dxa"/>
          </w:tcPr>
          <w:p w14:paraId="1565B30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NCOA</w:t>
            </w:r>
          </w:p>
        </w:tc>
        <w:tc>
          <w:tcPr>
            <w:tcW w:w="1040" w:type="dxa"/>
          </w:tcPr>
          <w:p w14:paraId="799113B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302</w:t>
            </w:r>
          </w:p>
        </w:tc>
        <w:tc>
          <w:tcPr>
            <w:tcW w:w="1408" w:type="dxa"/>
          </w:tcPr>
          <w:p w14:paraId="4DAE31F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40.0%</w:t>
            </w:r>
          </w:p>
        </w:tc>
        <w:tc>
          <w:tcPr>
            <w:tcW w:w="1040" w:type="dxa"/>
          </w:tcPr>
          <w:p w14:paraId="2EBFAC8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453</w:t>
            </w:r>
          </w:p>
        </w:tc>
        <w:tc>
          <w:tcPr>
            <w:tcW w:w="1660" w:type="dxa"/>
          </w:tcPr>
          <w:p w14:paraId="0A4A315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60.0%</w:t>
            </w:r>
          </w:p>
        </w:tc>
      </w:tr>
      <w:tr w:rsidR="00282E1F" w:rsidRPr="00282E1F" w14:paraId="00B19124" w14:textId="77777777" w:rsidTr="00EE676D">
        <w:tc>
          <w:tcPr>
            <w:tcW w:w="2245" w:type="dxa"/>
          </w:tcPr>
          <w:p w14:paraId="4143C5B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NICOA[S]</w:t>
            </w:r>
          </w:p>
        </w:tc>
        <w:tc>
          <w:tcPr>
            <w:tcW w:w="1040" w:type="dxa"/>
          </w:tcPr>
          <w:p w14:paraId="60052D7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w:t>
            </w:r>
          </w:p>
        </w:tc>
        <w:tc>
          <w:tcPr>
            <w:tcW w:w="1408" w:type="dxa"/>
          </w:tcPr>
          <w:p w14:paraId="41AEE1B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30.1%</w:t>
            </w:r>
          </w:p>
        </w:tc>
        <w:tc>
          <w:tcPr>
            <w:tcW w:w="1040" w:type="dxa"/>
          </w:tcPr>
          <w:p w14:paraId="6D16D48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102</w:t>
            </w:r>
          </w:p>
        </w:tc>
        <w:tc>
          <w:tcPr>
            <w:tcW w:w="1660" w:type="dxa"/>
          </w:tcPr>
          <w:p w14:paraId="1FE3C96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69.9%</w:t>
            </w:r>
          </w:p>
        </w:tc>
      </w:tr>
      <w:tr w:rsidR="00282E1F" w:rsidRPr="00282E1F" w14:paraId="43681FC1" w14:textId="77777777" w:rsidTr="00EE676D">
        <w:tc>
          <w:tcPr>
            <w:tcW w:w="2245" w:type="dxa"/>
          </w:tcPr>
          <w:p w14:paraId="3719D21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NICOA[G]</w:t>
            </w:r>
          </w:p>
        </w:tc>
        <w:tc>
          <w:tcPr>
            <w:tcW w:w="1040" w:type="dxa"/>
          </w:tcPr>
          <w:p w14:paraId="749CB4A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w:t>
            </w:r>
          </w:p>
        </w:tc>
        <w:tc>
          <w:tcPr>
            <w:tcW w:w="1408" w:type="dxa"/>
          </w:tcPr>
          <w:p w14:paraId="3ACB9E9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45.8%</w:t>
            </w:r>
          </w:p>
        </w:tc>
        <w:tc>
          <w:tcPr>
            <w:tcW w:w="1040" w:type="dxa"/>
          </w:tcPr>
          <w:p w14:paraId="308F258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w:t>
            </w:r>
          </w:p>
        </w:tc>
        <w:tc>
          <w:tcPr>
            <w:tcW w:w="1660" w:type="dxa"/>
          </w:tcPr>
          <w:p w14:paraId="7E9F616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54.2%</w:t>
            </w:r>
          </w:p>
        </w:tc>
      </w:tr>
      <w:tr w:rsidR="00282E1F" w:rsidRPr="00282E1F" w14:paraId="17EB344E" w14:textId="77777777" w:rsidTr="00EE676D">
        <w:tc>
          <w:tcPr>
            <w:tcW w:w="2245" w:type="dxa"/>
          </w:tcPr>
          <w:p w14:paraId="0C9714A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NOWCC</w:t>
            </w:r>
          </w:p>
        </w:tc>
        <w:tc>
          <w:tcPr>
            <w:tcW w:w="1040" w:type="dxa"/>
          </w:tcPr>
          <w:p w14:paraId="1AFFB62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w:t>
            </w:r>
          </w:p>
        </w:tc>
        <w:tc>
          <w:tcPr>
            <w:tcW w:w="1408" w:type="dxa"/>
          </w:tcPr>
          <w:p w14:paraId="5EFB3F6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45.6%</w:t>
            </w:r>
          </w:p>
        </w:tc>
        <w:tc>
          <w:tcPr>
            <w:tcW w:w="1040" w:type="dxa"/>
          </w:tcPr>
          <w:p w14:paraId="67BBE7F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c>
          <w:tcPr>
            <w:tcW w:w="1660" w:type="dxa"/>
          </w:tcPr>
          <w:p w14:paraId="2EC0077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54.4%</w:t>
            </w:r>
          </w:p>
        </w:tc>
      </w:tr>
      <w:tr w:rsidR="00282E1F" w:rsidRPr="00282E1F" w14:paraId="1F16881D" w14:textId="77777777" w:rsidTr="00EE676D">
        <w:tc>
          <w:tcPr>
            <w:tcW w:w="2245" w:type="dxa"/>
          </w:tcPr>
          <w:p w14:paraId="3542402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NUL</w:t>
            </w:r>
          </w:p>
        </w:tc>
        <w:tc>
          <w:tcPr>
            <w:tcW w:w="1040" w:type="dxa"/>
          </w:tcPr>
          <w:p w14:paraId="49A4956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107</w:t>
            </w:r>
          </w:p>
        </w:tc>
        <w:tc>
          <w:tcPr>
            <w:tcW w:w="1408" w:type="dxa"/>
          </w:tcPr>
          <w:p w14:paraId="4A054E5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37.3%</w:t>
            </w:r>
          </w:p>
        </w:tc>
        <w:tc>
          <w:tcPr>
            <w:tcW w:w="1040" w:type="dxa"/>
          </w:tcPr>
          <w:p w14:paraId="489B2DF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180</w:t>
            </w:r>
          </w:p>
        </w:tc>
        <w:tc>
          <w:tcPr>
            <w:tcW w:w="1660" w:type="dxa"/>
          </w:tcPr>
          <w:p w14:paraId="043FCFE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62.7%</w:t>
            </w:r>
          </w:p>
        </w:tc>
      </w:tr>
      <w:tr w:rsidR="00282E1F" w:rsidRPr="00282E1F" w14:paraId="358527F2" w14:textId="77777777" w:rsidTr="00EE676D">
        <w:tc>
          <w:tcPr>
            <w:tcW w:w="2245" w:type="dxa"/>
          </w:tcPr>
          <w:p w14:paraId="3E707BC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OAGB</w:t>
            </w:r>
          </w:p>
        </w:tc>
        <w:tc>
          <w:tcPr>
            <w:tcW w:w="1040" w:type="dxa"/>
          </w:tcPr>
          <w:p w14:paraId="7C4A5B4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408" w:type="dxa"/>
          </w:tcPr>
          <w:p w14:paraId="4B9DDED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25.5%</w:t>
            </w:r>
          </w:p>
        </w:tc>
        <w:tc>
          <w:tcPr>
            <w:tcW w:w="1040" w:type="dxa"/>
          </w:tcPr>
          <w:p w14:paraId="027B6CD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108</w:t>
            </w:r>
          </w:p>
        </w:tc>
        <w:tc>
          <w:tcPr>
            <w:tcW w:w="1660" w:type="dxa"/>
          </w:tcPr>
          <w:p w14:paraId="540A986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74.5%</w:t>
            </w:r>
          </w:p>
        </w:tc>
      </w:tr>
      <w:tr w:rsidR="00282E1F" w:rsidRPr="00282E1F" w14:paraId="582FCBDB" w14:textId="77777777" w:rsidTr="00EE676D">
        <w:tc>
          <w:tcPr>
            <w:tcW w:w="2245" w:type="dxa"/>
          </w:tcPr>
          <w:p w14:paraId="505A43C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SER</w:t>
            </w:r>
          </w:p>
        </w:tc>
        <w:tc>
          <w:tcPr>
            <w:tcW w:w="1040" w:type="dxa"/>
          </w:tcPr>
          <w:p w14:paraId="31E82E5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142</w:t>
            </w:r>
          </w:p>
        </w:tc>
        <w:tc>
          <w:tcPr>
            <w:tcW w:w="1408" w:type="dxa"/>
          </w:tcPr>
          <w:p w14:paraId="3345DCA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35.9%</w:t>
            </w:r>
          </w:p>
        </w:tc>
        <w:tc>
          <w:tcPr>
            <w:tcW w:w="1040" w:type="dxa"/>
          </w:tcPr>
          <w:p w14:paraId="1A2DC1F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253</w:t>
            </w:r>
          </w:p>
        </w:tc>
        <w:tc>
          <w:tcPr>
            <w:tcW w:w="1660" w:type="dxa"/>
          </w:tcPr>
          <w:p w14:paraId="6877D4E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64.1%</w:t>
            </w:r>
          </w:p>
        </w:tc>
      </w:tr>
      <w:tr w:rsidR="00282E1F" w:rsidRPr="00282E1F" w14:paraId="36742362" w14:textId="77777777" w:rsidTr="00EE676D">
        <w:tc>
          <w:tcPr>
            <w:tcW w:w="2245" w:type="dxa"/>
          </w:tcPr>
          <w:p w14:paraId="3CAC68E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CWI</w:t>
            </w:r>
          </w:p>
        </w:tc>
        <w:tc>
          <w:tcPr>
            <w:tcW w:w="1040" w:type="dxa"/>
          </w:tcPr>
          <w:p w14:paraId="3D411F5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394</w:t>
            </w:r>
          </w:p>
        </w:tc>
        <w:tc>
          <w:tcPr>
            <w:tcW w:w="1408" w:type="dxa"/>
          </w:tcPr>
          <w:p w14:paraId="065B1F2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46.9%</w:t>
            </w:r>
          </w:p>
        </w:tc>
        <w:tc>
          <w:tcPr>
            <w:tcW w:w="1040" w:type="dxa"/>
          </w:tcPr>
          <w:p w14:paraId="70C6BB8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446</w:t>
            </w:r>
          </w:p>
        </w:tc>
        <w:tc>
          <w:tcPr>
            <w:tcW w:w="1660" w:type="dxa"/>
          </w:tcPr>
          <w:p w14:paraId="1315629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53.1%</w:t>
            </w:r>
          </w:p>
        </w:tc>
      </w:tr>
      <w:tr w:rsidR="00282E1F" w:rsidRPr="00282E1F" w14:paraId="2256CC0E" w14:textId="77777777" w:rsidTr="00EE676D">
        <w:tc>
          <w:tcPr>
            <w:tcW w:w="2245" w:type="dxa"/>
          </w:tcPr>
          <w:p w14:paraId="207E28F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The Workplace</w:t>
            </w:r>
          </w:p>
        </w:tc>
        <w:tc>
          <w:tcPr>
            <w:tcW w:w="1040" w:type="dxa"/>
          </w:tcPr>
          <w:p w14:paraId="22F7493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120</w:t>
            </w:r>
          </w:p>
        </w:tc>
        <w:tc>
          <w:tcPr>
            <w:tcW w:w="1408" w:type="dxa"/>
          </w:tcPr>
          <w:p w14:paraId="03C01AD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35.9%</w:t>
            </w:r>
          </w:p>
        </w:tc>
        <w:tc>
          <w:tcPr>
            <w:tcW w:w="1040" w:type="dxa"/>
          </w:tcPr>
          <w:p w14:paraId="7BD1B65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214</w:t>
            </w:r>
          </w:p>
        </w:tc>
        <w:tc>
          <w:tcPr>
            <w:tcW w:w="1660" w:type="dxa"/>
          </w:tcPr>
          <w:p w14:paraId="374D0F7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64.1%</w:t>
            </w:r>
          </w:p>
        </w:tc>
      </w:tr>
      <w:tr w:rsidR="00282E1F" w:rsidRPr="00282E1F" w14:paraId="6F9C9AF6" w14:textId="77777777" w:rsidTr="00EE676D">
        <w:tc>
          <w:tcPr>
            <w:tcW w:w="2245" w:type="dxa"/>
          </w:tcPr>
          <w:p w14:paraId="76DEF2A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VANTAGE</w:t>
            </w:r>
          </w:p>
        </w:tc>
        <w:tc>
          <w:tcPr>
            <w:tcW w:w="1040" w:type="dxa"/>
          </w:tcPr>
          <w:p w14:paraId="6210BC8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w:t>
            </w:r>
          </w:p>
        </w:tc>
        <w:tc>
          <w:tcPr>
            <w:tcW w:w="1408" w:type="dxa"/>
          </w:tcPr>
          <w:p w14:paraId="371D4D4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49.1%</w:t>
            </w:r>
          </w:p>
        </w:tc>
        <w:tc>
          <w:tcPr>
            <w:tcW w:w="1040" w:type="dxa"/>
          </w:tcPr>
          <w:p w14:paraId="7A2971A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w:t>
            </w:r>
          </w:p>
        </w:tc>
        <w:tc>
          <w:tcPr>
            <w:tcW w:w="1660" w:type="dxa"/>
          </w:tcPr>
          <w:p w14:paraId="22FA18F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50.9%</w:t>
            </w:r>
          </w:p>
        </w:tc>
      </w:tr>
      <w:tr w:rsidR="00282E1F" w:rsidRPr="00282E1F" w14:paraId="0395FD5E" w14:textId="77777777" w:rsidTr="00EE676D">
        <w:tc>
          <w:tcPr>
            <w:tcW w:w="2245" w:type="dxa"/>
            <w:shd w:val="clear" w:color="auto" w:fill="E7E6E6" w:themeFill="background2"/>
          </w:tcPr>
          <w:p w14:paraId="65F1CA6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1040" w:type="dxa"/>
            <w:shd w:val="clear" w:color="auto" w:fill="E7E6E6" w:themeFill="background2"/>
          </w:tcPr>
          <w:p w14:paraId="07EE8EC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3079</w:t>
            </w:r>
          </w:p>
        </w:tc>
        <w:tc>
          <w:tcPr>
            <w:tcW w:w="1408" w:type="dxa"/>
            <w:shd w:val="clear" w:color="auto" w:fill="E7E6E6" w:themeFill="background2"/>
          </w:tcPr>
          <w:p w14:paraId="65E885C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41.1%</w:t>
            </w:r>
          </w:p>
        </w:tc>
        <w:tc>
          <w:tcPr>
            <w:tcW w:w="1040" w:type="dxa"/>
            <w:shd w:val="clear" w:color="auto" w:fill="E7E6E6" w:themeFill="background2"/>
          </w:tcPr>
          <w:p w14:paraId="24618F3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4421</w:t>
            </w:r>
          </w:p>
        </w:tc>
        <w:tc>
          <w:tcPr>
            <w:tcW w:w="1660" w:type="dxa"/>
            <w:shd w:val="clear" w:color="auto" w:fill="E7E6E6" w:themeFill="background2"/>
          </w:tcPr>
          <w:p w14:paraId="4DC116D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58.9%</w:t>
            </w:r>
          </w:p>
        </w:tc>
      </w:tr>
      <w:tr w:rsidR="00282E1F" w:rsidRPr="00282E1F" w14:paraId="5711F071" w14:textId="77777777" w:rsidTr="00EE676D">
        <w:tc>
          <w:tcPr>
            <w:tcW w:w="2245" w:type="dxa"/>
          </w:tcPr>
          <w:p w14:paraId="2C25A8A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Alabama</w:t>
            </w:r>
          </w:p>
        </w:tc>
        <w:tc>
          <w:tcPr>
            <w:tcW w:w="1040" w:type="dxa"/>
          </w:tcPr>
          <w:p w14:paraId="3BC426F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42</w:t>
            </w:r>
          </w:p>
        </w:tc>
        <w:tc>
          <w:tcPr>
            <w:tcW w:w="1408" w:type="dxa"/>
          </w:tcPr>
          <w:p w14:paraId="6F18E90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45.2%</w:t>
            </w:r>
          </w:p>
        </w:tc>
        <w:tc>
          <w:tcPr>
            <w:tcW w:w="1040" w:type="dxa"/>
          </w:tcPr>
          <w:p w14:paraId="29B10DC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51</w:t>
            </w:r>
          </w:p>
        </w:tc>
        <w:tc>
          <w:tcPr>
            <w:tcW w:w="1660" w:type="dxa"/>
          </w:tcPr>
          <w:p w14:paraId="08699F5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54.8%</w:t>
            </w:r>
          </w:p>
        </w:tc>
      </w:tr>
      <w:tr w:rsidR="00282E1F" w:rsidRPr="00282E1F" w14:paraId="5138B234" w14:textId="77777777" w:rsidTr="00EE676D">
        <w:tc>
          <w:tcPr>
            <w:tcW w:w="2245" w:type="dxa"/>
          </w:tcPr>
          <w:p w14:paraId="66420F3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Alaska</w:t>
            </w:r>
          </w:p>
        </w:tc>
        <w:tc>
          <w:tcPr>
            <w:tcW w:w="1040" w:type="dxa"/>
          </w:tcPr>
          <w:p w14:paraId="0F4EADF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408" w:type="dxa"/>
          </w:tcPr>
          <w:p w14:paraId="58748F4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38.2%</w:t>
            </w:r>
          </w:p>
        </w:tc>
        <w:tc>
          <w:tcPr>
            <w:tcW w:w="1040" w:type="dxa"/>
          </w:tcPr>
          <w:p w14:paraId="0AAA947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42</w:t>
            </w:r>
          </w:p>
        </w:tc>
        <w:tc>
          <w:tcPr>
            <w:tcW w:w="1660" w:type="dxa"/>
          </w:tcPr>
          <w:p w14:paraId="4D0EF0C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61.8%</w:t>
            </w:r>
          </w:p>
        </w:tc>
      </w:tr>
      <w:tr w:rsidR="00282E1F" w:rsidRPr="00282E1F" w14:paraId="7BA80ABD" w14:textId="77777777" w:rsidTr="00EE676D">
        <w:tc>
          <w:tcPr>
            <w:tcW w:w="2245" w:type="dxa"/>
          </w:tcPr>
          <w:p w14:paraId="0719448B"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Arizona</w:t>
            </w:r>
          </w:p>
        </w:tc>
        <w:tc>
          <w:tcPr>
            <w:tcW w:w="1040" w:type="dxa"/>
          </w:tcPr>
          <w:p w14:paraId="6F673F3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408" w:type="dxa"/>
          </w:tcPr>
          <w:p w14:paraId="66F02B9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39.3%</w:t>
            </w:r>
          </w:p>
        </w:tc>
        <w:tc>
          <w:tcPr>
            <w:tcW w:w="1040" w:type="dxa"/>
          </w:tcPr>
          <w:p w14:paraId="26C441C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660" w:type="dxa"/>
          </w:tcPr>
          <w:p w14:paraId="521B480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60.7%</w:t>
            </w:r>
          </w:p>
        </w:tc>
      </w:tr>
      <w:tr w:rsidR="00282E1F" w:rsidRPr="00282E1F" w14:paraId="654B16F7" w14:textId="77777777" w:rsidTr="00EE676D">
        <w:tc>
          <w:tcPr>
            <w:tcW w:w="2245" w:type="dxa"/>
          </w:tcPr>
          <w:p w14:paraId="78B0E3B3"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Arkansas</w:t>
            </w:r>
          </w:p>
        </w:tc>
        <w:tc>
          <w:tcPr>
            <w:tcW w:w="1040" w:type="dxa"/>
          </w:tcPr>
          <w:p w14:paraId="351C51B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w:t>
            </w:r>
          </w:p>
        </w:tc>
        <w:tc>
          <w:tcPr>
            <w:tcW w:w="1408" w:type="dxa"/>
          </w:tcPr>
          <w:p w14:paraId="1A77FE4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56.0%</w:t>
            </w:r>
          </w:p>
        </w:tc>
        <w:tc>
          <w:tcPr>
            <w:tcW w:w="1040" w:type="dxa"/>
          </w:tcPr>
          <w:p w14:paraId="0861A12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660" w:type="dxa"/>
          </w:tcPr>
          <w:p w14:paraId="246F84E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44.0%</w:t>
            </w:r>
          </w:p>
        </w:tc>
      </w:tr>
      <w:tr w:rsidR="00282E1F" w:rsidRPr="00282E1F" w14:paraId="33A64F34" w14:textId="77777777" w:rsidTr="00EE676D">
        <w:tc>
          <w:tcPr>
            <w:tcW w:w="2245" w:type="dxa"/>
          </w:tcPr>
          <w:p w14:paraId="0CBCFBA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California</w:t>
            </w:r>
          </w:p>
        </w:tc>
        <w:tc>
          <w:tcPr>
            <w:tcW w:w="1040" w:type="dxa"/>
          </w:tcPr>
          <w:p w14:paraId="490E8A5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408" w:type="dxa"/>
          </w:tcPr>
          <w:p w14:paraId="4DDEC5B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26.1%</w:t>
            </w:r>
          </w:p>
        </w:tc>
        <w:tc>
          <w:tcPr>
            <w:tcW w:w="1040" w:type="dxa"/>
          </w:tcPr>
          <w:p w14:paraId="7653AC3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105</w:t>
            </w:r>
          </w:p>
        </w:tc>
        <w:tc>
          <w:tcPr>
            <w:tcW w:w="1660" w:type="dxa"/>
          </w:tcPr>
          <w:p w14:paraId="030360D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73.9%</w:t>
            </w:r>
          </w:p>
        </w:tc>
      </w:tr>
      <w:tr w:rsidR="00282E1F" w:rsidRPr="00282E1F" w14:paraId="15433FAF" w14:textId="77777777" w:rsidTr="00EE676D">
        <w:tc>
          <w:tcPr>
            <w:tcW w:w="2245" w:type="dxa"/>
          </w:tcPr>
          <w:p w14:paraId="0E393B7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Colorado</w:t>
            </w:r>
          </w:p>
        </w:tc>
        <w:tc>
          <w:tcPr>
            <w:tcW w:w="1040" w:type="dxa"/>
          </w:tcPr>
          <w:p w14:paraId="44ABDA5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w:t>
            </w:r>
          </w:p>
        </w:tc>
        <w:tc>
          <w:tcPr>
            <w:tcW w:w="1408" w:type="dxa"/>
          </w:tcPr>
          <w:p w14:paraId="0FE5053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31.8%</w:t>
            </w:r>
          </w:p>
        </w:tc>
        <w:tc>
          <w:tcPr>
            <w:tcW w:w="1040" w:type="dxa"/>
          </w:tcPr>
          <w:p w14:paraId="6005EA3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w:t>
            </w:r>
          </w:p>
        </w:tc>
        <w:tc>
          <w:tcPr>
            <w:tcW w:w="1660" w:type="dxa"/>
          </w:tcPr>
          <w:p w14:paraId="5DF82F8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68.2%</w:t>
            </w:r>
          </w:p>
        </w:tc>
      </w:tr>
      <w:tr w:rsidR="00282E1F" w:rsidRPr="00282E1F" w14:paraId="7C1A6EA6" w14:textId="77777777" w:rsidTr="00EE676D">
        <w:tc>
          <w:tcPr>
            <w:tcW w:w="2245" w:type="dxa"/>
          </w:tcPr>
          <w:p w14:paraId="4FEECB8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Connecticut</w:t>
            </w:r>
          </w:p>
        </w:tc>
        <w:tc>
          <w:tcPr>
            <w:tcW w:w="1040" w:type="dxa"/>
          </w:tcPr>
          <w:p w14:paraId="1703DC2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w:t>
            </w:r>
          </w:p>
        </w:tc>
        <w:tc>
          <w:tcPr>
            <w:tcW w:w="1408" w:type="dxa"/>
          </w:tcPr>
          <w:p w14:paraId="0A21AEA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21.4%</w:t>
            </w:r>
          </w:p>
        </w:tc>
        <w:tc>
          <w:tcPr>
            <w:tcW w:w="1040" w:type="dxa"/>
          </w:tcPr>
          <w:p w14:paraId="4935A7B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660" w:type="dxa"/>
          </w:tcPr>
          <w:p w14:paraId="2A6EEA2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78.6%</w:t>
            </w:r>
          </w:p>
        </w:tc>
      </w:tr>
      <w:tr w:rsidR="00282E1F" w:rsidRPr="00282E1F" w14:paraId="732BD48F" w14:textId="77777777" w:rsidTr="00EE676D">
        <w:tc>
          <w:tcPr>
            <w:tcW w:w="2245" w:type="dxa"/>
          </w:tcPr>
          <w:p w14:paraId="1D13E04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Delaware</w:t>
            </w:r>
          </w:p>
        </w:tc>
        <w:tc>
          <w:tcPr>
            <w:tcW w:w="1040" w:type="dxa"/>
          </w:tcPr>
          <w:p w14:paraId="1E8EBA2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w:t>
            </w:r>
          </w:p>
        </w:tc>
        <w:tc>
          <w:tcPr>
            <w:tcW w:w="1408" w:type="dxa"/>
          </w:tcPr>
          <w:p w14:paraId="6488989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42.2%</w:t>
            </w:r>
          </w:p>
        </w:tc>
        <w:tc>
          <w:tcPr>
            <w:tcW w:w="1040" w:type="dxa"/>
          </w:tcPr>
          <w:p w14:paraId="6753206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w:t>
            </w:r>
          </w:p>
        </w:tc>
        <w:tc>
          <w:tcPr>
            <w:tcW w:w="1660" w:type="dxa"/>
          </w:tcPr>
          <w:p w14:paraId="7B0E6B0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57.8%</w:t>
            </w:r>
          </w:p>
        </w:tc>
      </w:tr>
      <w:tr w:rsidR="00282E1F" w:rsidRPr="00282E1F" w14:paraId="034AE8F3" w14:textId="77777777" w:rsidTr="00EE676D">
        <w:tc>
          <w:tcPr>
            <w:tcW w:w="2245" w:type="dxa"/>
          </w:tcPr>
          <w:p w14:paraId="7386720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lastRenderedPageBreak/>
              <w:t>District of Columbia</w:t>
            </w:r>
          </w:p>
        </w:tc>
        <w:tc>
          <w:tcPr>
            <w:tcW w:w="1040" w:type="dxa"/>
          </w:tcPr>
          <w:p w14:paraId="07D0542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w:t>
            </w:r>
          </w:p>
        </w:tc>
        <w:tc>
          <w:tcPr>
            <w:tcW w:w="1408" w:type="dxa"/>
          </w:tcPr>
          <w:p w14:paraId="5E3A04A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23.1%</w:t>
            </w:r>
          </w:p>
        </w:tc>
        <w:tc>
          <w:tcPr>
            <w:tcW w:w="1040" w:type="dxa"/>
          </w:tcPr>
          <w:p w14:paraId="72D197B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c>
          <w:tcPr>
            <w:tcW w:w="1660" w:type="dxa"/>
          </w:tcPr>
          <w:p w14:paraId="6DB63CE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76.9%</w:t>
            </w:r>
          </w:p>
        </w:tc>
      </w:tr>
      <w:tr w:rsidR="00282E1F" w:rsidRPr="00282E1F" w14:paraId="7AFD4C58" w14:textId="77777777" w:rsidTr="00EE676D">
        <w:tc>
          <w:tcPr>
            <w:tcW w:w="2245" w:type="dxa"/>
          </w:tcPr>
          <w:p w14:paraId="6BD757F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Florida</w:t>
            </w:r>
          </w:p>
        </w:tc>
        <w:tc>
          <w:tcPr>
            <w:tcW w:w="1040" w:type="dxa"/>
          </w:tcPr>
          <w:p w14:paraId="3F56869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w:t>
            </w:r>
          </w:p>
        </w:tc>
        <w:tc>
          <w:tcPr>
            <w:tcW w:w="1408" w:type="dxa"/>
          </w:tcPr>
          <w:p w14:paraId="7575E99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37.4%</w:t>
            </w:r>
          </w:p>
        </w:tc>
        <w:tc>
          <w:tcPr>
            <w:tcW w:w="1040" w:type="dxa"/>
          </w:tcPr>
          <w:p w14:paraId="478FB33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107</w:t>
            </w:r>
          </w:p>
        </w:tc>
        <w:tc>
          <w:tcPr>
            <w:tcW w:w="1660" w:type="dxa"/>
          </w:tcPr>
          <w:p w14:paraId="6EDBA2B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62.6%</w:t>
            </w:r>
          </w:p>
        </w:tc>
      </w:tr>
      <w:tr w:rsidR="00282E1F" w:rsidRPr="00282E1F" w14:paraId="3E9EB87A" w14:textId="77777777" w:rsidTr="00EE676D">
        <w:tc>
          <w:tcPr>
            <w:tcW w:w="2245" w:type="dxa"/>
          </w:tcPr>
          <w:p w14:paraId="6266C97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Georgia</w:t>
            </w:r>
          </w:p>
        </w:tc>
        <w:tc>
          <w:tcPr>
            <w:tcW w:w="1040" w:type="dxa"/>
          </w:tcPr>
          <w:p w14:paraId="1C4C0A6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w:t>
            </w:r>
          </w:p>
        </w:tc>
        <w:tc>
          <w:tcPr>
            <w:tcW w:w="1408" w:type="dxa"/>
          </w:tcPr>
          <w:p w14:paraId="2C37533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46.5%</w:t>
            </w:r>
          </w:p>
        </w:tc>
        <w:tc>
          <w:tcPr>
            <w:tcW w:w="1040" w:type="dxa"/>
          </w:tcPr>
          <w:p w14:paraId="6180BB0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w:t>
            </w:r>
          </w:p>
        </w:tc>
        <w:tc>
          <w:tcPr>
            <w:tcW w:w="1660" w:type="dxa"/>
          </w:tcPr>
          <w:p w14:paraId="2294B98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53.5%</w:t>
            </w:r>
          </w:p>
        </w:tc>
      </w:tr>
      <w:tr w:rsidR="00282E1F" w:rsidRPr="00282E1F" w14:paraId="035DC34C" w14:textId="77777777" w:rsidTr="00EE676D">
        <w:tc>
          <w:tcPr>
            <w:tcW w:w="2245" w:type="dxa"/>
          </w:tcPr>
          <w:p w14:paraId="6A17F5E3"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Hawaii</w:t>
            </w:r>
          </w:p>
        </w:tc>
        <w:tc>
          <w:tcPr>
            <w:tcW w:w="1040" w:type="dxa"/>
          </w:tcPr>
          <w:p w14:paraId="3440EFF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w:t>
            </w:r>
          </w:p>
        </w:tc>
        <w:tc>
          <w:tcPr>
            <w:tcW w:w="1408" w:type="dxa"/>
          </w:tcPr>
          <w:p w14:paraId="3A41A84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64.3%</w:t>
            </w:r>
          </w:p>
        </w:tc>
        <w:tc>
          <w:tcPr>
            <w:tcW w:w="1040" w:type="dxa"/>
          </w:tcPr>
          <w:p w14:paraId="03E24AD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w:t>
            </w:r>
          </w:p>
        </w:tc>
        <w:tc>
          <w:tcPr>
            <w:tcW w:w="1660" w:type="dxa"/>
          </w:tcPr>
          <w:p w14:paraId="1B5E152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35.7%</w:t>
            </w:r>
          </w:p>
        </w:tc>
      </w:tr>
      <w:tr w:rsidR="00282E1F" w:rsidRPr="00282E1F" w14:paraId="360D1B31" w14:textId="77777777" w:rsidTr="00EE676D">
        <w:tc>
          <w:tcPr>
            <w:tcW w:w="2245" w:type="dxa"/>
          </w:tcPr>
          <w:p w14:paraId="3F19FD7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Idaho</w:t>
            </w:r>
          </w:p>
        </w:tc>
        <w:tc>
          <w:tcPr>
            <w:tcW w:w="1040" w:type="dxa"/>
          </w:tcPr>
          <w:p w14:paraId="631CD92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408" w:type="dxa"/>
          </w:tcPr>
          <w:p w14:paraId="64C385B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64.7%</w:t>
            </w:r>
          </w:p>
        </w:tc>
        <w:tc>
          <w:tcPr>
            <w:tcW w:w="1040" w:type="dxa"/>
          </w:tcPr>
          <w:p w14:paraId="3BEE4B9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w:t>
            </w:r>
          </w:p>
        </w:tc>
        <w:tc>
          <w:tcPr>
            <w:tcW w:w="1660" w:type="dxa"/>
          </w:tcPr>
          <w:p w14:paraId="3FD6FF4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35.3%</w:t>
            </w:r>
          </w:p>
        </w:tc>
      </w:tr>
      <w:tr w:rsidR="00282E1F" w:rsidRPr="00282E1F" w14:paraId="18C0BC72" w14:textId="77777777" w:rsidTr="00EE676D">
        <w:tc>
          <w:tcPr>
            <w:tcW w:w="2245" w:type="dxa"/>
          </w:tcPr>
          <w:p w14:paraId="2FD9080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Illinois</w:t>
            </w:r>
          </w:p>
        </w:tc>
        <w:tc>
          <w:tcPr>
            <w:tcW w:w="1040" w:type="dxa"/>
          </w:tcPr>
          <w:p w14:paraId="3416F87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w:t>
            </w:r>
          </w:p>
        </w:tc>
        <w:tc>
          <w:tcPr>
            <w:tcW w:w="1408" w:type="dxa"/>
          </w:tcPr>
          <w:p w14:paraId="704614D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34.3%</w:t>
            </w:r>
          </w:p>
        </w:tc>
        <w:tc>
          <w:tcPr>
            <w:tcW w:w="1040" w:type="dxa"/>
          </w:tcPr>
          <w:p w14:paraId="4B9962E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65</w:t>
            </w:r>
          </w:p>
        </w:tc>
        <w:tc>
          <w:tcPr>
            <w:tcW w:w="1660" w:type="dxa"/>
          </w:tcPr>
          <w:p w14:paraId="56731A3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65.7%</w:t>
            </w:r>
          </w:p>
        </w:tc>
      </w:tr>
      <w:tr w:rsidR="00282E1F" w:rsidRPr="00282E1F" w14:paraId="73A0B662" w14:textId="77777777" w:rsidTr="00EE676D">
        <w:tc>
          <w:tcPr>
            <w:tcW w:w="2245" w:type="dxa"/>
          </w:tcPr>
          <w:p w14:paraId="350A117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Indiana</w:t>
            </w:r>
          </w:p>
        </w:tc>
        <w:tc>
          <w:tcPr>
            <w:tcW w:w="1040" w:type="dxa"/>
          </w:tcPr>
          <w:p w14:paraId="5E4C067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32</w:t>
            </w:r>
          </w:p>
        </w:tc>
        <w:tc>
          <w:tcPr>
            <w:tcW w:w="1408" w:type="dxa"/>
          </w:tcPr>
          <w:p w14:paraId="25A040E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39.5%</w:t>
            </w:r>
          </w:p>
        </w:tc>
        <w:tc>
          <w:tcPr>
            <w:tcW w:w="1040" w:type="dxa"/>
          </w:tcPr>
          <w:p w14:paraId="0FE75AB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49</w:t>
            </w:r>
          </w:p>
        </w:tc>
        <w:tc>
          <w:tcPr>
            <w:tcW w:w="1660" w:type="dxa"/>
          </w:tcPr>
          <w:p w14:paraId="399065D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60.5%</w:t>
            </w:r>
          </w:p>
        </w:tc>
      </w:tr>
      <w:tr w:rsidR="00282E1F" w:rsidRPr="00282E1F" w14:paraId="00D38F49" w14:textId="77777777" w:rsidTr="00EE676D">
        <w:tc>
          <w:tcPr>
            <w:tcW w:w="2245" w:type="dxa"/>
          </w:tcPr>
          <w:p w14:paraId="7781CB6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Iowa</w:t>
            </w:r>
          </w:p>
        </w:tc>
        <w:tc>
          <w:tcPr>
            <w:tcW w:w="1040" w:type="dxa"/>
          </w:tcPr>
          <w:p w14:paraId="49652DB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21</w:t>
            </w:r>
          </w:p>
        </w:tc>
        <w:tc>
          <w:tcPr>
            <w:tcW w:w="1408" w:type="dxa"/>
          </w:tcPr>
          <w:p w14:paraId="4997DD0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38.9%</w:t>
            </w:r>
          </w:p>
        </w:tc>
        <w:tc>
          <w:tcPr>
            <w:tcW w:w="1040" w:type="dxa"/>
          </w:tcPr>
          <w:p w14:paraId="620873E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w:t>
            </w:r>
          </w:p>
        </w:tc>
        <w:tc>
          <w:tcPr>
            <w:tcW w:w="1660" w:type="dxa"/>
          </w:tcPr>
          <w:p w14:paraId="7953042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61.1%</w:t>
            </w:r>
          </w:p>
        </w:tc>
      </w:tr>
      <w:tr w:rsidR="00282E1F" w:rsidRPr="00282E1F" w14:paraId="7C68BA41" w14:textId="77777777" w:rsidTr="00EE676D">
        <w:tc>
          <w:tcPr>
            <w:tcW w:w="2245" w:type="dxa"/>
          </w:tcPr>
          <w:p w14:paraId="4F2C96B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Kansas</w:t>
            </w:r>
          </w:p>
        </w:tc>
        <w:tc>
          <w:tcPr>
            <w:tcW w:w="1040" w:type="dxa"/>
          </w:tcPr>
          <w:p w14:paraId="7C9E06D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w:t>
            </w:r>
          </w:p>
        </w:tc>
        <w:tc>
          <w:tcPr>
            <w:tcW w:w="1408" w:type="dxa"/>
          </w:tcPr>
          <w:p w14:paraId="5578C1F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47.9%</w:t>
            </w:r>
          </w:p>
        </w:tc>
        <w:tc>
          <w:tcPr>
            <w:tcW w:w="1040" w:type="dxa"/>
          </w:tcPr>
          <w:p w14:paraId="14B6F22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w:t>
            </w:r>
          </w:p>
        </w:tc>
        <w:tc>
          <w:tcPr>
            <w:tcW w:w="1660" w:type="dxa"/>
          </w:tcPr>
          <w:p w14:paraId="4973D96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52.1%</w:t>
            </w:r>
          </w:p>
        </w:tc>
      </w:tr>
      <w:tr w:rsidR="00282E1F" w:rsidRPr="00282E1F" w14:paraId="39A33E24" w14:textId="77777777" w:rsidTr="00EE676D">
        <w:tc>
          <w:tcPr>
            <w:tcW w:w="2245" w:type="dxa"/>
          </w:tcPr>
          <w:p w14:paraId="58BE4E6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Kentucky</w:t>
            </w:r>
          </w:p>
        </w:tc>
        <w:tc>
          <w:tcPr>
            <w:tcW w:w="1040" w:type="dxa"/>
          </w:tcPr>
          <w:p w14:paraId="17D2390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w:t>
            </w:r>
          </w:p>
        </w:tc>
        <w:tc>
          <w:tcPr>
            <w:tcW w:w="1408" w:type="dxa"/>
          </w:tcPr>
          <w:p w14:paraId="76E3A90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50.9%</w:t>
            </w:r>
          </w:p>
        </w:tc>
        <w:tc>
          <w:tcPr>
            <w:tcW w:w="1040" w:type="dxa"/>
          </w:tcPr>
          <w:p w14:paraId="16D91ED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w:t>
            </w:r>
          </w:p>
        </w:tc>
        <w:tc>
          <w:tcPr>
            <w:tcW w:w="1660" w:type="dxa"/>
          </w:tcPr>
          <w:p w14:paraId="2280936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49.1%</w:t>
            </w:r>
          </w:p>
        </w:tc>
      </w:tr>
      <w:tr w:rsidR="00282E1F" w:rsidRPr="00282E1F" w14:paraId="39DBB387" w14:textId="77777777" w:rsidTr="00EE676D">
        <w:tc>
          <w:tcPr>
            <w:tcW w:w="2245" w:type="dxa"/>
          </w:tcPr>
          <w:p w14:paraId="4693CA9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Louisiana</w:t>
            </w:r>
          </w:p>
        </w:tc>
        <w:tc>
          <w:tcPr>
            <w:tcW w:w="1040" w:type="dxa"/>
          </w:tcPr>
          <w:p w14:paraId="2ED0B33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w:t>
            </w:r>
          </w:p>
        </w:tc>
        <w:tc>
          <w:tcPr>
            <w:tcW w:w="1408" w:type="dxa"/>
          </w:tcPr>
          <w:p w14:paraId="1778181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47.1%</w:t>
            </w:r>
          </w:p>
        </w:tc>
        <w:tc>
          <w:tcPr>
            <w:tcW w:w="1040" w:type="dxa"/>
          </w:tcPr>
          <w:p w14:paraId="75407B9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660" w:type="dxa"/>
          </w:tcPr>
          <w:p w14:paraId="45D28F9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52.9%</w:t>
            </w:r>
          </w:p>
        </w:tc>
      </w:tr>
      <w:tr w:rsidR="00282E1F" w:rsidRPr="00282E1F" w14:paraId="0866EE96" w14:textId="77777777" w:rsidTr="00EE676D">
        <w:tc>
          <w:tcPr>
            <w:tcW w:w="2245" w:type="dxa"/>
          </w:tcPr>
          <w:p w14:paraId="3C831ECE"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Maine</w:t>
            </w:r>
          </w:p>
        </w:tc>
        <w:tc>
          <w:tcPr>
            <w:tcW w:w="1040" w:type="dxa"/>
          </w:tcPr>
          <w:p w14:paraId="0D4199B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w:t>
            </w:r>
          </w:p>
        </w:tc>
        <w:tc>
          <w:tcPr>
            <w:tcW w:w="1408" w:type="dxa"/>
          </w:tcPr>
          <w:p w14:paraId="28B36D0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75.0%</w:t>
            </w:r>
          </w:p>
        </w:tc>
        <w:tc>
          <w:tcPr>
            <w:tcW w:w="1040" w:type="dxa"/>
          </w:tcPr>
          <w:p w14:paraId="066B8EE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660" w:type="dxa"/>
          </w:tcPr>
          <w:p w14:paraId="6756CF9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25.0%</w:t>
            </w:r>
          </w:p>
        </w:tc>
      </w:tr>
      <w:tr w:rsidR="00282E1F" w:rsidRPr="00282E1F" w14:paraId="5FF2F4AA" w14:textId="77777777" w:rsidTr="00EE676D">
        <w:tc>
          <w:tcPr>
            <w:tcW w:w="2245" w:type="dxa"/>
          </w:tcPr>
          <w:p w14:paraId="6FDBA75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Maryland</w:t>
            </w:r>
          </w:p>
        </w:tc>
        <w:tc>
          <w:tcPr>
            <w:tcW w:w="1040" w:type="dxa"/>
          </w:tcPr>
          <w:p w14:paraId="58AF8CF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408" w:type="dxa"/>
          </w:tcPr>
          <w:p w14:paraId="61BEFFB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57.9%</w:t>
            </w:r>
          </w:p>
        </w:tc>
        <w:tc>
          <w:tcPr>
            <w:tcW w:w="1040" w:type="dxa"/>
          </w:tcPr>
          <w:p w14:paraId="7766287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w:t>
            </w:r>
          </w:p>
        </w:tc>
        <w:tc>
          <w:tcPr>
            <w:tcW w:w="1660" w:type="dxa"/>
          </w:tcPr>
          <w:p w14:paraId="252A39A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42.1%</w:t>
            </w:r>
          </w:p>
        </w:tc>
      </w:tr>
      <w:tr w:rsidR="00282E1F" w:rsidRPr="00282E1F" w14:paraId="5E0559E2" w14:textId="77777777" w:rsidTr="00EE676D">
        <w:tc>
          <w:tcPr>
            <w:tcW w:w="2245" w:type="dxa"/>
          </w:tcPr>
          <w:p w14:paraId="06A109A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Massachusetts</w:t>
            </w:r>
          </w:p>
        </w:tc>
        <w:tc>
          <w:tcPr>
            <w:tcW w:w="1040" w:type="dxa"/>
          </w:tcPr>
          <w:p w14:paraId="6AFC3B1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408" w:type="dxa"/>
          </w:tcPr>
          <w:p w14:paraId="697398A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36.5%</w:t>
            </w:r>
          </w:p>
        </w:tc>
        <w:tc>
          <w:tcPr>
            <w:tcW w:w="1040" w:type="dxa"/>
          </w:tcPr>
          <w:p w14:paraId="12B41A9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w:t>
            </w:r>
          </w:p>
        </w:tc>
        <w:tc>
          <w:tcPr>
            <w:tcW w:w="1660" w:type="dxa"/>
          </w:tcPr>
          <w:p w14:paraId="226D814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63.5%</w:t>
            </w:r>
          </w:p>
        </w:tc>
      </w:tr>
      <w:tr w:rsidR="00282E1F" w:rsidRPr="00282E1F" w14:paraId="13570086" w14:textId="77777777" w:rsidTr="00EE676D">
        <w:tc>
          <w:tcPr>
            <w:tcW w:w="2245" w:type="dxa"/>
          </w:tcPr>
          <w:p w14:paraId="0E560BD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Michigan</w:t>
            </w:r>
          </w:p>
        </w:tc>
        <w:tc>
          <w:tcPr>
            <w:tcW w:w="1040" w:type="dxa"/>
          </w:tcPr>
          <w:p w14:paraId="16102D2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408" w:type="dxa"/>
          </w:tcPr>
          <w:p w14:paraId="05A16EB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53.6%</w:t>
            </w:r>
          </w:p>
        </w:tc>
        <w:tc>
          <w:tcPr>
            <w:tcW w:w="1040" w:type="dxa"/>
          </w:tcPr>
          <w:p w14:paraId="1D22114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w:t>
            </w:r>
          </w:p>
        </w:tc>
        <w:tc>
          <w:tcPr>
            <w:tcW w:w="1660" w:type="dxa"/>
          </w:tcPr>
          <w:p w14:paraId="3EFD37E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w:t>
            </w:r>
          </w:p>
        </w:tc>
      </w:tr>
      <w:tr w:rsidR="00282E1F" w:rsidRPr="00282E1F" w14:paraId="28A8016D" w14:textId="77777777" w:rsidTr="00EE676D">
        <w:tc>
          <w:tcPr>
            <w:tcW w:w="2245" w:type="dxa"/>
          </w:tcPr>
          <w:p w14:paraId="0BBBD978"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Minnesota</w:t>
            </w:r>
          </w:p>
        </w:tc>
        <w:tc>
          <w:tcPr>
            <w:tcW w:w="1040" w:type="dxa"/>
          </w:tcPr>
          <w:p w14:paraId="40927A5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c>
          <w:tcPr>
            <w:tcW w:w="1408" w:type="dxa"/>
          </w:tcPr>
          <w:p w14:paraId="4E6BC90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44.4%</w:t>
            </w:r>
          </w:p>
        </w:tc>
        <w:tc>
          <w:tcPr>
            <w:tcW w:w="1040" w:type="dxa"/>
          </w:tcPr>
          <w:p w14:paraId="180BC33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w:t>
            </w:r>
          </w:p>
        </w:tc>
        <w:tc>
          <w:tcPr>
            <w:tcW w:w="1660" w:type="dxa"/>
          </w:tcPr>
          <w:p w14:paraId="164D259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55.6%</w:t>
            </w:r>
          </w:p>
        </w:tc>
      </w:tr>
      <w:tr w:rsidR="00282E1F" w:rsidRPr="00282E1F" w14:paraId="29422D34" w14:textId="77777777" w:rsidTr="00EE676D">
        <w:tc>
          <w:tcPr>
            <w:tcW w:w="2245" w:type="dxa"/>
          </w:tcPr>
          <w:p w14:paraId="504B77D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Mississippi</w:t>
            </w:r>
          </w:p>
        </w:tc>
        <w:tc>
          <w:tcPr>
            <w:tcW w:w="1040" w:type="dxa"/>
          </w:tcPr>
          <w:p w14:paraId="7A40F9E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w:t>
            </w:r>
          </w:p>
        </w:tc>
        <w:tc>
          <w:tcPr>
            <w:tcW w:w="1408" w:type="dxa"/>
          </w:tcPr>
          <w:p w14:paraId="29C0C0E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59.2%</w:t>
            </w:r>
          </w:p>
        </w:tc>
        <w:tc>
          <w:tcPr>
            <w:tcW w:w="1040" w:type="dxa"/>
          </w:tcPr>
          <w:p w14:paraId="62B4522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w:t>
            </w:r>
          </w:p>
        </w:tc>
        <w:tc>
          <w:tcPr>
            <w:tcW w:w="1660" w:type="dxa"/>
          </w:tcPr>
          <w:p w14:paraId="3AC16B6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40.8%</w:t>
            </w:r>
          </w:p>
        </w:tc>
      </w:tr>
      <w:tr w:rsidR="00282E1F" w:rsidRPr="00282E1F" w14:paraId="34F430E8" w14:textId="77777777" w:rsidTr="00EE676D">
        <w:tc>
          <w:tcPr>
            <w:tcW w:w="2245" w:type="dxa"/>
          </w:tcPr>
          <w:p w14:paraId="6ACCF51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Missouri</w:t>
            </w:r>
          </w:p>
        </w:tc>
        <w:tc>
          <w:tcPr>
            <w:tcW w:w="1040" w:type="dxa"/>
          </w:tcPr>
          <w:p w14:paraId="53E42F7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w:t>
            </w:r>
          </w:p>
        </w:tc>
        <w:tc>
          <w:tcPr>
            <w:tcW w:w="1408" w:type="dxa"/>
          </w:tcPr>
          <w:p w14:paraId="73FE425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52.3%</w:t>
            </w:r>
          </w:p>
        </w:tc>
        <w:tc>
          <w:tcPr>
            <w:tcW w:w="1040" w:type="dxa"/>
          </w:tcPr>
          <w:p w14:paraId="7C4420C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w:t>
            </w:r>
          </w:p>
        </w:tc>
        <w:tc>
          <w:tcPr>
            <w:tcW w:w="1660" w:type="dxa"/>
          </w:tcPr>
          <w:p w14:paraId="5CAB5BF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47.7%</w:t>
            </w:r>
          </w:p>
        </w:tc>
      </w:tr>
      <w:tr w:rsidR="00282E1F" w:rsidRPr="00282E1F" w14:paraId="41A24F5E" w14:textId="77777777" w:rsidTr="00EE676D">
        <w:tc>
          <w:tcPr>
            <w:tcW w:w="2245" w:type="dxa"/>
          </w:tcPr>
          <w:p w14:paraId="1704F8C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Montana</w:t>
            </w:r>
          </w:p>
        </w:tc>
        <w:tc>
          <w:tcPr>
            <w:tcW w:w="1040" w:type="dxa"/>
          </w:tcPr>
          <w:p w14:paraId="34C851C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c>
          <w:tcPr>
            <w:tcW w:w="1408" w:type="dxa"/>
          </w:tcPr>
          <w:p w14:paraId="03F6A36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65.0%</w:t>
            </w:r>
          </w:p>
        </w:tc>
        <w:tc>
          <w:tcPr>
            <w:tcW w:w="1040" w:type="dxa"/>
          </w:tcPr>
          <w:p w14:paraId="27E6706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w:t>
            </w:r>
          </w:p>
        </w:tc>
        <w:tc>
          <w:tcPr>
            <w:tcW w:w="1660" w:type="dxa"/>
          </w:tcPr>
          <w:p w14:paraId="4E738AD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35.0%</w:t>
            </w:r>
          </w:p>
        </w:tc>
      </w:tr>
      <w:tr w:rsidR="00282E1F" w:rsidRPr="00282E1F" w14:paraId="2B437369" w14:textId="77777777" w:rsidTr="00EE676D">
        <w:tc>
          <w:tcPr>
            <w:tcW w:w="2245" w:type="dxa"/>
          </w:tcPr>
          <w:p w14:paraId="0ACBAD42"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Nebraska</w:t>
            </w:r>
          </w:p>
        </w:tc>
        <w:tc>
          <w:tcPr>
            <w:tcW w:w="1040" w:type="dxa"/>
          </w:tcPr>
          <w:p w14:paraId="42C263D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408" w:type="dxa"/>
          </w:tcPr>
          <w:p w14:paraId="367DF98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39.3%</w:t>
            </w:r>
          </w:p>
        </w:tc>
        <w:tc>
          <w:tcPr>
            <w:tcW w:w="1040" w:type="dxa"/>
          </w:tcPr>
          <w:p w14:paraId="19DAFE5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660" w:type="dxa"/>
          </w:tcPr>
          <w:p w14:paraId="015B6BC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60.7%</w:t>
            </w:r>
          </w:p>
        </w:tc>
      </w:tr>
      <w:tr w:rsidR="00282E1F" w:rsidRPr="00282E1F" w14:paraId="016668A1" w14:textId="77777777" w:rsidTr="00EE676D">
        <w:tc>
          <w:tcPr>
            <w:tcW w:w="2245" w:type="dxa"/>
          </w:tcPr>
          <w:p w14:paraId="55AF581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Nevada</w:t>
            </w:r>
          </w:p>
        </w:tc>
        <w:tc>
          <w:tcPr>
            <w:tcW w:w="1040" w:type="dxa"/>
          </w:tcPr>
          <w:p w14:paraId="42D4352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408" w:type="dxa"/>
          </w:tcPr>
          <w:p w14:paraId="6206F40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14.3%</w:t>
            </w:r>
          </w:p>
        </w:tc>
        <w:tc>
          <w:tcPr>
            <w:tcW w:w="1040" w:type="dxa"/>
          </w:tcPr>
          <w:p w14:paraId="3FCC7D7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w:t>
            </w:r>
          </w:p>
        </w:tc>
        <w:tc>
          <w:tcPr>
            <w:tcW w:w="1660" w:type="dxa"/>
          </w:tcPr>
          <w:p w14:paraId="22F7398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85.7%</w:t>
            </w:r>
          </w:p>
        </w:tc>
      </w:tr>
      <w:tr w:rsidR="00282E1F" w:rsidRPr="00282E1F" w14:paraId="36B9C599" w14:textId="77777777" w:rsidTr="00EE676D">
        <w:tc>
          <w:tcPr>
            <w:tcW w:w="2245" w:type="dxa"/>
          </w:tcPr>
          <w:p w14:paraId="50C89CA3"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Hampshire</w:t>
            </w:r>
          </w:p>
        </w:tc>
        <w:tc>
          <w:tcPr>
            <w:tcW w:w="1040" w:type="dxa"/>
          </w:tcPr>
          <w:p w14:paraId="3B2E033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w:t>
            </w:r>
          </w:p>
        </w:tc>
        <w:tc>
          <w:tcPr>
            <w:tcW w:w="1408" w:type="dxa"/>
          </w:tcPr>
          <w:p w14:paraId="6F3F214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46.2%</w:t>
            </w:r>
          </w:p>
        </w:tc>
        <w:tc>
          <w:tcPr>
            <w:tcW w:w="1040" w:type="dxa"/>
          </w:tcPr>
          <w:p w14:paraId="63ECDD7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w:t>
            </w:r>
          </w:p>
        </w:tc>
        <w:tc>
          <w:tcPr>
            <w:tcW w:w="1660" w:type="dxa"/>
          </w:tcPr>
          <w:p w14:paraId="10F8E01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53.8%</w:t>
            </w:r>
          </w:p>
        </w:tc>
      </w:tr>
      <w:tr w:rsidR="00282E1F" w:rsidRPr="00282E1F" w14:paraId="2A51ED7E" w14:textId="77777777" w:rsidTr="00EE676D">
        <w:tc>
          <w:tcPr>
            <w:tcW w:w="2245" w:type="dxa"/>
          </w:tcPr>
          <w:p w14:paraId="0FDE3FF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Jersey</w:t>
            </w:r>
          </w:p>
        </w:tc>
        <w:tc>
          <w:tcPr>
            <w:tcW w:w="1040" w:type="dxa"/>
          </w:tcPr>
          <w:p w14:paraId="5C49E31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408" w:type="dxa"/>
          </w:tcPr>
          <w:p w14:paraId="1998DD5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33.3%</w:t>
            </w:r>
          </w:p>
        </w:tc>
        <w:tc>
          <w:tcPr>
            <w:tcW w:w="1040" w:type="dxa"/>
          </w:tcPr>
          <w:p w14:paraId="186F339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w:t>
            </w:r>
          </w:p>
        </w:tc>
        <w:tc>
          <w:tcPr>
            <w:tcW w:w="1660" w:type="dxa"/>
          </w:tcPr>
          <w:p w14:paraId="7D1BB09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66.7%</w:t>
            </w:r>
          </w:p>
        </w:tc>
      </w:tr>
      <w:tr w:rsidR="00282E1F" w:rsidRPr="00282E1F" w14:paraId="2697D19B" w14:textId="77777777" w:rsidTr="00EE676D">
        <w:tc>
          <w:tcPr>
            <w:tcW w:w="2245" w:type="dxa"/>
          </w:tcPr>
          <w:p w14:paraId="2410B87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Mexico</w:t>
            </w:r>
          </w:p>
        </w:tc>
        <w:tc>
          <w:tcPr>
            <w:tcW w:w="1040" w:type="dxa"/>
          </w:tcPr>
          <w:p w14:paraId="30808D5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c>
          <w:tcPr>
            <w:tcW w:w="1408" w:type="dxa"/>
          </w:tcPr>
          <w:p w14:paraId="4EBADE4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36.7%</w:t>
            </w:r>
          </w:p>
        </w:tc>
        <w:tc>
          <w:tcPr>
            <w:tcW w:w="1040" w:type="dxa"/>
          </w:tcPr>
          <w:p w14:paraId="71ED3E6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660" w:type="dxa"/>
          </w:tcPr>
          <w:p w14:paraId="3580BB2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63.3%</w:t>
            </w:r>
          </w:p>
        </w:tc>
      </w:tr>
      <w:tr w:rsidR="00282E1F" w:rsidRPr="00282E1F" w14:paraId="613B95C6" w14:textId="77777777" w:rsidTr="00EE676D">
        <w:tc>
          <w:tcPr>
            <w:tcW w:w="2245" w:type="dxa"/>
          </w:tcPr>
          <w:p w14:paraId="2951016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New York</w:t>
            </w:r>
          </w:p>
        </w:tc>
        <w:tc>
          <w:tcPr>
            <w:tcW w:w="1040" w:type="dxa"/>
          </w:tcPr>
          <w:p w14:paraId="23AE801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w:t>
            </w:r>
          </w:p>
        </w:tc>
        <w:tc>
          <w:tcPr>
            <w:tcW w:w="1408" w:type="dxa"/>
          </w:tcPr>
          <w:p w14:paraId="7874BF6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28.3%</w:t>
            </w:r>
          </w:p>
        </w:tc>
        <w:tc>
          <w:tcPr>
            <w:tcW w:w="1040" w:type="dxa"/>
          </w:tcPr>
          <w:p w14:paraId="31DEE1F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w:t>
            </w:r>
          </w:p>
        </w:tc>
        <w:tc>
          <w:tcPr>
            <w:tcW w:w="1660" w:type="dxa"/>
          </w:tcPr>
          <w:p w14:paraId="4E8F0EE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71.7%</w:t>
            </w:r>
          </w:p>
        </w:tc>
      </w:tr>
      <w:tr w:rsidR="00282E1F" w:rsidRPr="00282E1F" w14:paraId="3D47D0B8" w14:textId="77777777" w:rsidTr="00EE676D">
        <w:tc>
          <w:tcPr>
            <w:tcW w:w="2245" w:type="dxa"/>
          </w:tcPr>
          <w:p w14:paraId="45EDAF4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North Carolina</w:t>
            </w:r>
          </w:p>
        </w:tc>
        <w:tc>
          <w:tcPr>
            <w:tcW w:w="1040" w:type="dxa"/>
          </w:tcPr>
          <w:p w14:paraId="4A6B567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w:t>
            </w:r>
          </w:p>
        </w:tc>
        <w:tc>
          <w:tcPr>
            <w:tcW w:w="1408" w:type="dxa"/>
          </w:tcPr>
          <w:p w14:paraId="12E2161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57.0%</w:t>
            </w:r>
          </w:p>
        </w:tc>
        <w:tc>
          <w:tcPr>
            <w:tcW w:w="1040" w:type="dxa"/>
          </w:tcPr>
          <w:p w14:paraId="06761C9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w:t>
            </w:r>
          </w:p>
        </w:tc>
        <w:tc>
          <w:tcPr>
            <w:tcW w:w="1660" w:type="dxa"/>
          </w:tcPr>
          <w:p w14:paraId="7C32A09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43.0%</w:t>
            </w:r>
          </w:p>
        </w:tc>
      </w:tr>
      <w:tr w:rsidR="00282E1F" w:rsidRPr="00282E1F" w14:paraId="316CF2FF" w14:textId="77777777" w:rsidTr="00EE676D">
        <w:tc>
          <w:tcPr>
            <w:tcW w:w="2245" w:type="dxa"/>
          </w:tcPr>
          <w:p w14:paraId="071EF31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North Dakota</w:t>
            </w:r>
          </w:p>
        </w:tc>
        <w:tc>
          <w:tcPr>
            <w:tcW w:w="1040" w:type="dxa"/>
          </w:tcPr>
          <w:p w14:paraId="4960A7C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w:t>
            </w:r>
          </w:p>
        </w:tc>
        <w:tc>
          <w:tcPr>
            <w:tcW w:w="1408" w:type="dxa"/>
          </w:tcPr>
          <w:p w14:paraId="1C12334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35.7%</w:t>
            </w:r>
          </w:p>
        </w:tc>
        <w:tc>
          <w:tcPr>
            <w:tcW w:w="1040" w:type="dxa"/>
          </w:tcPr>
          <w:p w14:paraId="0145C91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p>
        </w:tc>
        <w:tc>
          <w:tcPr>
            <w:tcW w:w="1660" w:type="dxa"/>
          </w:tcPr>
          <w:p w14:paraId="6D3F535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64.3%</w:t>
            </w:r>
          </w:p>
        </w:tc>
      </w:tr>
      <w:tr w:rsidR="00282E1F" w:rsidRPr="00282E1F" w14:paraId="6E54FCB3" w14:textId="77777777" w:rsidTr="00EE676D">
        <w:tc>
          <w:tcPr>
            <w:tcW w:w="2245" w:type="dxa"/>
          </w:tcPr>
          <w:p w14:paraId="3BB2DD1B"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Ohio</w:t>
            </w:r>
          </w:p>
        </w:tc>
        <w:tc>
          <w:tcPr>
            <w:tcW w:w="1040" w:type="dxa"/>
          </w:tcPr>
          <w:p w14:paraId="57D91EB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w:t>
            </w:r>
          </w:p>
        </w:tc>
        <w:tc>
          <w:tcPr>
            <w:tcW w:w="1408" w:type="dxa"/>
          </w:tcPr>
          <w:p w14:paraId="3F7B238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39.6%</w:t>
            </w:r>
          </w:p>
        </w:tc>
        <w:tc>
          <w:tcPr>
            <w:tcW w:w="1040" w:type="dxa"/>
          </w:tcPr>
          <w:p w14:paraId="720EA07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w:t>
            </w:r>
          </w:p>
        </w:tc>
        <w:tc>
          <w:tcPr>
            <w:tcW w:w="1660" w:type="dxa"/>
          </w:tcPr>
          <w:p w14:paraId="363019A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60.4%</w:t>
            </w:r>
          </w:p>
        </w:tc>
      </w:tr>
      <w:tr w:rsidR="00282E1F" w:rsidRPr="00282E1F" w14:paraId="532C5F82" w14:textId="77777777" w:rsidTr="00EE676D">
        <w:tc>
          <w:tcPr>
            <w:tcW w:w="2245" w:type="dxa"/>
          </w:tcPr>
          <w:p w14:paraId="4D6F417C"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Oklahoma</w:t>
            </w:r>
          </w:p>
        </w:tc>
        <w:tc>
          <w:tcPr>
            <w:tcW w:w="1040" w:type="dxa"/>
          </w:tcPr>
          <w:p w14:paraId="402FFF9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w:t>
            </w:r>
          </w:p>
        </w:tc>
        <w:tc>
          <w:tcPr>
            <w:tcW w:w="1408" w:type="dxa"/>
          </w:tcPr>
          <w:p w14:paraId="0C6D6A5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53.2%</w:t>
            </w:r>
          </w:p>
        </w:tc>
        <w:tc>
          <w:tcPr>
            <w:tcW w:w="1040" w:type="dxa"/>
          </w:tcPr>
          <w:p w14:paraId="5C95A30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w:t>
            </w:r>
          </w:p>
        </w:tc>
        <w:tc>
          <w:tcPr>
            <w:tcW w:w="1660" w:type="dxa"/>
          </w:tcPr>
          <w:p w14:paraId="739C6DC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46.8%</w:t>
            </w:r>
          </w:p>
        </w:tc>
      </w:tr>
      <w:tr w:rsidR="00282E1F" w:rsidRPr="00282E1F" w14:paraId="4AE9E1D7" w14:textId="77777777" w:rsidTr="00EE676D">
        <w:tc>
          <w:tcPr>
            <w:tcW w:w="2245" w:type="dxa"/>
          </w:tcPr>
          <w:p w14:paraId="6858CD93"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Oregon</w:t>
            </w:r>
          </w:p>
        </w:tc>
        <w:tc>
          <w:tcPr>
            <w:tcW w:w="1040" w:type="dxa"/>
          </w:tcPr>
          <w:p w14:paraId="31D367F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w:t>
            </w:r>
          </w:p>
        </w:tc>
        <w:tc>
          <w:tcPr>
            <w:tcW w:w="1408" w:type="dxa"/>
          </w:tcPr>
          <w:p w14:paraId="1647D68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34.1%</w:t>
            </w:r>
          </w:p>
        </w:tc>
        <w:tc>
          <w:tcPr>
            <w:tcW w:w="1040" w:type="dxa"/>
          </w:tcPr>
          <w:p w14:paraId="5CFDDF8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w:t>
            </w:r>
          </w:p>
        </w:tc>
        <w:tc>
          <w:tcPr>
            <w:tcW w:w="1660" w:type="dxa"/>
          </w:tcPr>
          <w:p w14:paraId="1275C3E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65.9%</w:t>
            </w:r>
          </w:p>
        </w:tc>
      </w:tr>
      <w:tr w:rsidR="00282E1F" w:rsidRPr="00282E1F" w14:paraId="5780C864" w14:textId="77777777" w:rsidTr="00EE676D">
        <w:tc>
          <w:tcPr>
            <w:tcW w:w="2245" w:type="dxa"/>
          </w:tcPr>
          <w:p w14:paraId="0989DC4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Pennsylvania</w:t>
            </w:r>
          </w:p>
        </w:tc>
        <w:tc>
          <w:tcPr>
            <w:tcW w:w="1040" w:type="dxa"/>
          </w:tcPr>
          <w:p w14:paraId="08D4949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108</w:t>
            </w:r>
          </w:p>
        </w:tc>
        <w:tc>
          <w:tcPr>
            <w:tcW w:w="1408" w:type="dxa"/>
          </w:tcPr>
          <w:p w14:paraId="5E54536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46.2%</w:t>
            </w:r>
          </w:p>
        </w:tc>
        <w:tc>
          <w:tcPr>
            <w:tcW w:w="1040" w:type="dxa"/>
          </w:tcPr>
          <w:p w14:paraId="64111A6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126</w:t>
            </w:r>
          </w:p>
        </w:tc>
        <w:tc>
          <w:tcPr>
            <w:tcW w:w="1660" w:type="dxa"/>
          </w:tcPr>
          <w:p w14:paraId="7F2F5FF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53.8%</w:t>
            </w:r>
          </w:p>
        </w:tc>
      </w:tr>
      <w:tr w:rsidR="00282E1F" w:rsidRPr="00282E1F" w14:paraId="1E96993D" w14:textId="77777777" w:rsidTr="00EE676D">
        <w:tc>
          <w:tcPr>
            <w:tcW w:w="2245" w:type="dxa"/>
          </w:tcPr>
          <w:p w14:paraId="0294796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Puerto Rico</w:t>
            </w:r>
          </w:p>
        </w:tc>
        <w:tc>
          <w:tcPr>
            <w:tcW w:w="1040" w:type="dxa"/>
          </w:tcPr>
          <w:p w14:paraId="1501119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c>
          <w:tcPr>
            <w:tcW w:w="1408" w:type="dxa"/>
          </w:tcPr>
          <w:p w14:paraId="650BE2A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43.3%</w:t>
            </w:r>
          </w:p>
        </w:tc>
        <w:tc>
          <w:tcPr>
            <w:tcW w:w="1040" w:type="dxa"/>
          </w:tcPr>
          <w:p w14:paraId="1402547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660" w:type="dxa"/>
          </w:tcPr>
          <w:p w14:paraId="386F3D7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56.7%</w:t>
            </w:r>
          </w:p>
        </w:tc>
      </w:tr>
      <w:tr w:rsidR="00282E1F" w:rsidRPr="00282E1F" w14:paraId="7854D031" w14:textId="77777777" w:rsidTr="00EE676D">
        <w:tc>
          <w:tcPr>
            <w:tcW w:w="2245" w:type="dxa"/>
          </w:tcPr>
          <w:p w14:paraId="12816ED0"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Rhode Island</w:t>
            </w:r>
          </w:p>
        </w:tc>
        <w:tc>
          <w:tcPr>
            <w:tcW w:w="1040" w:type="dxa"/>
          </w:tcPr>
          <w:p w14:paraId="0A84D72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w:t>
            </w:r>
          </w:p>
        </w:tc>
        <w:tc>
          <w:tcPr>
            <w:tcW w:w="1408" w:type="dxa"/>
          </w:tcPr>
          <w:p w14:paraId="253E2EA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50.0%</w:t>
            </w:r>
          </w:p>
        </w:tc>
        <w:tc>
          <w:tcPr>
            <w:tcW w:w="1040" w:type="dxa"/>
          </w:tcPr>
          <w:p w14:paraId="5D91C8A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w:t>
            </w:r>
          </w:p>
        </w:tc>
        <w:tc>
          <w:tcPr>
            <w:tcW w:w="1660" w:type="dxa"/>
          </w:tcPr>
          <w:p w14:paraId="3CCBFA7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50.0%</w:t>
            </w:r>
          </w:p>
        </w:tc>
      </w:tr>
      <w:tr w:rsidR="00282E1F" w:rsidRPr="00282E1F" w14:paraId="3E2694D9" w14:textId="77777777" w:rsidTr="00EE676D">
        <w:tc>
          <w:tcPr>
            <w:tcW w:w="2245" w:type="dxa"/>
          </w:tcPr>
          <w:p w14:paraId="68C3D8A4"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South Carolina</w:t>
            </w:r>
          </w:p>
        </w:tc>
        <w:tc>
          <w:tcPr>
            <w:tcW w:w="1040" w:type="dxa"/>
          </w:tcPr>
          <w:p w14:paraId="3C5AFAB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408" w:type="dxa"/>
          </w:tcPr>
          <w:p w14:paraId="095066D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36.1%</w:t>
            </w:r>
          </w:p>
        </w:tc>
        <w:tc>
          <w:tcPr>
            <w:tcW w:w="1040" w:type="dxa"/>
          </w:tcPr>
          <w:p w14:paraId="6C8525D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39</w:t>
            </w:r>
          </w:p>
        </w:tc>
        <w:tc>
          <w:tcPr>
            <w:tcW w:w="1660" w:type="dxa"/>
          </w:tcPr>
          <w:p w14:paraId="4B09484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63.9%</w:t>
            </w:r>
          </w:p>
        </w:tc>
      </w:tr>
      <w:tr w:rsidR="00282E1F" w:rsidRPr="00282E1F" w14:paraId="17319257" w14:textId="77777777" w:rsidTr="00EE676D">
        <w:tc>
          <w:tcPr>
            <w:tcW w:w="2245" w:type="dxa"/>
          </w:tcPr>
          <w:p w14:paraId="6929267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South Dakota</w:t>
            </w:r>
          </w:p>
        </w:tc>
        <w:tc>
          <w:tcPr>
            <w:tcW w:w="1040" w:type="dxa"/>
          </w:tcPr>
          <w:p w14:paraId="6AB68B8F"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w:t>
            </w:r>
          </w:p>
        </w:tc>
        <w:tc>
          <w:tcPr>
            <w:tcW w:w="1408" w:type="dxa"/>
          </w:tcPr>
          <w:p w14:paraId="7814DA57"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55.6%</w:t>
            </w:r>
          </w:p>
        </w:tc>
        <w:tc>
          <w:tcPr>
            <w:tcW w:w="1040" w:type="dxa"/>
          </w:tcPr>
          <w:p w14:paraId="5309434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w:t>
            </w:r>
          </w:p>
        </w:tc>
        <w:tc>
          <w:tcPr>
            <w:tcW w:w="1660" w:type="dxa"/>
          </w:tcPr>
          <w:p w14:paraId="2567B90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44.4%</w:t>
            </w:r>
          </w:p>
        </w:tc>
      </w:tr>
      <w:tr w:rsidR="00282E1F" w:rsidRPr="00282E1F" w14:paraId="1CA07A51" w14:textId="77777777" w:rsidTr="00EE676D">
        <w:tc>
          <w:tcPr>
            <w:tcW w:w="2245" w:type="dxa"/>
          </w:tcPr>
          <w:p w14:paraId="63C7DCCF"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Tennessee</w:t>
            </w:r>
          </w:p>
        </w:tc>
        <w:tc>
          <w:tcPr>
            <w:tcW w:w="1040" w:type="dxa"/>
          </w:tcPr>
          <w:p w14:paraId="056EDCC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w:t>
            </w:r>
          </w:p>
        </w:tc>
        <w:tc>
          <w:tcPr>
            <w:tcW w:w="1408" w:type="dxa"/>
          </w:tcPr>
          <w:p w14:paraId="091951A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53.5%</w:t>
            </w:r>
          </w:p>
        </w:tc>
        <w:tc>
          <w:tcPr>
            <w:tcW w:w="1040" w:type="dxa"/>
          </w:tcPr>
          <w:p w14:paraId="2B5E61D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w:t>
            </w:r>
          </w:p>
        </w:tc>
        <w:tc>
          <w:tcPr>
            <w:tcW w:w="1660" w:type="dxa"/>
          </w:tcPr>
          <w:p w14:paraId="5EDB42D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46.5%</w:t>
            </w:r>
          </w:p>
        </w:tc>
      </w:tr>
      <w:tr w:rsidR="00282E1F" w:rsidRPr="00282E1F" w14:paraId="40487665" w14:textId="77777777" w:rsidTr="00EE676D">
        <w:tc>
          <w:tcPr>
            <w:tcW w:w="2245" w:type="dxa"/>
          </w:tcPr>
          <w:p w14:paraId="53813617"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Texas</w:t>
            </w:r>
          </w:p>
        </w:tc>
        <w:tc>
          <w:tcPr>
            <w:tcW w:w="1040" w:type="dxa"/>
          </w:tcPr>
          <w:p w14:paraId="1F04E0D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w:t>
            </w:r>
          </w:p>
        </w:tc>
        <w:tc>
          <w:tcPr>
            <w:tcW w:w="1408" w:type="dxa"/>
          </w:tcPr>
          <w:p w14:paraId="1932020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44.4%</w:t>
            </w:r>
          </w:p>
        </w:tc>
        <w:tc>
          <w:tcPr>
            <w:tcW w:w="1040" w:type="dxa"/>
          </w:tcPr>
          <w:p w14:paraId="2E83A3C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144</w:t>
            </w:r>
          </w:p>
        </w:tc>
        <w:tc>
          <w:tcPr>
            <w:tcW w:w="1660" w:type="dxa"/>
          </w:tcPr>
          <w:p w14:paraId="0B2FB53C"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55.6%</w:t>
            </w:r>
          </w:p>
        </w:tc>
      </w:tr>
      <w:tr w:rsidR="00282E1F" w:rsidRPr="00282E1F" w14:paraId="67925993" w14:textId="77777777" w:rsidTr="00EE676D">
        <w:tc>
          <w:tcPr>
            <w:tcW w:w="2245" w:type="dxa"/>
          </w:tcPr>
          <w:p w14:paraId="36F2D1FD"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lastRenderedPageBreak/>
              <w:t>Utah</w:t>
            </w:r>
          </w:p>
        </w:tc>
        <w:tc>
          <w:tcPr>
            <w:tcW w:w="1040" w:type="dxa"/>
          </w:tcPr>
          <w:p w14:paraId="1C6EB3D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w:t>
            </w:r>
          </w:p>
        </w:tc>
        <w:tc>
          <w:tcPr>
            <w:tcW w:w="1408" w:type="dxa"/>
          </w:tcPr>
          <w:p w14:paraId="5DF5621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47.1%</w:t>
            </w:r>
          </w:p>
        </w:tc>
        <w:tc>
          <w:tcPr>
            <w:tcW w:w="1040" w:type="dxa"/>
          </w:tcPr>
          <w:p w14:paraId="29C2092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p>
        </w:tc>
        <w:tc>
          <w:tcPr>
            <w:tcW w:w="1660" w:type="dxa"/>
          </w:tcPr>
          <w:p w14:paraId="13E587AB"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52.9%</w:t>
            </w:r>
          </w:p>
        </w:tc>
      </w:tr>
      <w:tr w:rsidR="00282E1F" w:rsidRPr="00282E1F" w14:paraId="05EB3502" w14:textId="77777777" w:rsidTr="00EE676D">
        <w:tc>
          <w:tcPr>
            <w:tcW w:w="2245" w:type="dxa"/>
          </w:tcPr>
          <w:p w14:paraId="74834DE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Vermont</w:t>
            </w:r>
          </w:p>
        </w:tc>
        <w:tc>
          <w:tcPr>
            <w:tcW w:w="1040" w:type="dxa"/>
          </w:tcPr>
          <w:p w14:paraId="6C51115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w:t>
            </w:r>
          </w:p>
        </w:tc>
        <w:tc>
          <w:tcPr>
            <w:tcW w:w="1408" w:type="dxa"/>
          </w:tcPr>
          <w:p w14:paraId="7D129F2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29.4%</w:t>
            </w:r>
          </w:p>
        </w:tc>
        <w:tc>
          <w:tcPr>
            <w:tcW w:w="1040" w:type="dxa"/>
          </w:tcPr>
          <w:p w14:paraId="4E707AB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w:t>
            </w:r>
          </w:p>
        </w:tc>
        <w:tc>
          <w:tcPr>
            <w:tcW w:w="1660" w:type="dxa"/>
          </w:tcPr>
          <w:p w14:paraId="4C2015A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70.6%</w:t>
            </w:r>
          </w:p>
        </w:tc>
      </w:tr>
      <w:tr w:rsidR="00282E1F" w:rsidRPr="00282E1F" w14:paraId="17D3F03E" w14:textId="77777777" w:rsidTr="00EE676D">
        <w:tc>
          <w:tcPr>
            <w:tcW w:w="2245" w:type="dxa"/>
          </w:tcPr>
          <w:p w14:paraId="2B5D4DF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Virginia</w:t>
            </w:r>
          </w:p>
        </w:tc>
        <w:tc>
          <w:tcPr>
            <w:tcW w:w="1040" w:type="dxa"/>
          </w:tcPr>
          <w:p w14:paraId="3583E39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35</w:t>
            </w:r>
          </w:p>
        </w:tc>
        <w:tc>
          <w:tcPr>
            <w:tcW w:w="1408" w:type="dxa"/>
          </w:tcPr>
          <w:p w14:paraId="1FBE741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36.1%</w:t>
            </w:r>
          </w:p>
        </w:tc>
        <w:tc>
          <w:tcPr>
            <w:tcW w:w="1040" w:type="dxa"/>
          </w:tcPr>
          <w:p w14:paraId="6879641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w:t>
            </w:r>
          </w:p>
        </w:tc>
        <w:tc>
          <w:tcPr>
            <w:tcW w:w="1660" w:type="dxa"/>
          </w:tcPr>
          <w:p w14:paraId="14017AE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63.9%</w:t>
            </w:r>
          </w:p>
        </w:tc>
      </w:tr>
      <w:tr w:rsidR="00282E1F" w:rsidRPr="00282E1F" w14:paraId="0349C5B2" w14:textId="77777777" w:rsidTr="00EE676D">
        <w:tc>
          <w:tcPr>
            <w:tcW w:w="2245" w:type="dxa"/>
          </w:tcPr>
          <w:p w14:paraId="38B44095"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Washington</w:t>
            </w:r>
          </w:p>
        </w:tc>
        <w:tc>
          <w:tcPr>
            <w:tcW w:w="1040" w:type="dxa"/>
          </w:tcPr>
          <w:p w14:paraId="761E679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408" w:type="dxa"/>
          </w:tcPr>
          <w:p w14:paraId="07793FC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47.2%</w:t>
            </w:r>
          </w:p>
        </w:tc>
        <w:tc>
          <w:tcPr>
            <w:tcW w:w="1040" w:type="dxa"/>
          </w:tcPr>
          <w:p w14:paraId="518FD3F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w:t>
            </w:r>
          </w:p>
        </w:tc>
        <w:tc>
          <w:tcPr>
            <w:tcW w:w="1660" w:type="dxa"/>
          </w:tcPr>
          <w:p w14:paraId="15C3601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52.8%</w:t>
            </w:r>
          </w:p>
        </w:tc>
      </w:tr>
      <w:tr w:rsidR="00282E1F" w:rsidRPr="00282E1F" w14:paraId="4D9B13D2" w14:textId="77777777" w:rsidTr="00EE676D">
        <w:tc>
          <w:tcPr>
            <w:tcW w:w="2245" w:type="dxa"/>
          </w:tcPr>
          <w:p w14:paraId="4031FCC1"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West Virginia</w:t>
            </w:r>
          </w:p>
        </w:tc>
        <w:tc>
          <w:tcPr>
            <w:tcW w:w="1040" w:type="dxa"/>
          </w:tcPr>
          <w:p w14:paraId="58BA4FB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408" w:type="dxa"/>
          </w:tcPr>
          <w:p w14:paraId="7E90AA3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72.1%</w:t>
            </w:r>
          </w:p>
        </w:tc>
        <w:tc>
          <w:tcPr>
            <w:tcW w:w="1040" w:type="dxa"/>
          </w:tcPr>
          <w:p w14:paraId="0EDE190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w:t>
            </w:r>
          </w:p>
        </w:tc>
        <w:tc>
          <w:tcPr>
            <w:tcW w:w="1660" w:type="dxa"/>
          </w:tcPr>
          <w:p w14:paraId="79730BD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27.9%</w:t>
            </w:r>
          </w:p>
        </w:tc>
      </w:tr>
      <w:tr w:rsidR="00282E1F" w:rsidRPr="00282E1F" w14:paraId="41372B57" w14:textId="77777777" w:rsidTr="00EE676D">
        <w:tc>
          <w:tcPr>
            <w:tcW w:w="2245" w:type="dxa"/>
          </w:tcPr>
          <w:p w14:paraId="515446E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Wisconsin</w:t>
            </w:r>
          </w:p>
        </w:tc>
        <w:tc>
          <w:tcPr>
            <w:tcW w:w="1040" w:type="dxa"/>
          </w:tcPr>
          <w:p w14:paraId="293160D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38</w:t>
            </w:r>
          </w:p>
        </w:tc>
        <w:tc>
          <w:tcPr>
            <w:tcW w:w="1408" w:type="dxa"/>
          </w:tcPr>
          <w:p w14:paraId="665DE0AA"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34.5%</w:t>
            </w:r>
          </w:p>
        </w:tc>
        <w:tc>
          <w:tcPr>
            <w:tcW w:w="1040" w:type="dxa"/>
          </w:tcPr>
          <w:p w14:paraId="3A80C68E"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72</w:t>
            </w:r>
          </w:p>
        </w:tc>
        <w:tc>
          <w:tcPr>
            <w:tcW w:w="1660" w:type="dxa"/>
          </w:tcPr>
          <w:p w14:paraId="794E0588"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65.5%</w:t>
            </w:r>
          </w:p>
        </w:tc>
      </w:tr>
      <w:tr w:rsidR="00282E1F" w:rsidRPr="00282E1F" w14:paraId="72EA10B7" w14:textId="77777777" w:rsidTr="00EE676D">
        <w:tc>
          <w:tcPr>
            <w:tcW w:w="2245" w:type="dxa"/>
          </w:tcPr>
          <w:p w14:paraId="7C868909"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Wyoming</w:t>
            </w:r>
          </w:p>
        </w:tc>
        <w:tc>
          <w:tcPr>
            <w:tcW w:w="1040" w:type="dxa"/>
          </w:tcPr>
          <w:p w14:paraId="504415B4"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w:t>
            </w:r>
          </w:p>
        </w:tc>
        <w:tc>
          <w:tcPr>
            <w:tcW w:w="1408" w:type="dxa"/>
          </w:tcPr>
          <w:p w14:paraId="5F0188E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50.0%</w:t>
            </w:r>
          </w:p>
        </w:tc>
        <w:tc>
          <w:tcPr>
            <w:tcW w:w="1040" w:type="dxa"/>
          </w:tcPr>
          <w:p w14:paraId="58EE2969"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w:t>
            </w:r>
          </w:p>
        </w:tc>
        <w:tc>
          <w:tcPr>
            <w:tcW w:w="1660" w:type="dxa"/>
          </w:tcPr>
          <w:p w14:paraId="43B7880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50.0%</w:t>
            </w:r>
          </w:p>
        </w:tc>
      </w:tr>
      <w:tr w:rsidR="00282E1F" w:rsidRPr="00282E1F" w14:paraId="48C63BD9" w14:textId="77777777" w:rsidTr="00EE676D">
        <w:tc>
          <w:tcPr>
            <w:tcW w:w="2245" w:type="dxa"/>
            <w:shd w:val="clear" w:color="auto" w:fill="E7E6E6" w:themeFill="background2"/>
          </w:tcPr>
          <w:p w14:paraId="189021B6"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1040" w:type="dxa"/>
            <w:shd w:val="clear" w:color="auto" w:fill="E7E6E6" w:themeFill="background2"/>
          </w:tcPr>
          <w:p w14:paraId="6C6A05E0"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1566</w:t>
            </w:r>
          </w:p>
        </w:tc>
        <w:tc>
          <w:tcPr>
            <w:tcW w:w="1408" w:type="dxa"/>
            <w:shd w:val="clear" w:color="auto" w:fill="E7E6E6" w:themeFill="background2"/>
          </w:tcPr>
          <w:p w14:paraId="3A705C82"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43.6%</w:t>
            </w:r>
          </w:p>
        </w:tc>
        <w:tc>
          <w:tcPr>
            <w:tcW w:w="1040" w:type="dxa"/>
            <w:shd w:val="clear" w:color="auto" w:fill="E7E6E6" w:themeFill="background2"/>
          </w:tcPr>
          <w:p w14:paraId="0399C411"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2027</w:t>
            </w:r>
          </w:p>
        </w:tc>
        <w:tc>
          <w:tcPr>
            <w:tcW w:w="1660" w:type="dxa"/>
            <w:shd w:val="clear" w:color="auto" w:fill="E7E6E6" w:themeFill="background2"/>
          </w:tcPr>
          <w:p w14:paraId="3D0375AD"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56.4%</w:t>
            </w:r>
          </w:p>
        </w:tc>
      </w:tr>
      <w:tr w:rsidR="00282E1F" w:rsidRPr="00282E1F" w14:paraId="6C627FF8" w14:textId="77777777" w:rsidTr="00EE676D">
        <w:tc>
          <w:tcPr>
            <w:tcW w:w="2245" w:type="dxa"/>
            <w:shd w:val="clear" w:color="auto" w:fill="E7E6E6" w:themeFill="background2"/>
          </w:tcPr>
          <w:p w14:paraId="77F2D10A" w14:textId="77777777" w:rsidR="00010D8C" w:rsidRPr="00282E1F" w:rsidRDefault="00010D8C" w:rsidP="00EE676D">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1040" w:type="dxa"/>
            <w:shd w:val="clear" w:color="auto" w:fill="E7E6E6" w:themeFill="background2"/>
          </w:tcPr>
          <w:p w14:paraId="394A6B56"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4645</w:t>
            </w:r>
          </w:p>
        </w:tc>
        <w:tc>
          <w:tcPr>
            <w:tcW w:w="1408" w:type="dxa"/>
            <w:shd w:val="clear" w:color="auto" w:fill="E7E6E6" w:themeFill="background2"/>
          </w:tcPr>
          <w:p w14:paraId="7704A213"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41.9%</w:t>
            </w:r>
          </w:p>
        </w:tc>
        <w:tc>
          <w:tcPr>
            <w:tcW w:w="1040" w:type="dxa"/>
            <w:shd w:val="clear" w:color="auto" w:fill="E7E6E6" w:themeFill="background2"/>
          </w:tcPr>
          <w:p w14:paraId="07CA98F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6448</w:t>
            </w:r>
          </w:p>
        </w:tc>
        <w:tc>
          <w:tcPr>
            <w:tcW w:w="1660" w:type="dxa"/>
            <w:shd w:val="clear" w:color="auto" w:fill="E7E6E6" w:themeFill="background2"/>
          </w:tcPr>
          <w:p w14:paraId="025AB1C5" w14:textId="77777777" w:rsidR="00010D8C" w:rsidRPr="00282E1F" w:rsidRDefault="00010D8C" w:rsidP="00EE676D">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58.1%</w:t>
            </w:r>
          </w:p>
        </w:tc>
      </w:tr>
    </w:tbl>
    <w:p w14:paraId="19D45026" w14:textId="77777777" w:rsidR="00010D8C" w:rsidRPr="00282E1F" w:rsidRDefault="00010D8C" w:rsidP="00010D8C">
      <w:pPr>
        <w:spacing w:line="400" w:lineRule="atLeast"/>
        <w:rPr>
          <w:rFonts w:ascii="Arial" w:hAnsi="Arial" w:cs="Arial"/>
          <w:color w:val="auto"/>
          <w:sz w:val="18"/>
          <w:szCs w:val="18"/>
        </w:rPr>
      </w:pPr>
    </w:p>
    <w:p w14:paraId="0F9104CD" w14:textId="77777777" w:rsidR="00B522DC" w:rsidRPr="00282E1F" w:rsidRDefault="00B522DC" w:rsidP="00B522DC">
      <w:pPr>
        <w:rPr>
          <w:rFonts w:ascii="Times New Roman" w:hAnsi="Times New Roman" w:cs="Times New Roman"/>
          <w:color w:val="auto"/>
          <w:sz w:val="24"/>
          <w:szCs w:val="24"/>
        </w:rPr>
      </w:pPr>
    </w:p>
    <w:p w14:paraId="70739EEC" w14:textId="77777777" w:rsidR="00DD7097" w:rsidRPr="00282E1F" w:rsidRDefault="00DD7097" w:rsidP="00DD7097">
      <w:pPr>
        <w:spacing w:line="320" w:lineRule="atLeast"/>
        <w:ind w:left="60" w:right="60"/>
        <w:rPr>
          <w:rFonts w:ascii="Arial" w:hAnsi="Arial" w:cs="Arial"/>
          <w:color w:val="auto"/>
          <w:sz w:val="22"/>
          <w:szCs w:val="22"/>
        </w:rPr>
      </w:pPr>
      <w:r w:rsidRPr="00282E1F">
        <w:rPr>
          <w:rFonts w:ascii="Arial" w:hAnsi="Arial" w:cs="Arial"/>
          <w:color w:val="auto"/>
          <w:sz w:val="22"/>
          <w:szCs w:val="22"/>
        </w:rPr>
        <w:t>Table 3. Treatment by Sub-Grantee</w:t>
      </w:r>
    </w:p>
    <w:tbl>
      <w:tblPr>
        <w:tblStyle w:val="SCSEP"/>
        <w:tblW w:w="9303" w:type="dxa"/>
        <w:tblLayout w:type="fixed"/>
        <w:tblLook w:val="0000" w:firstRow="0" w:lastRow="0" w:firstColumn="0" w:lastColumn="0" w:noHBand="0" w:noVBand="0"/>
      </w:tblPr>
      <w:tblGrid>
        <w:gridCol w:w="1345"/>
        <w:gridCol w:w="3330"/>
        <w:gridCol w:w="1157"/>
        <w:gridCol w:w="1157"/>
        <w:gridCol w:w="1157"/>
        <w:gridCol w:w="1157"/>
      </w:tblGrid>
      <w:tr w:rsidR="00282E1F" w:rsidRPr="00282E1F" w14:paraId="4085C77F" w14:textId="77777777" w:rsidTr="00DD7097">
        <w:trPr>
          <w:cantSplit/>
          <w:tblHeader/>
        </w:trPr>
        <w:tc>
          <w:tcPr>
            <w:tcW w:w="4675" w:type="dxa"/>
            <w:gridSpan w:val="2"/>
          </w:tcPr>
          <w:p w14:paraId="24A91C41" w14:textId="77777777" w:rsidR="00B522DC" w:rsidRPr="00282E1F" w:rsidRDefault="00B522DC" w:rsidP="00B522DC">
            <w:pPr>
              <w:rPr>
                <w:rFonts w:ascii="Times New Roman" w:hAnsi="Times New Roman" w:cs="Times New Roman"/>
                <w:color w:val="auto"/>
                <w:sz w:val="18"/>
                <w:szCs w:val="18"/>
              </w:rPr>
            </w:pPr>
          </w:p>
        </w:tc>
        <w:tc>
          <w:tcPr>
            <w:tcW w:w="1157" w:type="dxa"/>
          </w:tcPr>
          <w:p w14:paraId="06AD9FF1" w14:textId="77777777" w:rsidR="00B522DC" w:rsidRPr="00282E1F" w:rsidRDefault="00B522DC" w:rsidP="00B522D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57" w:type="dxa"/>
          </w:tcPr>
          <w:p w14:paraId="4DDD881D" w14:textId="77777777" w:rsidR="00B522DC" w:rsidRPr="00282E1F" w:rsidRDefault="00B522DC" w:rsidP="00B522D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Mean</w:t>
            </w:r>
          </w:p>
        </w:tc>
        <w:tc>
          <w:tcPr>
            <w:tcW w:w="1157" w:type="dxa"/>
          </w:tcPr>
          <w:p w14:paraId="46BB96C7" w14:textId="77777777" w:rsidR="00B522DC" w:rsidRPr="00282E1F" w:rsidRDefault="00B522DC" w:rsidP="00B522D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Minimum</w:t>
            </w:r>
          </w:p>
        </w:tc>
        <w:tc>
          <w:tcPr>
            <w:tcW w:w="1157" w:type="dxa"/>
          </w:tcPr>
          <w:p w14:paraId="25942CC2" w14:textId="77777777" w:rsidR="00B522DC" w:rsidRPr="00282E1F" w:rsidRDefault="00B522DC" w:rsidP="00B522D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Maximum</w:t>
            </w:r>
          </w:p>
        </w:tc>
      </w:tr>
      <w:tr w:rsidR="00282E1F" w:rsidRPr="00282E1F" w14:paraId="2C4B5EBC" w14:textId="77777777" w:rsidTr="00DD7097">
        <w:tc>
          <w:tcPr>
            <w:tcW w:w="1345" w:type="dxa"/>
            <w:vMerge w:val="restart"/>
          </w:tcPr>
          <w:p w14:paraId="674335BE"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3330" w:type="dxa"/>
          </w:tcPr>
          <w:p w14:paraId="1871955D"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 xml:space="preserve">4. </w:t>
            </w:r>
            <w:proofErr w:type="gramStart"/>
            <w:r w:rsidRPr="00282E1F">
              <w:rPr>
                <w:rFonts w:ascii="Arial" w:hAnsi="Arial" w:cs="Arial"/>
                <w:color w:val="auto"/>
                <w:sz w:val="18"/>
                <w:szCs w:val="18"/>
              </w:rPr>
              <w:t>The  Older</w:t>
            </w:r>
            <w:proofErr w:type="gramEnd"/>
            <w:r w:rsidRPr="00282E1F">
              <w:rPr>
                <w:rFonts w:ascii="Arial" w:hAnsi="Arial" w:cs="Arial"/>
                <w:color w:val="auto"/>
                <w:sz w:val="18"/>
                <w:szCs w:val="18"/>
              </w:rPr>
              <w:t xml:space="preserve"> Worker Program/SCSEP staff make the process of assigning participants easy for me.</w:t>
            </w:r>
          </w:p>
        </w:tc>
        <w:tc>
          <w:tcPr>
            <w:tcW w:w="1157" w:type="dxa"/>
          </w:tcPr>
          <w:p w14:paraId="587BD45F"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3002</w:t>
            </w:r>
          </w:p>
        </w:tc>
        <w:tc>
          <w:tcPr>
            <w:tcW w:w="1157" w:type="dxa"/>
          </w:tcPr>
          <w:p w14:paraId="218F1435"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w:t>
            </w:r>
          </w:p>
        </w:tc>
        <w:tc>
          <w:tcPr>
            <w:tcW w:w="1157" w:type="dxa"/>
          </w:tcPr>
          <w:p w14:paraId="09070AFA"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6E3CC48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597F858E" w14:textId="77777777" w:rsidTr="00DD7097">
        <w:tc>
          <w:tcPr>
            <w:tcW w:w="1345" w:type="dxa"/>
            <w:vMerge/>
          </w:tcPr>
          <w:p w14:paraId="627E0C11" w14:textId="77777777" w:rsidR="00B522DC" w:rsidRPr="00282E1F" w:rsidRDefault="00B522DC" w:rsidP="00B522DC">
            <w:pPr>
              <w:rPr>
                <w:rFonts w:ascii="Arial" w:hAnsi="Arial" w:cs="Arial"/>
                <w:color w:val="auto"/>
                <w:sz w:val="18"/>
                <w:szCs w:val="18"/>
              </w:rPr>
            </w:pPr>
          </w:p>
        </w:tc>
        <w:tc>
          <w:tcPr>
            <w:tcW w:w="3330" w:type="dxa"/>
          </w:tcPr>
          <w:p w14:paraId="18A1C3BE" w14:textId="1EA4AA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5. The Older Worker Program/SCSEP staff who make the assignment have a good understanding of my business needs.</w:t>
            </w:r>
          </w:p>
        </w:tc>
        <w:tc>
          <w:tcPr>
            <w:tcW w:w="1157" w:type="dxa"/>
          </w:tcPr>
          <w:p w14:paraId="10DF0227"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3029</w:t>
            </w:r>
          </w:p>
        </w:tc>
        <w:tc>
          <w:tcPr>
            <w:tcW w:w="1157" w:type="dxa"/>
          </w:tcPr>
          <w:p w14:paraId="5662598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w:t>
            </w:r>
          </w:p>
        </w:tc>
        <w:tc>
          <w:tcPr>
            <w:tcW w:w="1157" w:type="dxa"/>
          </w:tcPr>
          <w:p w14:paraId="16105A58"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0C66A974"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742C9D23" w14:textId="77777777" w:rsidTr="00DD7097">
        <w:tc>
          <w:tcPr>
            <w:tcW w:w="1345" w:type="dxa"/>
            <w:vMerge/>
          </w:tcPr>
          <w:p w14:paraId="0C337E31" w14:textId="77777777" w:rsidR="00B522DC" w:rsidRPr="00282E1F" w:rsidRDefault="00B522DC" w:rsidP="00B522DC">
            <w:pPr>
              <w:rPr>
                <w:rFonts w:ascii="Arial" w:hAnsi="Arial" w:cs="Arial"/>
                <w:color w:val="auto"/>
                <w:sz w:val="18"/>
                <w:szCs w:val="18"/>
              </w:rPr>
            </w:pPr>
          </w:p>
        </w:tc>
        <w:tc>
          <w:tcPr>
            <w:tcW w:w="3330" w:type="dxa"/>
          </w:tcPr>
          <w:p w14:paraId="2E7CDCF7"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6. I receive sufficient information about the backgrounds of the participants assigned to my agency.</w:t>
            </w:r>
          </w:p>
        </w:tc>
        <w:tc>
          <w:tcPr>
            <w:tcW w:w="1157" w:type="dxa"/>
          </w:tcPr>
          <w:p w14:paraId="0735CE4B"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2967</w:t>
            </w:r>
          </w:p>
        </w:tc>
        <w:tc>
          <w:tcPr>
            <w:tcW w:w="1157" w:type="dxa"/>
          </w:tcPr>
          <w:p w14:paraId="3637CF9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w:t>
            </w:r>
          </w:p>
        </w:tc>
        <w:tc>
          <w:tcPr>
            <w:tcW w:w="1157" w:type="dxa"/>
          </w:tcPr>
          <w:p w14:paraId="1622A99F"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4AD1F83A"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2BFBD8EB" w14:textId="77777777" w:rsidTr="00DD7097">
        <w:tc>
          <w:tcPr>
            <w:tcW w:w="1345" w:type="dxa"/>
            <w:vMerge/>
          </w:tcPr>
          <w:p w14:paraId="6E954046" w14:textId="77777777" w:rsidR="00B522DC" w:rsidRPr="00282E1F" w:rsidRDefault="00B522DC" w:rsidP="00B522DC">
            <w:pPr>
              <w:rPr>
                <w:rFonts w:ascii="Arial" w:hAnsi="Arial" w:cs="Arial"/>
                <w:color w:val="auto"/>
                <w:sz w:val="18"/>
                <w:szCs w:val="18"/>
              </w:rPr>
            </w:pPr>
          </w:p>
        </w:tc>
        <w:tc>
          <w:tcPr>
            <w:tcW w:w="3330" w:type="dxa"/>
          </w:tcPr>
          <w:p w14:paraId="6ECFA14E"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10. The Older Worker Program/SCSEP staff stay in touch with my agency throughout the assignment to make sure it goes well.</w:t>
            </w:r>
          </w:p>
        </w:tc>
        <w:tc>
          <w:tcPr>
            <w:tcW w:w="1157" w:type="dxa"/>
          </w:tcPr>
          <w:p w14:paraId="2E6C327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3043</w:t>
            </w:r>
          </w:p>
        </w:tc>
        <w:tc>
          <w:tcPr>
            <w:tcW w:w="1157" w:type="dxa"/>
          </w:tcPr>
          <w:p w14:paraId="07D99059"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w:t>
            </w:r>
          </w:p>
        </w:tc>
        <w:tc>
          <w:tcPr>
            <w:tcW w:w="1157" w:type="dxa"/>
          </w:tcPr>
          <w:p w14:paraId="40835CE1"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0A8F0693"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37ECD63E" w14:textId="77777777" w:rsidTr="00DD7097">
        <w:tc>
          <w:tcPr>
            <w:tcW w:w="1345" w:type="dxa"/>
            <w:vMerge w:val="restart"/>
          </w:tcPr>
          <w:p w14:paraId="77BD8CF4"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3330" w:type="dxa"/>
          </w:tcPr>
          <w:p w14:paraId="3DD567D3"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4. The  Older Worker Program/SCSEP staff make the process of assigning participants easy for me.</w:t>
            </w:r>
          </w:p>
        </w:tc>
        <w:tc>
          <w:tcPr>
            <w:tcW w:w="1157" w:type="dxa"/>
          </w:tcPr>
          <w:p w14:paraId="3EFCD4CE"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1510</w:t>
            </w:r>
          </w:p>
        </w:tc>
        <w:tc>
          <w:tcPr>
            <w:tcW w:w="1157" w:type="dxa"/>
          </w:tcPr>
          <w:p w14:paraId="047CC3C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w:t>
            </w:r>
          </w:p>
        </w:tc>
        <w:tc>
          <w:tcPr>
            <w:tcW w:w="1157" w:type="dxa"/>
          </w:tcPr>
          <w:p w14:paraId="41701E3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0544B553"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58AAEC60" w14:textId="77777777" w:rsidTr="00DD7097">
        <w:tc>
          <w:tcPr>
            <w:tcW w:w="1345" w:type="dxa"/>
            <w:vMerge/>
          </w:tcPr>
          <w:p w14:paraId="13E3DEFE" w14:textId="77777777" w:rsidR="00B522DC" w:rsidRPr="00282E1F" w:rsidRDefault="00B522DC" w:rsidP="00B522DC">
            <w:pPr>
              <w:rPr>
                <w:rFonts w:ascii="Arial" w:hAnsi="Arial" w:cs="Arial"/>
                <w:color w:val="auto"/>
                <w:sz w:val="18"/>
                <w:szCs w:val="18"/>
              </w:rPr>
            </w:pPr>
          </w:p>
        </w:tc>
        <w:tc>
          <w:tcPr>
            <w:tcW w:w="3330" w:type="dxa"/>
          </w:tcPr>
          <w:p w14:paraId="27EE8147"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5. The Older Worker Program/SCSEP  staff who make the assignment have a good understanding of my business needs.</w:t>
            </w:r>
          </w:p>
        </w:tc>
        <w:tc>
          <w:tcPr>
            <w:tcW w:w="1157" w:type="dxa"/>
          </w:tcPr>
          <w:p w14:paraId="03E253D1"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1540</w:t>
            </w:r>
          </w:p>
        </w:tc>
        <w:tc>
          <w:tcPr>
            <w:tcW w:w="1157" w:type="dxa"/>
          </w:tcPr>
          <w:p w14:paraId="1CB6364B"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w:t>
            </w:r>
          </w:p>
        </w:tc>
        <w:tc>
          <w:tcPr>
            <w:tcW w:w="1157" w:type="dxa"/>
          </w:tcPr>
          <w:p w14:paraId="154DAC06"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5FCD0E5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44232AE5" w14:textId="77777777" w:rsidTr="00DD7097">
        <w:tc>
          <w:tcPr>
            <w:tcW w:w="1345" w:type="dxa"/>
            <w:vMerge/>
          </w:tcPr>
          <w:p w14:paraId="303B0C7F" w14:textId="77777777" w:rsidR="00B522DC" w:rsidRPr="00282E1F" w:rsidRDefault="00B522DC" w:rsidP="00B522DC">
            <w:pPr>
              <w:rPr>
                <w:rFonts w:ascii="Arial" w:hAnsi="Arial" w:cs="Arial"/>
                <w:color w:val="auto"/>
                <w:sz w:val="18"/>
                <w:szCs w:val="18"/>
              </w:rPr>
            </w:pPr>
          </w:p>
        </w:tc>
        <w:tc>
          <w:tcPr>
            <w:tcW w:w="3330" w:type="dxa"/>
          </w:tcPr>
          <w:p w14:paraId="645B3402"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6. I receive sufficient information about the backgrounds of the participants assigned to my agency.</w:t>
            </w:r>
          </w:p>
        </w:tc>
        <w:tc>
          <w:tcPr>
            <w:tcW w:w="1157" w:type="dxa"/>
          </w:tcPr>
          <w:p w14:paraId="19E722B2"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1508</w:t>
            </w:r>
          </w:p>
        </w:tc>
        <w:tc>
          <w:tcPr>
            <w:tcW w:w="1157" w:type="dxa"/>
          </w:tcPr>
          <w:p w14:paraId="532AC4B4"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w:t>
            </w:r>
          </w:p>
        </w:tc>
        <w:tc>
          <w:tcPr>
            <w:tcW w:w="1157" w:type="dxa"/>
          </w:tcPr>
          <w:p w14:paraId="2AC91684"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7F7199B8"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5B96959F" w14:textId="77777777" w:rsidTr="00DD7097">
        <w:tc>
          <w:tcPr>
            <w:tcW w:w="1345" w:type="dxa"/>
            <w:vMerge/>
          </w:tcPr>
          <w:p w14:paraId="14316132" w14:textId="77777777" w:rsidR="00B522DC" w:rsidRPr="00282E1F" w:rsidRDefault="00B522DC" w:rsidP="00B522DC">
            <w:pPr>
              <w:rPr>
                <w:rFonts w:ascii="Arial" w:hAnsi="Arial" w:cs="Arial"/>
                <w:color w:val="auto"/>
                <w:sz w:val="18"/>
                <w:szCs w:val="18"/>
              </w:rPr>
            </w:pPr>
          </w:p>
        </w:tc>
        <w:tc>
          <w:tcPr>
            <w:tcW w:w="3330" w:type="dxa"/>
          </w:tcPr>
          <w:p w14:paraId="456A7203"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10. The Older Worker Program/SCSEP staff stay in touch with my agency throughout the assignment to make sure it goes well.</w:t>
            </w:r>
          </w:p>
        </w:tc>
        <w:tc>
          <w:tcPr>
            <w:tcW w:w="1157" w:type="dxa"/>
          </w:tcPr>
          <w:p w14:paraId="1FA4B56F"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1549</w:t>
            </w:r>
          </w:p>
        </w:tc>
        <w:tc>
          <w:tcPr>
            <w:tcW w:w="1157" w:type="dxa"/>
          </w:tcPr>
          <w:p w14:paraId="0CD11CB9"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w:t>
            </w:r>
          </w:p>
        </w:tc>
        <w:tc>
          <w:tcPr>
            <w:tcW w:w="1157" w:type="dxa"/>
          </w:tcPr>
          <w:p w14:paraId="4D479DED"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4F827A31"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32E11D4C" w14:textId="77777777" w:rsidTr="00DD7097">
        <w:tc>
          <w:tcPr>
            <w:tcW w:w="1345" w:type="dxa"/>
            <w:vMerge w:val="restart"/>
          </w:tcPr>
          <w:p w14:paraId="3AF6DD36"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330" w:type="dxa"/>
          </w:tcPr>
          <w:p w14:paraId="2B914266"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4. The  Older Worker Program/SCSEP staff make the process of assigning participants easy for me.</w:t>
            </w:r>
          </w:p>
        </w:tc>
        <w:tc>
          <w:tcPr>
            <w:tcW w:w="1157" w:type="dxa"/>
          </w:tcPr>
          <w:p w14:paraId="7EAD1E77"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4512</w:t>
            </w:r>
          </w:p>
        </w:tc>
        <w:tc>
          <w:tcPr>
            <w:tcW w:w="1157" w:type="dxa"/>
          </w:tcPr>
          <w:p w14:paraId="5276AC26"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w:t>
            </w:r>
          </w:p>
        </w:tc>
        <w:tc>
          <w:tcPr>
            <w:tcW w:w="1157" w:type="dxa"/>
          </w:tcPr>
          <w:p w14:paraId="2DB6FD74"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60262833"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65B5569C" w14:textId="77777777" w:rsidTr="00DD7097">
        <w:tc>
          <w:tcPr>
            <w:tcW w:w="1345" w:type="dxa"/>
            <w:vMerge/>
          </w:tcPr>
          <w:p w14:paraId="012DAE40" w14:textId="77777777" w:rsidR="00B522DC" w:rsidRPr="00282E1F" w:rsidRDefault="00B522DC" w:rsidP="00B522DC">
            <w:pPr>
              <w:rPr>
                <w:rFonts w:ascii="Arial" w:hAnsi="Arial" w:cs="Arial"/>
                <w:color w:val="auto"/>
                <w:sz w:val="18"/>
                <w:szCs w:val="18"/>
              </w:rPr>
            </w:pPr>
          </w:p>
        </w:tc>
        <w:tc>
          <w:tcPr>
            <w:tcW w:w="3330" w:type="dxa"/>
          </w:tcPr>
          <w:p w14:paraId="50828539"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5. The Older Worker Program/SCSEP  staff who make the assignment have a good understanding of my business needs.</w:t>
            </w:r>
          </w:p>
        </w:tc>
        <w:tc>
          <w:tcPr>
            <w:tcW w:w="1157" w:type="dxa"/>
          </w:tcPr>
          <w:p w14:paraId="3A3DA97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4569</w:t>
            </w:r>
          </w:p>
        </w:tc>
        <w:tc>
          <w:tcPr>
            <w:tcW w:w="1157" w:type="dxa"/>
          </w:tcPr>
          <w:p w14:paraId="6A9BCDD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w:t>
            </w:r>
          </w:p>
        </w:tc>
        <w:tc>
          <w:tcPr>
            <w:tcW w:w="1157" w:type="dxa"/>
          </w:tcPr>
          <w:p w14:paraId="7633A79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36B1FFF6"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33D759D1" w14:textId="77777777" w:rsidTr="00DD7097">
        <w:tc>
          <w:tcPr>
            <w:tcW w:w="1345" w:type="dxa"/>
            <w:vMerge/>
          </w:tcPr>
          <w:p w14:paraId="78C87B21" w14:textId="77777777" w:rsidR="00B522DC" w:rsidRPr="00282E1F" w:rsidRDefault="00B522DC" w:rsidP="00B522DC">
            <w:pPr>
              <w:rPr>
                <w:rFonts w:ascii="Arial" w:hAnsi="Arial" w:cs="Arial"/>
                <w:color w:val="auto"/>
                <w:sz w:val="18"/>
                <w:szCs w:val="18"/>
              </w:rPr>
            </w:pPr>
          </w:p>
        </w:tc>
        <w:tc>
          <w:tcPr>
            <w:tcW w:w="3330" w:type="dxa"/>
          </w:tcPr>
          <w:p w14:paraId="3E28A6BC"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6. I receive sufficient information about the backgrounds of the participants assigned to my agency.</w:t>
            </w:r>
          </w:p>
        </w:tc>
        <w:tc>
          <w:tcPr>
            <w:tcW w:w="1157" w:type="dxa"/>
          </w:tcPr>
          <w:p w14:paraId="38915CFA"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4475</w:t>
            </w:r>
          </w:p>
        </w:tc>
        <w:tc>
          <w:tcPr>
            <w:tcW w:w="1157" w:type="dxa"/>
          </w:tcPr>
          <w:p w14:paraId="3BA8C52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w:t>
            </w:r>
          </w:p>
        </w:tc>
        <w:tc>
          <w:tcPr>
            <w:tcW w:w="1157" w:type="dxa"/>
          </w:tcPr>
          <w:p w14:paraId="549F4274"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7CC53035"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DD7097" w:rsidRPr="00282E1F" w14:paraId="1C042101" w14:textId="77777777" w:rsidTr="00DD7097">
        <w:tc>
          <w:tcPr>
            <w:tcW w:w="1345" w:type="dxa"/>
            <w:vMerge/>
          </w:tcPr>
          <w:p w14:paraId="679D6471" w14:textId="77777777" w:rsidR="00B522DC" w:rsidRPr="00282E1F" w:rsidRDefault="00B522DC" w:rsidP="00B522DC">
            <w:pPr>
              <w:rPr>
                <w:rFonts w:ascii="Arial" w:hAnsi="Arial" w:cs="Arial"/>
                <w:color w:val="auto"/>
                <w:sz w:val="18"/>
                <w:szCs w:val="18"/>
              </w:rPr>
            </w:pPr>
          </w:p>
        </w:tc>
        <w:tc>
          <w:tcPr>
            <w:tcW w:w="3330" w:type="dxa"/>
          </w:tcPr>
          <w:p w14:paraId="1C2321C3"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10. The Older Worker Program/SCSEP staff stay in touch with my agency throughout the assignment to make sure it goes well.</w:t>
            </w:r>
          </w:p>
        </w:tc>
        <w:tc>
          <w:tcPr>
            <w:tcW w:w="1157" w:type="dxa"/>
          </w:tcPr>
          <w:p w14:paraId="0AD30019"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4592</w:t>
            </w:r>
          </w:p>
        </w:tc>
        <w:tc>
          <w:tcPr>
            <w:tcW w:w="1157" w:type="dxa"/>
          </w:tcPr>
          <w:p w14:paraId="5BB772C8"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p>
        </w:tc>
        <w:tc>
          <w:tcPr>
            <w:tcW w:w="1157" w:type="dxa"/>
          </w:tcPr>
          <w:p w14:paraId="27BB493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56F54FD2"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bl>
    <w:p w14:paraId="6572E48D" w14:textId="77777777" w:rsidR="00B522DC" w:rsidRPr="00282E1F" w:rsidRDefault="00B522DC" w:rsidP="00B522DC">
      <w:pPr>
        <w:spacing w:line="400" w:lineRule="atLeast"/>
        <w:rPr>
          <w:rFonts w:ascii="Times New Roman" w:hAnsi="Times New Roman" w:cs="Times New Roman"/>
          <w:color w:val="auto"/>
          <w:sz w:val="24"/>
          <w:szCs w:val="24"/>
        </w:rPr>
      </w:pPr>
    </w:p>
    <w:p w14:paraId="228C9F9D" w14:textId="77777777" w:rsidR="00B522DC" w:rsidRPr="00282E1F" w:rsidRDefault="00B522DC" w:rsidP="00B522DC">
      <w:pPr>
        <w:rPr>
          <w:rFonts w:ascii="Times New Roman" w:hAnsi="Times New Roman" w:cs="Times New Roman"/>
          <w:color w:val="auto"/>
          <w:sz w:val="24"/>
          <w:szCs w:val="24"/>
        </w:rPr>
      </w:pPr>
    </w:p>
    <w:p w14:paraId="7297E35F" w14:textId="77777777" w:rsidR="00DD7097" w:rsidRPr="00282E1F" w:rsidRDefault="00DD7097" w:rsidP="00DD7097">
      <w:pPr>
        <w:spacing w:line="320" w:lineRule="atLeast"/>
        <w:ind w:left="60" w:right="60"/>
        <w:rPr>
          <w:rFonts w:ascii="Arial" w:hAnsi="Arial" w:cs="Arial"/>
          <w:color w:val="auto"/>
          <w:sz w:val="22"/>
          <w:szCs w:val="22"/>
        </w:rPr>
      </w:pPr>
      <w:r w:rsidRPr="00282E1F">
        <w:rPr>
          <w:rFonts w:ascii="Arial" w:hAnsi="Arial" w:cs="Arial"/>
          <w:color w:val="auto"/>
          <w:sz w:val="22"/>
          <w:szCs w:val="22"/>
        </w:rPr>
        <w:t>Table 4. Degree of Choice</w:t>
      </w:r>
    </w:p>
    <w:tbl>
      <w:tblPr>
        <w:tblStyle w:val="SCSEP"/>
        <w:tblW w:w="9362" w:type="dxa"/>
        <w:tblLayout w:type="fixed"/>
        <w:tblLook w:val="0000" w:firstRow="0" w:lastRow="0" w:firstColumn="0" w:lastColumn="0" w:noHBand="0" w:noVBand="0"/>
      </w:tblPr>
      <w:tblGrid>
        <w:gridCol w:w="1846"/>
        <w:gridCol w:w="2657"/>
        <w:gridCol w:w="2657"/>
        <w:gridCol w:w="1101"/>
        <w:gridCol w:w="1101"/>
      </w:tblGrid>
      <w:tr w:rsidR="00282E1F" w:rsidRPr="00282E1F" w14:paraId="76EF4A2B" w14:textId="77777777" w:rsidTr="00DD7097">
        <w:tc>
          <w:tcPr>
            <w:tcW w:w="7158" w:type="dxa"/>
            <w:gridSpan w:val="3"/>
          </w:tcPr>
          <w:p w14:paraId="3A7189D6" w14:textId="77777777" w:rsidR="00B522DC" w:rsidRPr="00282E1F" w:rsidRDefault="00B522DC" w:rsidP="00B522DC">
            <w:pPr>
              <w:rPr>
                <w:rFonts w:ascii="Times New Roman" w:hAnsi="Times New Roman" w:cs="Times New Roman"/>
                <w:color w:val="auto"/>
                <w:sz w:val="18"/>
                <w:szCs w:val="18"/>
              </w:rPr>
            </w:pPr>
          </w:p>
        </w:tc>
        <w:tc>
          <w:tcPr>
            <w:tcW w:w="1101" w:type="dxa"/>
          </w:tcPr>
          <w:p w14:paraId="30C1A618" w14:textId="77777777" w:rsidR="00B522DC" w:rsidRPr="00282E1F" w:rsidRDefault="00B522DC" w:rsidP="00B522D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01" w:type="dxa"/>
          </w:tcPr>
          <w:p w14:paraId="100DA7E9" w14:textId="77777777" w:rsidR="00B522DC" w:rsidRPr="00282E1F" w:rsidRDefault="00B522DC" w:rsidP="00B522DC">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20D7E9FA" w14:textId="77777777" w:rsidTr="00DD7097">
        <w:tc>
          <w:tcPr>
            <w:tcW w:w="1846" w:type="dxa"/>
            <w:vMerge w:val="restart"/>
          </w:tcPr>
          <w:p w14:paraId="54FD3A1F"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2656" w:type="dxa"/>
            <w:vMerge w:val="restart"/>
          </w:tcPr>
          <w:p w14:paraId="11ABA3B0"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2656" w:type="dxa"/>
          </w:tcPr>
          <w:p w14:paraId="00B3440C"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101" w:type="dxa"/>
          </w:tcPr>
          <w:p w14:paraId="7846412B"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2277</w:t>
            </w:r>
          </w:p>
        </w:tc>
        <w:tc>
          <w:tcPr>
            <w:tcW w:w="1101" w:type="dxa"/>
          </w:tcPr>
          <w:p w14:paraId="3A3F1365"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82.1%</w:t>
            </w:r>
          </w:p>
        </w:tc>
      </w:tr>
      <w:tr w:rsidR="00282E1F" w:rsidRPr="00282E1F" w14:paraId="14F421BF" w14:textId="77777777" w:rsidTr="00DD7097">
        <w:tc>
          <w:tcPr>
            <w:tcW w:w="1846" w:type="dxa"/>
            <w:vMerge/>
          </w:tcPr>
          <w:p w14:paraId="1637DEF5" w14:textId="77777777" w:rsidR="00B522DC" w:rsidRPr="00282E1F" w:rsidRDefault="00B522DC" w:rsidP="00B522DC">
            <w:pPr>
              <w:rPr>
                <w:rFonts w:ascii="Arial" w:hAnsi="Arial" w:cs="Arial"/>
                <w:color w:val="auto"/>
                <w:sz w:val="18"/>
                <w:szCs w:val="18"/>
              </w:rPr>
            </w:pPr>
          </w:p>
        </w:tc>
        <w:tc>
          <w:tcPr>
            <w:tcW w:w="2656" w:type="dxa"/>
            <w:vMerge/>
          </w:tcPr>
          <w:p w14:paraId="78712D40" w14:textId="77777777" w:rsidR="00B522DC" w:rsidRPr="00282E1F" w:rsidRDefault="00B522DC" w:rsidP="00B522DC">
            <w:pPr>
              <w:rPr>
                <w:rFonts w:ascii="Arial" w:hAnsi="Arial" w:cs="Arial"/>
                <w:color w:val="auto"/>
                <w:sz w:val="18"/>
                <w:szCs w:val="18"/>
              </w:rPr>
            </w:pPr>
          </w:p>
        </w:tc>
        <w:tc>
          <w:tcPr>
            <w:tcW w:w="2656" w:type="dxa"/>
          </w:tcPr>
          <w:p w14:paraId="28E1DEB2"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101" w:type="dxa"/>
          </w:tcPr>
          <w:p w14:paraId="7C29229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495</w:t>
            </w:r>
          </w:p>
        </w:tc>
        <w:tc>
          <w:tcPr>
            <w:tcW w:w="1101" w:type="dxa"/>
          </w:tcPr>
          <w:p w14:paraId="5121B39B"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17.9%</w:t>
            </w:r>
          </w:p>
        </w:tc>
      </w:tr>
      <w:tr w:rsidR="00282E1F" w:rsidRPr="00282E1F" w14:paraId="42E4ECC0" w14:textId="77777777" w:rsidTr="00DD7097">
        <w:tc>
          <w:tcPr>
            <w:tcW w:w="1846" w:type="dxa"/>
            <w:vMerge/>
          </w:tcPr>
          <w:p w14:paraId="74BF4718" w14:textId="77777777" w:rsidR="00B522DC" w:rsidRPr="00282E1F" w:rsidRDefault="00B522DC" w:rsidP="00B522DC">
            <w:pPr>
              <w:rPr>
                <w:rFonts w:ascii="Arial" w:hAnsi="Arial" w:cs="Arial"/>
                <w:color w:val="auto"/>
                <w:sz w:val="18"/>
                <w:szCs w:val="18"/>
              </w:rPr>
            </w:pPr>
          </w:p>
        </w:tc>
        <w:tc>
          <w:tcPr>
            <w:tcW w:w="2656" w:type="dxa"/>
            <w:vMerge/>
          </w:tcPr>
          <w:p w14:paraId="69175216" w14:textId="77777777" w:rsidR="00B522DC" w:rsidRPr="00282E1F" w:rsidRDefault="00B522DC" w:rsidP="00B522DC">
            <w:pPr>
              <w:rPr>
                <w:rFonts w:ascii="Arial" w:hAnsi="Arial" w:cs="Arial"/>
                <w:color w:val="auto"/>
                <w:sz w:val="18"/>
                <w:szCs w:val="18"/>
              </w:rPr>
            </w:pPr>
          </w:p>
        </w:tc>
        <w:tc>
          <w:tcPr>
            <w:tcW w:w="2656" w:type="dxa"/>
          </w:tcPr>
          <w:p w14:paraId="3EB50543"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101" w:type="dxa"/>
          </w:tcPr>
          <w:p w14:paraId="4197AB1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101" w:type="dxa"/>
          </w:tcPr>
          <w:p w14:paraId="728A68D7"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0.0%</w:t>
            </w:r>
          </w:p>
        </w:tc>
      </w:tr>
      <w:tr w:rsidR="00282E1F" w:rsidRPr="00282E1F" w14:paraId="761FF476" w14:textId="77777777" w:rsidTr="00DD7097">
        <w:tc>
          <w:tcPr>
            <w:tcW w:w="1846" w:type="dxa"/>
            <w:vMerge w:val="restart"/>
          </w:tcPr>
          <w:p w14:paraId="635B6A46"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2656" w:type="dxa"/>
            <w:vMerge w:val="restart"/>
          </w:tcPr>
          <w:p w14:paraId="4508E82E"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2656" w:type="dxa"/>
          </w:tcPr>
          <w:p w14:paraId="01C00402"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101" w:type="dxa"/>
          </w:tcPr>
          <w:p w14:paraId="3E66654B"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1153</w:t>
            </w:r>
          </w:p>
        </w:tc>
        <w:tc>
          <w:tcPr>
            <w:tcW w:w="1101" w:type="dxa"/>
          </w:tcPr>
          <w:p w14:paraId="7948BA4C"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82.5%</w:t>
            </w:r>
          </w:p>
        </w:tc>
      </w:tr>
      <w:tr w:rsidR="00282E1F" w:rsidRPr="00282E1F" w14:paraId="494CA10E" w14:textId="77777777" w:rsidTr="00DD7097">
        <w:tc>
          <w:tcPr>
            <w:tcW w:w="1846" w:type="dxa"/>
            <w:vMerge/>
          </w:tcPr>
          <w:p w14:paraId="42F240A3" w14:textId="77777777" w:rsidR="00B522DC" w:rsidRPr="00282E1F" w:rsidRDefault="00B522DC" w:rsidP="00B522DC">
            <w:pPr>
              <w:rPr>
                <w:rFonts w:ascii="Arial" w:hAnsi="Arial" w:cs="Arial"/>
                <w:color w:val="auto"/>
                <w:sz w:val="18"/>
                <w:szCs w:val="18"/>
              </w:rPr>
            </w:pPr>
          </w:p>
        </w:tc>
        <w:tc>
          <w:tcPr>
            <w:tcW w:w="2656" w:type="dxa"/>
            <w:vMerge/>
          </w:tcPr>
          <w:p w14:paraId="62A68B19" w14:textId="77777777" w:rsidR="00B522DC" w:rsidRPr="00282E1F" w:rsidRDefault="00B522DC" w:rsidP="00B522DC">
            <w:pPr>
              <w:rPr>
                <w:rFonts w:ascii="Arial" w:hAnsi="Arial" w:cs="Arial"/>
                <w:color w:val="auto"/>
                <w:sz w:val="18"/>
                <w:szCs w:val="18"/>
              </w:rPr>
            </w:pPr>
          </w:p>
        </w:tc>
        <w:tc>
          <w:tcPr>
            <w:tcW w:w="2656" w:type="dxa"/>
          </w:tcPr>
          <w:p w14:paraId="2A332EC7"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101" w:type="dxa"/>
          </w:tcPr>
          <w:p w14:paraId="089642F7"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245</w:t>
            </w:r>
          </w:p>
        </w:tc>
        <w:tc>
          <w:tcPr>
            <w:tcW w:w="1101" w:type="dxa"/>
          </w:tcPr>
          <w:p w14:paraId="0793B9D4"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17.5%</w:t>
            </w:r>
          </w:p>
        </w:tc>
      </w:tr>
      <w:tr w:rsidR="00282E1F" w:rsidRPr="00282E1F" w14:paraId="5C4A9FC8" w14:textId="77777777" w:rsidTr="00DD7097">
        <w:tc>
          <w:tcPr>
            <w:tcW w:w="1846" w:type="dxa"/>
            <w:vMerge/>
          </w:tcPr>
          <w:p w14:paraId="1BCB61EA" w14:textId="77777777" w:rsidR="00B522DC" w:rsidRPr="00282E1F" w:rsidRDefault="00B522DC" w:rsidP="00B522DC">
            <w:pPr>
              <w:rPr>
                <w:rFonts w:ascii="Arial" w:hAnsi="Arial" w:cs="Arial"/>
                <w:color w:val="auto"/>
                <w:sz w:val="18"/>
                <w:szCs w:val="18"/>
              </w:rPr>
            </w:pPr>
          </w:p>
        </w:tc>
        <w:tc>
          <w:tcPr>
            <w:tcW w:w="2656" w:type="dxa"/>
            <w:vMerge/>
          </w:tcPr>
          <w:p w14:paraId="647820F4" w14:textId="77777777" w:rsidR="00B522DC" w:rsidRPr="00282E1F" w:rsidRDefault="00B522DC" w:rsidP="00B522DC">
            <w:pPr>
              <w:rPr>
                <w:rFonts w:ascii="Arial" w:hAnsi="Arial" w:cs="Arial"/>
                <w:color w:val="auto"/>
                <w:sz w:val="18"/>
                <w:szCs w:val="18"/>
              </w:rPr>
            </w:pPr>
          </w:p>
        </w:tc>
        <w:tc>
          <w:tcPr>
            <w:tcW w:w="2656" w:type="dxa"/>
          </w:tcPr>
          <w:p w14:paraId="6F950D66"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101" w:type="dxa"/>
          </w:tcPr>
          <w:p w14:paraId="442FFD50"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101" w:type="dxa"/>
          </w:tcPr>
          <w:p w14:paraId="0015B843"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0.0%</w:t>
            </w:r>
          </w:p>
        </w:tc>
      </w:tr>
      <w:tr w:rsidR="00282E1F" w:rsidRPr="00282E1F" w14:paraId="528B6B5B" w14:textId="77777777" w:rsidTr="00DD7097">
        <w:tc>
          <w:tcPr>
            <w:tcW w:w="1846" w:type="dxa"/>
            <w:vMerge w:val="restart"/>
          </w:tcPr>
          <w:p w14:paraId="35E09366"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lastRenderedPageBreak/>
              <w:t>Nationwide</w:t>
            </w:r>
          </w:p>
        </w:tc>
        <w:tc>
          <w:tcPr>
            <w:tcW w:w="2656" w:type="dxa"/>
            <w:vMerge w:val="restart"/>
          </w:tcPr>
          <w:p w14:paraId="03838C12"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2656" w:type="dxa"/>
          </w:tcPr>
          <w:p w14:paraId="68A1441C"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101" w:type="dxa"/>
          </w:tcPr>
          <w:p w14:paraId="0DBEE182"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3430</w:t>
            </w:r>
          </w:p>
        </w:tc>
        <w:tc>
          <w:tcPr>
            <w:tcW w:w="1101" w:type="dxa"/>
          </w:tcPr>
          <w:p w14:paraId="6EDDEAF3"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82.3%</w:t>
            </w:r>
          </w:p>
        </w:tc>
      </w:tr>
      <w:tr w:rsidR="00282E1F" w:rsidRPr="00282E1F" w14:paraId="1B8AB7D5" w14:textId="77777777" w:rsidTr="00DD7097">
        <w:tc>
          <w:tcPr>
            <w:tcW w:w="1846" w:type="dxa"/>
            <w:vMerge/>
          </w:tcPr>
          <w:p w14:paraId="49A25E4C" w14:textId="77777777" w:rsidR="00B522DC" w:rsidRPr="00282E1F" w:rsidRDefault="00B522DC" w:rsidP="00B522DC">
            <w:pPr>
              <w:rPr>
                <w:rFonts w:ascii="Arial" w:hAnsi="Arial" w:cs="Arial"/>
                <w:color w:val="auto"/>
                <w:sz w:val="18"/>
                <w:szCs w:val="18"/>
              </w:rPr>
            </w:pPr>
          </w:p>
        </w:tc>
        <w:tc>
          <w:tcPr>
            <w:tcW w:w="2656" w:type="dxa"/>
            <w:vMerge/>
          </w:tcPr>
          <w:p w14:paraId="75085416" w14:textId="77777777" w:rsidR="00B522DC" w:rsidRPr="00282E1F" w:rsidRDefault="00B522DC" w:rsidP="00B522DC">
            <w:pPr>
              <w:rPr>
                <w:rFonts w:ascii="Arial" w:hAnsi="Arial" w:cs="Arial"/>
                <w:color w:val="auto"/>
                <w:sz w:val="18"/>
                <w:szCs w:val="18"/>
              </w:rPr>
            </w:pPr>
          </w:p>
        </w:tc>
        <w:tc>
          <w:tcPr>
            <w:tcW w:w="2656" w:type="dxa"/>
          </w:tcPr>
          <w:p w14:paraId="5B8EBEF6"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101" w:type="dxa"/>
          </w:tcPr>
          <w:p w14:paraId="0E40BDA9"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740</w:t>
            </w:r>
          </w:p>
        </w:tc>
        <w:tc>
          <w:tcPr>
            <w:tcW w:w="1101" w:type="dxa"/>
          </w:tcPr>
          <w:p w14:paraId="64B8AB26"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17.7%</w:t>
            </w:r>
          </w:p>
        </w:tc>
      </w:tr>
      <w:tr w:rsidR="00DD7097" w:rsidRPr="00282E1F" w14:paraId="4900DD8B" w14:textId="77777777" w:rsidTr="00DD7097">
        <w:tc>
          <w:tcPr>
            <w:tcW w:w="1846" w:type="dxa"/>
            <w:vMerge/>
          </w:tcPr>
          <w:p w14:paraId="33BB36DA" w14:textId="77777777" w:rsidR="00B522DC" w:rsidRPr="00282E1F" w:rsidRDefault="00B522DC" w:rsidP="00B522DC">
            <w:pPr>
              <w:rPr>
                <w:rFonts w:ascii="Arial" w:hAnsi="Arial" w:cs="Arial"/>
                <w:color w:val="auto"/>
                <w:sz w:val="18"/>
                <w:szCs w:val="18"/>
              </w:rPr>
            </w:pPr>
          </w:p>
        </w:tc>
        <w:tc>
          <w:tcPr>
            <w:tcW w:w="2656" w:type="dxa"/>
            <w:vMerge/>
          </w:tcPr>
          <w:p w14:paraId="3034262F" w14:textId="77777777" w:rsidR="00B522DC" w:rsidRPr="00282E1F" w:rsidRDefault="00B522DC" w:rsidP="00B522DC">
            <w:pPr>
              <w:rPr>
                <w:rFonts w:ascii="Arial" w:hAnsi="Arial" w:cs="Arial"/>
                <w:color w:val="auto"/>
                <w:sz w:val="18"/>
                <w:szCs w:val="18"/>
              </w:rPr>
            </w:pPr>
          </w:p>
        </w:tc>
        <w:tc>
          <w:tcPr>
            <w:tcW w:w="2656" w:type="dxa"/>
          </w:tcPr>
          <w:p w14:paraId="5BA99C82" w14:textId="77777777" w:rsidR="00B522DC" w:rsidRPr="00282E1F" w:rsidRDefault="00B522DC" w:rsidP="00B522DC">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101" w:type="dxa"/>
          </w:tcPr>
          <w:p w14:paraId="14E6135A"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101" w:type="dxa"/>
          </w:tcPr>
          <w:p w14:paraId="59811B4A" w14:textId="77777777" w:rsidR="00B522DC" w:rsidRPr="00282E1F" w:rsidRDefault="00B522DC" w:rsidP="00B522DC">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0.0%</w:t>
            </w:r>
          </w:p>
        </w:tc>
      </w:tr>
    </w:tbl>
    <w:p w14:paraId="413FFA68" w14:textId="77777777" w:rsidR="00B522DC" w:rsidRPr="00282E1F" w:rsidRDefault="00B522DC" w:rsidP="00B522DC">
      <w:pPr>
        <w:spacing w:line="400" w:lineRule="atLeast"/>
        <w:rPr>
          <w:rFonts w:ascii="Times New Roman" w:hAnsi="Times New Roman" w:cs="Times New Roman"/>
          <w:color w:val="auto"/>
          <w:sz w:val="24"/>
          <w:szCs w:val="24"/>
        </w:rPr>
      </w:pPr>
    </w:p>
    <w:p w14:paraId="3A610E17" w14:textId="77777777" w:rsidR="009D51FA" w:rsidRPr="00282E1F" w:rsidRDefault="009D51FA" w:rsidP="009D51FA">
      <w:pPr>
        <w:rPr>
          <w:rFonts w:ascii="Times New Roman" w:hAnsi="Times New Roman" w:cs="Times New Roman"/>
          <w:color w:val="auto"/>
          <w:sz w:val="24"/>
          <w:szCs w:val="24"/>
        </w:rPr>
      </w:pPr>
    </w:p>
    <w:p w14:paraId="1AED292B" w14:textId="77777777" w:rsidR="00DD7097" w:rsidRPr="00282E1F" w:rsidRDefault="00DD7097" w:rsidP="009D51FA">
      <w:pPr>
        <w:spacing w:line="320" w:lineRule="atLeast"/>
        <w:ind w:left="60" w:right="60"/>
        <w:rPr>
          <w:rFonts w:ascii="Arial" w:hAnsi="Arial" w:cs="Arial"/>
          <w:color w:val="auto"/>
          <w:sz w:val="22"/>
          <w:szCs w:val="22"/>
        </w:rPr>
      </w:pPr>
      <w:r w:rsidRPr="00282E1F">
        <w:rPr>
          <w:rFonts w:ascii="Arial" w:hAnsi="Arial" w:cs="Arial"/>
          <w:color w:val="auto"/>
          <w:sz w:val="22"/>
          <w:szCs w:val="22"/>
        </w:rPr>
        <w:t>Table 5. Degree of Choice and Overall Satisfaction</w:t>
      </w:r>
    </w:p>
    <w:tbl>
      <w:tblPr>
        <w:tblStyle w:val="SCSEP"/>
        <w:tblW w:w="9362" w:type="dxa"/>
        <w:tblLayout w:type="fixed"/>
        <w:tblLook w:val="0000" w:firstRow="0" w:lastRow="0" w:firstColumn="0" w:lastColumn="0" w:noHBand="0" w:noVBand="0"/>
      </w:tblPr>
      <w:tblGrid>
        <w:gridCol w:w="1822"/>
        <w:gridCol w:w="2620"/>
        <w:gridCol w:w="2620"/>
        <w:gridCol w:w="1086"/>
        <w:gridCol w:w="1214"/>
      </w:tblGrid>
      <w:tr w:rsidR="00282E1F" w:rsidRPr="00282E1F" w14:paraId="289F56AB" w14:textId="77777777" w:rsidTr="00022416">
        <w:tc>
          <w:tcPr>
            <w:tcW w:w="7062" w:type="dxa"/>
            <w:gridSpan w:val="3"/>
          </w:tcPr>
          <w:p w14:paraId="3B8A0452" w14:textId="77777777" w:rsidR="009D51FA" w:rsidRPr="00282E1F" w:rsidRDefault="009D51FA" w:rsidP="009D51FA">
            <w:pPr>
              <w:rPr>
                <w:rFonts w:ascii="Arial" w:hAnsi="Arial" w:cs="Arial"/>
                <w:color w:val="auto"/>
                <w:sz w:val="18"/>
                <w:szCs w:val="18"/>
              </w:rPr>
            </w:pPr>
          </w:p>
        </w:tc>
        <w:tc>
          <w:tcPr>
            <w:tcW w:w="1086" w:type="dxa"/>
          </w:tcPr>
          <w:p w14:paraId="38D4A305" w14:textId="77777777" w:rsidR="009D51FA" w:rsidRPr="00282E1F" w:rsidRDefault="009D51FA" w:rsidP="009D51F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214" w:type="dxa"/>
          </w:tcPr>
          <w:p w14:paraId="507EB980" w14:textId="77777777" w:rsidR="009D51FA" w:rsidRPr="00282E1F" w:rsidRDefault="009D51FA" w:rsidP="009D51F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38CF69F3" w14:textId="77777777" w:rsidTr="00022416">
        <w:tc>
          <w:tcPr>
            <w:tcW w:w="1822" w:type="dxa"/>
            <w:vMerge w:val="restart"/>
          </w:tcPr>
          <w:p w14:paraId="03CC9892"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2620" w:type="dxa"/>
            <w:vMerge w:val="restart"/>
          </w:tcPr>
          <w:p w14:paraId="5B05C03A"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2620" w:type="dxa"/>
          </w:tcPr>
          <w:p w14:paraId="06AC4AD7"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086" w:type="dxa"/>
          </w:tcPr>
          <w:p w14:paraId="1ABFBE73"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2277</w:t>
            </w:r>
          </w:p>
        </w:tc>
        <w:tc>
          <w:tcPr>
            <w:tcW w:w="1214" w:type="dxa"/>
          </w:tcPr>
          <w:p w14:paraId="48F9F8ED"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84.9</w:t>
            </w:r>
          </w:p>
        </w:tc>
      </w:tr>
      <w:tr w:rsidR="00282E1F" w:rsidRPr="00282E1F" w14:paraId="60A353D7" w14:textId="77777777" w:rsidTr="00022416">
        <w:tc>
          <w:tcPr>
            <w:tcW w:w="1822" w:type="dxa"/>
            <w:vMerge/>
          </w:tcPr>
          <w:p w14:paraId="08205E8E" w14:textId="77777777" w:rsidR="009D51FA" w:rsidRPr="00282E1F" w:rsidRDefault="009D51FA" w:rsidP="009D51FA">
            <w:pPr>
              <w:rPr>
                <w:rFonts w:ascii="Arial" w:hAnsi="Arial" w:cs="Arial"/>
                <w:color w:val="auto"/>
                <w:sz w:val="18"/>
                <w:szCs w:val="18"/>
              </w:rPr>
            </w:pPr>
          </w:p>
        </w:tc>
        <w:tc>
          <w:tcPr>
            <w:tcW w:w="2620" w:type="dxa"/>
            <w:vMerge/>
          </w:tcPr>
          <w:p w14:paraId="5CD827CE" w14:textId="77777777" w:rsidR="009D51FA" w:rsidRPr="00282E1F" w:rsidRDefault="009D51FA" w:rsidP="009D51FA">
            <w:pPr>
              <w:rPr>
                <w:rFonts w:ascii="Arial" w:hAnsi="Arial" w:cs="Arial"/>
                <w:color w:val="auto"/>
                <w:sz w:val="18"/>
                <w:szCs w:val="18"/>
              </w:rPr>
            </w:pPr>
          </w:p>
        </w:tc>
        <w:tc>
          <w:tcPr>
            <w:tcW w:w="2620" w:type="dxa"/>
          </w:tcPr>
          <w:p w14:paraId="6B7BE8D8"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086" w:type="dxa"/>
          </w:tcPr>
          <w:p w14:paraId="0BA08C99"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495</w:t>
            </w:r>
          </w:p>
        </w:tc>
        <w:tc>
          <w:tcPr>
            <w:tcW w:w="1214" w:type="dxa"/>
          </w:tcPr>
          <w:p w14:paraId="293E933D"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89.5</w:t>
            </w:r>
          </w:p>
        </w:tc>
      </w:tr>
      <w:tr w:rsidR="00282E1F" w:rsidRPr="00282E1F" w14:paraId="3D4801F3" w14:textId="77777777" w:rsidTr="00022416">
        <w:tc>
          <w:tcPr>
            <w:tcW w:w="1822" w:type="dxa"/>
            <w:vMerge/>
          </w:tcPr>
          <w:p w14:paraId="74D44049" w14:textId="77777777" w:rsidR="009D51FA" w:rsidRPr="00282E1F" w:rsidRDefault="009D51FA" w:rsidP="009D51FA">
            <w:pPr>
              <w:rPr>
                <w:rFonts w:ascii="Arial" w:hAnsi="Arial" w:cs="Arial"/>
                <w:color w:val="auto"/>
                <w:sz w:val="18"/>
                <w:szCs w:val="18"/>
              </w:rPr>
            </w:pPr>
          </w:p>
        </w:tc>
        <w:tc>
          <w:tcPr>
            <w:tcW w:w="2620" w:type="dxa"/>
            <w:vMerge/>
          </w:tcPr>
          <w:p w14:paraId="0DB320EA" w14:textId="77777777" w:rsidR="009D51FA" w:rsidRPr="00282E1F" w:rsidRDefault="009D51FA" w:rsidP="009D51FA">
            <w:pPr>
              <w:rPr>
                <w:rFonts w:ascii="Arial" w:hAnsi="Arial" w:cs="Arial"/>
                <w:color w:val="auto"/>
                <w:sz w:val="18"/>
                <w:szCs w:val="18"/>
              </w:rPr>
            </w:pPr>
          </w:p>
        </w:tc>
        <w:tc>
          <w:tcPr>
            <w:tcW w:w="2620" w:type="dxa"/>
          </w:tcPr>
          <w:p w14:paraId="2C02762B"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086" w:type="dxa"/>
          </w:tcPr>
          <w:p w14:paraId="757C1C32"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14" w:type="dxa"/>
          </w:tcPr>
          <w:p w14:paraId="35529C6E"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w:t>
            </w:r>
          </w:p>
        </w:tc>
      </w:tr>
      <w:tr w:rsidR="00282E1F" w:rsidRPr="00282E1F" w14:paraId="6AFC4592" w14:textId="77777777" w:rsidTr="00022416">
        <w:tc>
          <w:tcPr>
            <w:tcW w:w="1822" w:type="dxa"/>
            <w:vMerge w:val="restart"/>
          </w:tcPr>
          <w:p w14:paraId="0E7FA6E4"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2620" w:type="dxa"/>
            <w:vMerge w:val="restart"/>
          </w:tcPr>
          <w:p w14:paraId="5232239D"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2620" w:type="dxa"/>
          </w:tcPr>
          <w:p w14:paraId="688D0D02"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086" w:type="dxa"/>
          </w:tcPr>
          <w:p w14:paraId="0638F0CE"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1153</w:t>
            </w:r>
          </w:p>
        </w:tc>
        <w:tc>
          <w:tcPr>
            <w:tcW w:w="1214" w:type="dxa"/>
          </w:tcPr>
          <w:p w14:paraId="517AB19A"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84.9</w:t>
            </w:r>
          </w:p>
        </w:tc>
      </w:tr>
      <w:tr w:rsidR="00282E1F" w:rsidRPr="00282E1F" w14:paraId="10DF2B0F" w14:textId="77777777" w:rsidTr="00022416">
        <w:tc>
          <w:tcPr>
            <w:tcW w:w="1822" w:type="dxa"/>
            <w:vMerge/>
          </w:tcPr>
          <w:p w14:paraId="6B05F011" w14:textId="77777777" w:rsidR="009D51FA" w:rsidRPr="00282E1F" w:rsidRDefault="009D51FA" w:rsidP="009D51FA">
            <w:pPr>
              <w:rPr>
                <w:rFonts w:ascii="Arial" w:hAnsi="Arial" w:cs="Arial"/>
                <w:color w:val="auto"/>
                <w:sz w:val="18"/>
                <w:szCs w:val="18"/>
              </w:rPr>
            </w:pPr>
          </w:p>
        </w:tc>
        <w:tc>
          <w:tcPr>
            <w:tcW w:w="2620" w:type="dxa"/>
            <w:vMerge/>
          </w:tcPr>
          <w:p w14:paraId="5DD7AA18" w14:textId="77777777" w:rsidR="009D51FA" w:rsidRPr="00282E1F" w:rsidRDefault="009D51FA" w:rsidP="009D51FA">
            <w:pPr>
              <w:rPr>
                <w:rFonts w:ascii="Arial" w:hAnsi="Arial" w:cs="Arial"/>
                <w:color w:val="auto"/>
                <w:sz w:val="18"/>
                <w:szCs w:val="18"/>
              </w:rPr>
            </w:pPr>
          </w:p>
        </w:tc>
        <w:tc>
          <w:tcPr>
            <w:tcW w:w="2620" w:type="dxa"/>
          </w:tcPr>
          <w:p w14:paraId="35A5468B"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086" w:type="dxa"/>
          </w:tcPr>
          <w:p w14:paraId="20900496"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245</w:t>
            </w:r>
          </w:p>
        </w:tc>
        <w:tc>
          <w:tcPr>
            <w:tcW w:w="1214" w:type="dxa"/>
          </w:tcPr>
          <w:p w14:paraId="500CA9E9"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91.5</w:t>
            </w:r>
          </w:p>
        </w:tc>
      </w:tr>
      <w:tr w:rsidR="00282E1F" w:rsidRPr="00282E1F" w14:paraId="1972989A" w14:textId="77777777" w:rsidTr="00022416">
        <w:tc>
          <w:tcPr>
            <w:tcW w:w="1822" w:type="dxa"/>
            <w:vMerge/>
          </w:tcPr>
          <w:p w14:paraId="5C83A900" w14:textId="77777777" w:rsidR="009D51FA" w:rsidRPr="00282E1F" w:rsidRDefault="009D51FA" w:rsidP="009D51FA">
            <w:pPr>
              <w:rPr>
                <w:rFonts w:ascii="Arial" w:hAnsi="Arial" w:cs="Arial"/>
                <w:color w:val="auto"/>
                <w:sz w:val="18"/>
                <w:szCs w:val="18"/>
              </w:rPr>
            </w:pPr>
          </w:p>
        </w:tc>
        <w:tc>
          <w:tcPr>
            <w:tcW w:w="2620" w:type="dxa"/>
            <w:vMerge/>
          </w:tcPr>
          <w:p w14:paraId="41F75AF0" w14:textId="77777777" w:rsidR="009D51FA" w:rsidRPr="00282E1F" w:rsidRDefault="009D51FA" w:rsidP="009D51FA">
            <w:pPr>
              <w:rPr>
                <w:rFonts w:ascii="Arial" w:hAnsi="Arial" w:cs="Arial"/>
                <w:color w:val="auto"/>
                <w:sz w:val="18"/>
                <w:szCs w:val="18"/>
              </w:rPr>
            </w:pPr>
          </w:p>
        </w:tc>
        <w:tc>
          <w:tcPr>
            <w:tcW w:w="2620" w:type="dxa"/>
          </w:tcPr>
          <w:p w14:paraId="49687F48"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086" w:type="dxa"/>
          </w:tcPr>
          <w:p w14:paraId="48E7BBAE"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14" w:type="dxa"/>
          </w:tcPr>
          <w:p w14:paraId="7D17E9D5"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w:t>
            </w:r>
          </w:p>
        </w:tc>
      </w:tr>
      <w:tr w:rsidR="00282E1F" w:rsidRPr="00282E1F" w14:paraId="195E0D24" w14:textId="77777777" w:rsidTr="00022416">
        <w:tc>
          <w:tcPr>
            <w:tcW w:w="1822" w:type="dxa"/>
            <w:vMerge w:val="restart"/>
          </w:tcPr>
          <w:p w14:paraId="5C55081D"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2620" w:type="dxa"/>
            <w:vMerge w:val="restart"/>
          </w:tcPr>
          <w:p w14:paraId="452514E8"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7. What choice did you feel you had at that time?</w:t>
            </w:r>
          </w:p>
        </w:tc>
        <w:tc>
          <w:tcPr>
            <w:tcW w:w="2620" w:type="dxa"/>
          </w:tcPr>
          <w:p w14:paraId="3A9FCFFD"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can accept the individual offered or not</w:t>
            </w:r>
          </w:p>
        </w:tc>
        <w:tc>
          <w:tcPr>
            <w:tcW w:w="1086" w:type="dxa"/>
          </w:tcPr>
          <w:p w14:paraId="1FFAF03C"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3430</w:t>
            </w:r>
          </w:p>
        </w:tc>
        <w:tc>
          <w:tcPr>
            <w:tcW w:w="1214" w:type="dxa"/>
          </w:tcPr>
          <w:p w14:paraId="78DEE0AC"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84.9</w:t>
            </w:r>
          </w:p>
        </w:tc>
      </w:tr>
      <w:tr w:rsidR="00282E1F" w:rsidRPr="00282E1F" w14:paraId="1D0C6094" w14:textId="77777777" w:rsidTr="00022416">
        <w:tc>
          <w:tcPr>
            <w:tcW w:w="1822" w:type="dxa"/>
            <w:vMerge/>
          </w:tcPr>
          <w:p w14:paraId="482ACBDC" w14:textId="77777777" w:rsidR="009D51FA" w:rsidRPr="00282E1F" w:rsidRDefault="009D51FA" w:rsidP="009D51FA">
            <w:pPr>
              <w:rPr>
                <w:rFonts w:ascii="Arial" w:hAnsi="Arial" w:cs="Arial"/>
                <w:color w:val="auto"/>
                <w:sz w:val="18"/>
                <w:szCs w:val="18"/>
              </w:rPr>
            </w:pPr>
          </w:p>
        </w:tc>
        <w:tc>
          <w:tcPr>
            <w:tcW w:w="2620" w:type="dxa"/>
            <w:vMerge/>
          </w:tcPr>
          <w:p w14:paraId="2CDB9017" w14:textId="77777777" w:rsidR="009D51FA" w:rsidRPr="00282E1F" w:rsidRDefault="009D51FA" w:rsidP="009D51FA">
            <w:pPr>
              <w:rPr>
                <w:rFonts w:ascii="Arial" w:hAnsi="Arial" w:cs="Arial"/>
                <w:color w:val="auto"/>
                <w:sz w:val="18"/>
                <w:szCs w:val="18"/>
              </w:rPr>
            </w:pPr>
          </w:p>
        </w:tc>
        <w:tc>
          <w:tcPr>
            <w:tcW w:w="2620" w:type="dxa"/>
          </w:tcPr>
          <w:p w14:paraId="7E337BAC"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have a choice among several potential participants</w:t>
            </w:r>
          </w:p>
        </w:tc>
        <w:tc>
          <w:tcPr>
            <w:tcW w:w="1086" w:type="dxa"/>
          </w:tcPr>
          <w:p w14:paraId="181C73F7"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740</w:t>
            </w:r>
          </w:p>
        </w:tc>
        <w:tc>
          <w:tcPr>
            <w:tcW w:w="1214" w:type="dxa"/>
          </w:tcPr>
          <w:p w14:paraId="16999596"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90.2</w:t>
            </w:r>
          </w:p>
        </w:tc>
      </w:tr>
      <w:tr w:rsidR="009D51FA" w:rsidRPr="00282E1F" w14:paraId="2514A2D7" w14:textId="77777777" w:rsidTr="00022416">
        <w:tc>
          <w:tcPr>
            <w:tcW w:w="1822" w:type="dxa"/>
            <w:vMerge/>
          </w:tcPr>
          <w:p w14:paraId="7EE1D35F" w14:textId="77777777" w:rsidR="009D51FA" w:rsidRPr="00282E1F" w:rsidRDefault="009D51FA" w:rsidP="009D51FA">
            <w:pPr>
              <w:rPr>
                <w:rFonts w:ascii="Arial" w:hAnsi="Arial" w:cs="Arial"/>
                <w:color w:val="auto"/>
                <w:sz w:val="18"/>
                <w:szCs w:val="18"/>
              </w:rPr>
            </w:pPr>
          </w:p>
        </w:tc>
        <w:tc>
          <w:tcPr>
            <w:tcW w:w="2620" w:type="dxa"/>
            <w:vMerge/>
          </w:tcPr>
          <w:p w14:paraId="3876D9E6" w14:textId="77777777" w:rsidR="009D51FA" w:rsidRPr="00282E1F" w:rsidRDefault="009D51FA" w:rsidP="009D51FA">
            <w:pPr>
              <w:rPr>
                <w:rFonts w:ascii="Arial" w:hAnsi="Arial" w:cs="Arial"/>
                <w:color w:val="auto"/>
                <w:sz w:val="18"/>
                <w:szCs w:val="18"/>
              </w:rPr>
            </w:pPr>
          </w:p>
        </w:tc>
        <w:tc>
          <w:tcPr>
            <w:tcW w:w="2620" w:type="dxa"/>
          </w:tcPr>
          <w:p w14:paraId="42922618" w14:textId="77777777" w:rsidR="009D51FA" w:rsidRPr="00282E1F" w:rsidRDefault="009D51FA" w:rsidP="009D51FA">
            <w:pPr>
              <w:spacing w:line="320" w:lineRule="atLeast"/>
              <w:ind w:left="60" w:right="60"/>
              <w:rPr>
                <w:rFonts w:ascii="Arial" w:hAnsi="Arial" w:cs="Arial"/>
                <w:color w:val="auto"/>
                <w:sz w:val="18"/>
                <w:szCs w:val="18"/>
              </w:rPr>
            </w:pPr>
            <w:r w:rsidRPr="00282E1F">
              <w:rPr>
                <w:rFonts w:ascii="Arial" w:hAnsi="Arial" w:cs="Arial"/>
                <w:color w:val="auto"/>
                <w:sz w:val="18"/>
                <w:szCs w:val="18"/>
              </w:rPr>
              <w:t>I really have no choice</w:t>
            </w:r>
          </w:p>
        </w:tc>
        <w:tc>
          <w:tcPr>
            <w:tcW w:w="1086" w:type="dxa"/>
          </w:tcPr>
          <w:p w14:paraId="7BCC42E1"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w:t>
            </w:r>
          </w:p>
        </w:tc>
        <w:tc>
          <w:tcPr>
            <w:tcW w:w="1214" w:type="dxa"/>
          </w:tcPr>
          <w:p w14:paraId="662E9B9C" w14:textId="77777777" w:rsidR="009D51FA" w:rsidRPr="00282E1F" w:rsidRDefault="009D51FA" w:rsidP="009D51F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w:t>
            </w:r>
          </w:p>
        </w:tc>
      </w:tr>
    </w:tbl>
    <w:p w14:paraId="23B7CC8D" w14:textId="77777777" w:rsidR="009D51FA" w:rsidRPr="00282E1F" w:rsidRDefault="009D51FA" w:rsidP="009D51FA">
      <w:pPr>
        <w:spacing w:line="400" w:lineRule="atLeast"/>
        <w:rPr>
          <w:rFonts w:ascii="Times New Roman" w:hAnsi="Times New Roman" w:cs="Times New Roman"/>
          <w:color w:val="auto"/>
          <w:sz w:val="24"/>
          <w:szCs w:val="24"/>
        </w:rPr>
      </w:pPr>
    </w:p>
    <w:p w14:paraId="588F35BB" w14:textId="77777777" w:rsidR="008D0DE0" w:rsidRPr="00282E1F" w:rsidRDefault="008D0DE0" w:rsidP="008D0DE0">
      <w:pPr>
        <w:rPr>
          <w:rFonts w:ascii="Times New Roman" w:hAnsi="Times New Roman" w:cs="Times New Roman"/>
          <w:color w:val="auto"/>
          <w:sz w:val="24"/>
          <w:szCs w:val="24"/>
        </w:rPr>
      </w:pPr>
    </w:p>
    <w:p w14:paraId="04C63717" w14:textId="77777777" w:rsidR="0051497A" w:rsidRPr="00282E1F" w:rsidRDefault="0051497A" w:rsidP="0051497A">
      <w:pPr>
        <w:spacing w:line="320" w:lineRule="atLeast"/>
        <w:ind w:left="60" w:right="60"/>
        <w:rPr>
          <w:rFonts w:ascii="Arial" w:hAnsi="Arial" w:cs="Arial"/>
          <w:color w:val="auto"/>
          <w:sz w:val="22"/>
          <w:szCs w:val="22"/>
        </w:rPr>
      </w:pPr>
      <w:r w:rsidRPr="00282E1F">
        <w:rPr>
          <w:rFonts w:ascii="Arial" w:hAnsi="Arial" w:cs="Arial"/>
          <w:color w:val="auto"/>
          <w:sz w:val="22"/>
          <w:szCs w:val="22"/>
        </w:rPr>
        <w:t>Table 6. Need for Better Participant Preparation</w:t>
      </w:r>
    </w:p>
    <w:tbl>
      <w:tblPr>
        <w:tblStyle w:val="SCSEP"/>
        <w:tblW w:w="9362" w:type="dxa"/>
        <w:tblLayout w:type="fixed"/>
        <w:tblLook w:val="0000" w:firstRow="0" w:lastRow="0" w:firstColumn="0" w:lastColumn="0" w:noHBand="0" w:noVBand="0"/>
      </w:tblPr>
      <w:tblGrid>
        <w:gridCol w:w="1756"/>
        <w:gridCol w:w="2525"/>
        <w:gridCol w:w="2525"/>
        <w:gridCol w:w="1047"/>
        <w:gridCol w:w="1509"/>
      </w:tblGrid>
      <w:tr w:rsidR="00282E1F" w:rsidRPr="00282E1F" w14:paraId="12F567B2" w14:textId="77777777" w:rsidTr="0051497A">
        <w:trPr>
          <w:cantSplit/>
          <w:tblHeader/>
        </w:trPr>
        <w:tc>
          <w:tcPr>
            <w:tcW w:w="6805" w:type="dxa"/>
            <w:gridSpan w:val="3"/>
          </w:tcPr>
          <w:p w14:paraId="55D481E1" w14:textId="77777777" w:rsidR="008D0DE0" w:rsidRPr="00282E1F" w:rsidRDefault="008D0DE0" w:rsidP="008D0DE0">
            <w:pPr>
              <w:rPr>
                <w:rFonts w:ascii="Times New Roman" w:hAnsi="Times New Roman" w:cs="Times New Roman"/>
                <w:color w:val="auto"/>
                <w:sz w:val="18"/>
                <w:szCs w:val="18"/>
              </w:rPr>
            </w:pPr>
          </w:p>
        </w:tc>
        <w:tc>
          <w:tcPr>
            <w:tcW w:w="1047" w:type="dxa"/>
          </w:tcPr>
          <w:p w14:paraId="54877A7D" w14:textId="77777777" w:rsidR="008D0DE0" w:rsidRPr="00282E1F" w:rsidRDefault="008D0DE0" w:rsidP="008D0DE0">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509" w:type="dxa"/>
          </w:tcPr>
          <w:p w14:paraId="6C7300DF" w14:textId="77777777" w:rsidR="008D0DE0" w:rsidRPr="00282E1F" w:rsidRDefault="008D0DE0" w:rsidP="008D0DE0">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 of All Responses</w:t>
            </w:r>
          </w:p>
        </w:tc>
      </w:tr>
      <w:tr w:rsidR="00282E1F" w:rsidRPr="00282E1F" w14:paraId="624389C3" w14:textId="77777777" w:rsidTr="0051497A">
        <w:tc>
          <w:tcPr>
            <w:tcW w:w="1755" w:type="dxa"/>
            <w:vMerge w:val="restart"/>
          </w:tcPr>
          <w:p w14:paraId="6B97D4BA"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2525" w:type="dxa"/>
            <w:vMerge w:val="restart"/>
          </w:tcPr>
          <w:p w14:paraId="3AC8E532"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 Would you like the participants to have been better prepared in any of these areas?</w:t>
            </w:r>
          </w:p>
        </w:tc>
        <w:tc>
          <w:tcPr>
            <w:tcW w:w="2525" w:type="dxa"/>
          </w:tcPr>
          <w:p w14:paraId="480D924B"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9a. Basic computer knowledge</w:t>
            </w:r>
          </w:p>
        </w:tc>
        <w:tc>
          <w:tcPr>
            <w:tcW w:w="1047" w:type="dxa"/>
          </w:tcPr>
          <w:p w14:paraId="4BB22D00"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1476</w:t>
            </w:r>
          </w:p>
        </w:tc>
        <w:tc>
          <w:tcPr>
            <w:tcW w:w="1509" w:type="dxa"/>
          </w:tcPr>
          <w:p w14:paraId="0D75261B"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31.3%</w:t>
            </w:r>
          </w:p>
        </w:tc>
      </w:tr>
      <w:tr w:rsidR="00282E1F" w:rsidRPr="00282E1F" w14:paraId="0F9B4702" w14:textId="77777777" w:rsidTr="0051497A">
        <w:tc>
          <w:tcPr>
            <w:tcW w:w="1755" w:type="dxa"/>
            <w:vMerge/>
          </w:tcPr>
          <w:p w14:paraId="5408E145" w14:textId="77777777" w:rsidR="008D0DE0" w:rsidRPr="00282E1F" w:rsidRDefault="008D0DE0" w:rsidP="008D0DE0">
            <w:pPr>
              <w:rPr>
                <w:rFonts w:ascii="Arial" w:hAnsi="Arial" w:cs="Arial"/>
                <w:color w:val="auto"/>
                <w:sz w:val="18"/>
                <w:szCs w:val="18"/>
              </w:rPr>
            </w:pPr>
          </w:p>
        </w:tc>
        <w:tc>
          <w:tcPr>
            <w:tcW w:w="2525" w:type="dxa"/>
            <w:vMerge/>
          </w:tcPr>
          <w:p w14:paraId="73B6EF54" w14:textId="77777777" w:rsidR="008D0DE0" w:rsidRPr="00282E1F" w:rsidRDefault="008D0DE0" w:rsidP="008D0DE0">
            <w:pPr>
              <w:rPr>
                <w:rFonts w:ascii="Arial" w:hAnsi="Arial" w:cs="Arial"/>
                <w:color w:val="auto"/>
                <w:sz w:val="18"/>
                <w:szCs w:val="18"/>
              </w:rPr>
            </w:pPr>
          </w:p>
        </w:tc>
        <w:tc>
          <w:tcPr>
            <w:tcW w:w="2525" w:type="dxa"/>
          </w:tcPr>
          <w:p w14:paraId="4C084C7F"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9b. Basic employability skills, like how to dress, how to interact with co-workers and supervisors, and punctuality</w:t>
            </w:r>
          </w:p>
        </w:tc>
        <w:tc>
          <w:tcPr>
            <w:tcW w:w="1047" w:type="dxa"/>
          </w:tcPr>
          <w:p w14:paraId="756B7C06"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1081</w:t>
            </w:r>
          </w:p>
        </w:tc>
        <w:tc>
          <w:tcPr>
            <w:tcW w:w="1509" w:type="dxa"/>
          </w:tcPr>
          <w:p w14:paraId="3781F4DB"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22.9%</w:t>
            </w:r>
          </w:p>
        </w:tc>
      </w:tr>
      <w:tr w:rsidR="00282E1F" w:rsidRPr="00282E1F" w14:paraId="116A97E9" w14:textId="77777777" w:rsidTr="0051497A">
        <w:tc>
          <w:tcPr>
            <w:tcW w:w="1755" w:type="dxa"/>
            <w:vMerge/>
          </w:tcPr>
          <w:p w14:paraId="52FFDC36" w14:textId="77777777" w:rsidR="008D0DE0" w:rsidRPr="00282E1F" w:rsidRDefault="008D0DE0" w:rsidP="008D0DE0">
            <w:pPr>
              <w:rPr>
                <w:rFonts w:ascii="Arial" w:hAnsi="Arial" w:cs="Arial"/>
                <w:color w:val="auto"/>
                <w:sz w:val="18"/>
                <w:szCs w:val="18"/>
              </w:rPr>
            </w:pPr>
          </w:p>
        </w:tc>
        <w:tc>
          <w:tcPr>
            <w:tcW w:w="2525" w:type="dxa"/>
            <w:vMerge/>
          </w:tcPr>
          <w:p w14:paraId="3CAFDE35" w14:textId="77777777" w:rsidR="008D0DE0" w:rsidRPr="00282E1F" w:rsidRDefault="008D0DE0" w:rsidP="008D0DE0">
            <w:pPr>
              <w:rPr>
                <w:rFonts w:ascii="Arial" w:hAnsi="Arial" w:cs="Arial"/>
                <w:color w:val="auto"/>
                <w:sz w:val="18"/>
                <w:szCs w:val="18"/>
              </w:rPr>
            </w:pPr>
          </w:p>
        </w:tc>
        <w:tc>
          <w:tcPr>
            <w:tcW w:w="2525" w:type="dxa"/>
          </w:tcPr>
          <w:p w14:paraId="41EC61E2"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9c. Knowledge of what the assignment required</w:t>
            </w:r>
          </w:p>
        </w:tc>
        <w:tc>
          <w:tcPr>
            <w:tcW w:w="1047" w:type="dxa"/>
          </w:tcPr>
          <w:p w14:paraId="2473F1A5"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1054</w:t>
            </w:r>
          </w:p>
        </w:tc>
        <w:tc>
          <w:tcPr>
            <w:tcW w:w="1509" w:type="dxa"/>
          </w:tcPr>
          <w:p w14:paraId="0F0A18EB"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22.3%</w:t>
            </w:r>
          </w:p>
        </w:tc>
      </w:tr>
      <w:tr w:rsidR="00282E1F" w:rsidRPr="00282E1F" w14:paraId="587788C1" w14:textId="77777777" w:rsidTr="0051497A">
        <w:tc>
          <w:tcPr>
            <w:tcW w:w="1755" w:type="dxa"/>
            <w:vMerge/>
          </w:tcPr>
          <w:p w14:paraId="41528363" w14:textId="77777777" w:rsidR="008D0DE0" w:rsidRPr="00282E1F" w:rsidRDefault="008D0DE0" w:rsidP="008D0DE0">
            <w:pPr>
              <w:rPr>
                <w:rFonts w:ascii="Arial" w:hAnsi="Arial" w:cs="Arial"/>
                <w:color w:val="auto"/>
                <w:sz w:val="18"/>
                <w:szCs w:val="18"/>
              </w:rPr>
            </w:pPr>
          </w:p>
        </w:tc>
        <w:tc>
          <w:tcPr>
            <w:tcW w:w="2525" w:type="dxa"/>
            <w:vMerge/>
          </w:tcPr>
          <w:p w14:paraId="15873A38" w14:textId="77777777" w:rsidR="008D0DE0" w:rsidRPr="00282E1F" w:rsidRDefault="008D0DE0" w:rsidP="008D0DE0">
            <w:pPr>
              <w:rPr>
                <w:rFonts w:ascii="Arial" w:hAnsi="Arial" w:cs="Arial"/>
                <w:color w:val="auto"/>
                <w:sz w:val="18"/>
                <w:szCs w:val="18"/>
              </w:rPr>
            </w:pPr>
          </w:p>
        </w:tc>
        <w:tc>
          <w:tcPr>
            <w:tcW w:w="2525" w:type="dxa"/>
          </w:tcPr>
          <w:p w14:paraId="7FD1343B"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9d. How to interact with the host agency's customers or clients</w:t>
            </w:r>
          </w:p>
        </w:tc>
        <w:tc>
          <w:tcPr>
            <w:tcW w:w="1047" w:type="dxa"/>
          </w:tcPr>
          <w:p w14:paraId="17CDBCFD"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1106</w:t>
            </w:r>
          </w:p>
        </w:tc>
        <w:tc>
          <w:tcPr>
            <w:tcW w:w="1509" w:type="dxa"/>
          </w:tcPr>
          <w:p w14:paraId="4AD7EBA2"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23.4%</w:t>
            </w:r>
          </w:p>
        </w:tc>
      </w:tr>
      <w:tr w:rsidR="00282E1F" w:rsidRPr="00282E1F" w14:paraId="7D9AC3B2" w14:textId="77777777" w:rsidTr="0051497A">
        <w:tc>
          <w:tcPr>
            <w:tcW w:w="1755" w:type="dxa"/>
            <w:vMerge w:val="restart"/>
          </w:tcPr>
          <w:p w14:paraId="7CC64B52"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2525" w:type="dxa"/>
            <w:vMerge w:val="restart"/>
          </w:tcPr>
          <w:p w14:paraId="5E44889D"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 Would you like the participants to have been better prepared in any of these areas?</w:t>
            </w:r>
          </w:p>
        </w:tc>
        <w:tc>
          <w:tcPr>
            <w:tcW w:w="2525" w:type="dxa"/>
          </w:tcPr>
          <w:p w14:paraId="0639EABF"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9a. Basic computer knowledge</w:t>
            </w:r>
          </w:p>
        </w:tc>
        <w:tc>
          <w:tcPr>
            <w:tcW w:w="1047" w:type="dxa"/>
          </w:tcPr>
          <w:p w14:paraId="76EF5097"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738</w:t>
            </w:r>
          </w:p>
        </w:tc>
        <w:tc>
          <w:tcPr>
            <w:tcW w:w="1509" w:type="dxa"/>
          </w:tcPr>
          <w:p w14:paraId="55F39B54"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30.9%</w:t>
            </w:r>
          </w:p>
        </w:tc>
      </w:tr>
      <w:tr w:rsidR="00282E1F" w:rsidRPr="00282E1F" w14:paraId="7C6710F5" w14:textId="77777777" w:rsidTr="0051497A">
        <w:tc>
          <w:tcPr>
            <w:tcW w:w="1755" w:type="dxa"/>
            <w:vMerge/>
          </w:tcPr>
          <w:p w14:paraId="3552903B" w14:textId="77777777" w:rsidR="008D0DE0" w:rsidRPr="00282E1F" w:rsidRDefault="008D0DE0" w:rsidP="008D0DE0">
            <w:pPr>
              <w:rPr>
                <w:rFonts w:ascii="Arial" w:hAnsi="Arial" w:cs="Arial"/>
                <w:color w:val="auto"/>
                <w:sz w:val="18"/>
                <w:szCs w:val="18"/>
              </w:rPr>
            </w:pPr>
          </w:p>
        </w:tc>
        <w:tc>
          <w:tcPr>
            <w:tcW w:w="2525" w:type="dxa"/>
            <w:vMerge/>
          </w:tcPr>
          <w:p w14:paraId="3B73F7FB" w14:textId="77777777" w:rsidR="008D0DE0" w:rsidRPr="00282E1F" w:rsidRDefault="008D0DE0" w:rsidP="008D0DE0">
            <w:pPr>
              <w:rPr>
                <w:rFonts w:ascii="Arial" w:hAnsi="Arial" w:cs="Arial"/>
                <w:color w:val="auto"/>
                <w:sz w:val="18"/>
                <w:szCs w:val="18"/>
              </w:rPr>
            </w:pPr>
          </w:p>
        </w:tc>
        <w:tc>
          <w:tcPr>
            <w:tcW w:w="2525" w:type="dxa"/>
          </w:tcPr>
          <w:p w14:paraId="6AFD3C23"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9b. Basic employability skills, like how to dress, how to interact with co-workers and supervisors, and punctuality</w:t>
            </w:r>
          </w:p>
        </w:tc>
        <w:tc>
          <w:tcPr>
            <w:tcW w:w="1047" w:type="dxa"/>
          </w:tcPr>
          <w:p w14:paraId="0FF8F065"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537</w:t>
            </w:r>
          </w:p>
        </w:tc>
        <w:tc>
          <w:tcPr>
            <w:tcW w:w="1509" w:type="dxa"/>
          </w:tcPr>
          <w:p w14:paraId="5C2B18E6"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22.5%</w:t>
            </w:r>
          </w:p>
        </w:tc>
      </w:tr>
      <w:tr w:rsidR="00282E1F" w:rsidRPr="00282E1F" w14:paraId="7CCEAA13" w14:textId="77777777" w:rsidTr="0051497A">
        <w:tc>
          <w:tcPr>
            <w:tcW w:w="1755" w:type="dxa"/>
            <w:vMerge/>
          </w:tcPr>
          <w:p w14:paraId="19028C4E" w14:textId="77777777" w:rsidR="008D0DE0" w:rsidRPr="00282E1F" w:rsidRDefault="008D0DE0" w:rsidP="008D0DE0">
            <w:pPr>
              <w:rPr>
                <w:rFonts w:ascii="Arial" w:hAnsi="Arial" w:cs="Arial"/>
                <w:color w:val="auto"/>
                <w:sz w:val="18"/>
                <w:szCs w:val="18"/>
              </w:rPr>
            </w:pPr>
          </w:p>
        </w:tc>
        <w:tc>
          <w:tcPr>
            <w:tcW w:w="2525" w:type="dxa"/>
            <w:vMerge/>
          </w:tcPr>
          <w:p w14:paraId="11CD4536" w14:textId="77777777" w:rsidR="008D0DE0" w:rsidRPr="00282E1F" w:rsidRDefault="008D0DE0" w:rsidP="008D0DE0">
            <w:pPr>
              <w:rPr>
                <w:rFonts w:ascii="Arial" w:hAnsi="Arial" w:cs="Arial"/>
                <w:color w:val="auto"/>
                <w:sz w:val="18"/>
                <w:szCs w:val="18"/>
              </w:rPr>
            </w:pPr>
          </w:p>
        </w:tc>
        <w:tc>
          <w:tcPr>
            <w:tcW w:w="2525" w:type="dxa"/>
          </w:tcPr>
          <w:p w14:paraId="0AE4D6ED"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9c. Knowledge of what the assignment required</w:t>
            </w:r>
          </w:p>
        </w:tc>
        <w:tc>
          <w:tcPr>
            <w:tcW w:w="1047" w:type="dxa"/>
          </w:tcPr>
          <w:p w14:paraId="0815FF51"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558</w:t>
            </w:r>
          </w:p>
        </w:tc>
        <w:tc>
          <w:tcPr>
            <w:tcW w:w="1509" w:type="dxa"/>
          </w:tcPr>
          <w:p w14:paraId="4EF08943"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23.4%</w:t>
            </w:r>
          </w:p>
        </w:tc>
      </w:tr>
      <w:tr w:rsidR="00282E1F" w:rsidRPr="00282E1F" w14:paraId="249A7E34" w14:textId="77777777" w:rsidTr="0051497A">
        <w:tc>
          <w:tcPr>
            <w:tcW w:w="1755" w:type="dxa"/>
            <w:vMerge/>
          </w:tcPr>
          <w:p w14:paraId="1F5F99D5" w14:textId="77777777" w:rsidR="008D0DE0" w:rsidRPr="00282E1F" w:rsidRDefault="008D0DE0" w:rsidP="008D0DE0">
            <w:pPr>
              <w:rPr>
                <w:rFonts w:ascii="Arial" w:hAnsi="Arial" w:cs="Arial"/>
                <w:color w:val="auto"/>
                <w:sz w:val="18"/>
                <w:szCs w:val="18"/>
              </w:rPr>
            </w:pPr>
          </w:p>
        </w:tc>
        <w:tc>
          <w:tcPr>
            <w:tcW w:w="2525" w:type="dxa"/>
            <w:vMerge/>
          </w:tcPr>
          <w:p w14:paraId="319D4ED4" w14:textId="77777777" w:rsidR="008D0DE0" w:rsidRPr="00282E1F" w:rsidRDefault="008D0DE0" w:rsidP="008D0DE0">
            <w:pPr>
              <w:rPr>
                <w:rFonts w:ascii="Arial" w:hAnsi="Arial" w:cs="Arial"/>
                <w:color w:val="auto"/>
                <w:sz w:val="18"/>
                <w:szCs w:val="18"/>
              </w:rPr>
            </w:pPr>
          </w:p>
        </w:tc>
        <w:tc>
          <w:tcPr>
            <w:tcW w:w="2525" w:type="dxa"/>
          </w:tcPr>
          <w:p w14:paraId="7AE5FBAB"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9d. How to interact with the host agency's customers or clients</w:t>
            </w:r>
          </w:p>
        </w:tc>
        <w:tc>
          <w:tcPr>
            <w:tcW w:w="1047" w:type="dxa"/>
          </w:tcPr>
          <w:p w14:paraId="63F4DB76"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554</w:t>
            </w:r>
          </w:p>
        </w:tc>
        <w:tc>
          <w:tcPr>
            <w:tcW w:w="1509" w:type="dxa"/>
          </w:tcPr>
          <w:p w14:paraId="43941FF3"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23.2%</w:t>
            </w:r>
          </w:p>
        </w:tc>
      </w:tr>
      <w:tr w:rsidR="00282E1F" w:rsidRPr="00282E1F" w14:paraId="30A347CC" w14:textId="77777777" w:rsidTr="0051497A">
        <w:tc>
          <w:tcPr>
            <w:tcW w:w="1755" w:type="dxa"/>
            <w:vMerge w:val="restart"/>
          </w:tcPr>
          <w:p w14:paraId="55E84AF6"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2525" w:type="dxa"/>
            <w:vMerge w:val="restart"/>
          </w:tcPr>
          <w:p w14:paraId="4B909070"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 Would you like the participants to have been better prepared in any of these areas?</w:t>
            </w:r>
          </w:p>
        </w:tc>
        <w:tc>
          <w:tcPr>
            <w:tcW w:w="2525" w:type="dxa"/>
          </w:tcPr>
          <w:p w14:paraId="04020710"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9a. Basic computer knowledge</w:t>
            </w:r>
          </w:p>
        </w:tc>
        <w:tc>
          <w:tcPr>
            <w:tcW w:w="1047" w:type="dxa"/>
          </w:tcPr>
          <w:p w14:paraId="5CD59347"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2214</w:t>
            </w:r>
          </w:p>
        </w:tc>
        <w:tc>
          <w:tcPr>
            <w:tcW w:w="1509" w:type="dxa"/>
          </w:tcPr>
          <w:p w14:paraId="087FF9EA"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31.2%</w:t>
            </w:r>
          </w:p>
        </w:tc>
      </w:tr>
      <w:tr w:rsidR="00282E1F" w:rsidRPr="00282E1F" w14:paraId="4AD39F29" w14:textId="77777777" w:rsidTr="0051497A">
        <w:tc>
          <w:tcPr>
            <w:tcW w:w="1755" w:type="dxa"/>
            <w:vMerge/>
          </w:tcPr>
          <w:p w14:paraId="03062306" w14:textId="77777777" w:rsidR="008D0DE0" w:rsidRPr="00282E1F" w:rsidRDefault="008D0DE0" w:rsidP="008D0DE0">
            <w:pPr>
              <w:rPr>
                <w:rFonts w:ascii="Arial" w:hAnsi="Arial" w:cs="Arial"/>
                <w:color w:val="auto"/>
                <w:sz w:val="18"/>
                <w:szCs w:val="18"/>
              </w:rPr>
            </w:pPr>
          </w:p>
        </w:tc>
        <w:tc>
          <w:tcPr>
            <w:tcW w:w="2525" w:type="dxa"/>
            <w:vMerge/>
          </w:tcPr>
          <w:p w14:paraId="1D7A3C5A" w14:textId="77777777" w:rsidR="008D0DE0" w:rsidRPr="00282E1F" w:rsidRDefault="008D0DE0" w:rsidP="008D0DE0">
            <w:pPr>
              <w:rPr>
                <w:rFonts w:ascii="Arial" w:hAnsi="Arial" w:cs="Arial"/>
                <w:color w:val="auto"/>
                <w:sz w:val="18"/>
                <w:szCs w:val="18"/>
              </w:rPr>
            </w:pPr>
          </w:p>
        </w:tc>
        <w:tc>
          <w:tcPr>
            <w:tcW w:w="2525" w:type="dxa"/>
          </w:tcPr>
          <w:p w14:paraId="756A11C0"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9b. Basic employability skills, like how to dress, how to interact with co-workers and supervisors, and punctuality</w:t>
            </w:r>
          </w:p>
        </w:tc>
        <w:tc>
          <w:tcPr>
            <w:tcW w:w="1047" w:type="dxa"/>
          </w:tcPr>
          <w:p w14:paraId="0137E76B"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1618</w:t>
            </w:r>
          </w:p>
        </w:tc>
        <w:tc>
          <w:tcPr>
            <w:tcW w:w="1509" w:type="dxa"/>
          </w:tcPr>
          <w:p w14:paraId="58B5A04D"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22.8%</w:t>
            </w:r>
          </w:p>
        </w:tc>
      </w:tr>
      <w:tr w:rsidR="00282E1F" w:rsidRPr="00282E1F" w14:paraId="5257DC9F" w14:textId="77777777" w:rsidTr="0051497A">
        <w:tc>
          <w:tcPr>
            <w:tcW w:w="1755" w:type="dxa"/>
            <w:vMerge/>
          </w:tcPr>
          <w:p w14:paraId="338DD07F" w14:textId="77777777" w:rsidR="008D0DE0" w:rsidRPr="00282E1F" w:rsidRDefault="008D0DE0" w:rsidP="008D0DE0">
            <w:pPr>
              <w:rPr>
                <w:rFonts w:ascii="Arial" w:hAnsi="Arial" w:cs="Arial"/>
                <w:color w:val="auto"/>
                <w:sz w:val="18"/>
                <w:szCs w:val="18"/>
              </w:rPr>
            </w:pPr>
          </w:p>
        </w:tc>
        <w:tc>
          <w:tcPr>
            <w:tcW w:w="2525" w:type="dxa"/>
            <w:vMerge/>
          </w:tcPr>
          <w:p w14:paraId="6284617D" w14:textId="77777777" w:rsidR="008D0DE0" w:rsidRPr="00282E1F" w:rsidRDefault="008D0DE0" w:rsidP="008D0DE0">
            <w:pPr>
              <w:rPr>
                <w:rFonts w:ascii="Arial" w:hAnsi="Arial" w:cs="Arial"/>
                <w:color w:val="auto"/>
                <w:sz w:val="18"/>
                <w:szCs w:val="18"/>
              </w:rPr>
            </w:pPr>
          </w:p>
        </w:tc>
        <w:tc>
          <w:tcPr>
            <w:tcW w:w="2525" w:type="dxa"/>
          </w:tcPr>
          <w:p w14:paraId="0B9CF1F3"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9c. Knowledge of what the assignment required</w:t>
            </w:r>
          </w:p>
        </w:tc>
        <w:tc>
          <w:tcPr>
            <w:tcW w:w="1047" w:type="dxa"/>
          </w:tcPr>
          <w:p w14:paraId="1EFA9C38"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1612</w:t>
            </w:r>
          </w:p>
        </w:tc>
        <w:tc>
          <w:tcPr>
            <w:tcW w:w="1509" w:type="dxa"/>
          </w:tcPr>
          <w:p w14:paraId="0F47D8E1"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22.7%</w:t>
            </w:r>
          </w:p>
        </w:tc>
      </w:tr>
      <w:tr w:rsidR="0051497A" w:rsidRPr="00282E1F" w14:paraId="2F75DB07" w14:textId="77777777" w:rsidTr="0051497A">
        <w:tc>
          <w:tcPr>
            <w:tcW w:w="1755" w:type="dxa"/>
            <w:vMerge/>
          </w:tcPr>
          <w:p w14:paraId="0FB79209" w14:textId="77777777" w:rsidR="008D0DE0" w:rsidRPr="00282E1F" w:rsidRDefault="008D0DE0" w:rsidP="008D0DE0">
            <w:pPr>
              <w:rPr>
                <w:rFonts w:ascii="Arial" w:hAnsi="Arial" w:cs="Arial"/>
                <w:color w:val="auto"/>
                <w:sz w:val="18"/>
                <w:szCs w:val="18"/>
              </w:rPr>
            </w:pPr>
          </w:p>
        </w:tc>
        <w:tc>
          <w:tcPr>
            <w:tcW w:w="2525" w:type="dxa"/>
            <w:vMerge/>
          </w:tcPr>
          <w:p w14:paraId="106A27AF" w14:textId="77777777" w:rsidR="008D0DE0" w:rsidRPr="00282E1F" w:rsidRDefault="008D0DE0" w:rsidP="008D0DE0">
            <w:pPr>
              <w:rPr>
                <w:rFonts w:ascii="Arial" w:hAnsi="Arial" w:cs="Arial"/>
                <w:color w:val="auto"/>
                <w:sz w:val="18"/>
                <w:szCs w:val="18"/>
              </w:rPr>
            </w:pPr>
          </w:p>
        </w:tc>
        <w:tc>
          <w:tcPr>
            <w:tcW w:w="2525" w:type="dxa"/>
          </w:tcPr>
          <w:p w14:paraId="538111D4" w14:textId="77777777" w:rsidR="008D0DE0" w:rsidRPr="00282E1F" w:rsidRDefault="008D0DE0" w:rsidP="008D0DE0">
            <w:pPr>
              <w:spacing w:line="320" w:lineRule="atLeast"/>
              <w:ind w:left="60" w:right="60"/>
              <w:rPr>
                <w:rFonts w:ascii="Arial" w:hAnsi="Arial" w:cs="Arial"/>
                <w:color w:val="auto"/>
                <w:sz w:val="18"/>
                <w:szCs w:val="18"/>
              </w:rPr>
            </w:pPr>
            <w:r w:rsidRPr="00282E1F">
              <w:rPr>
                <w:rFonts w:ascii="Arial" w:hAnsi="Arial" w:cs="Arial"/>
                <w:color w:val="auto"/>
                <w:sz w:val="18"/>
                <w:szCs w:val="18"/>
              </w:rPr>
              <w:t>9d. How to interact with the host agency's customers or clients</w:t>
            </w:r>
          </w:p>
        </w:tc>
        <w:tc>
          <w:tcPr>
            <w:tcW w:w="1047" w:type="dxa"/>
          </w:tcPr>
          <w:p w14:paraId="1995E722"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1660</w:t>
            </w:r>
          </w:p>
        </w:tc>
        <w:tc>
          <w:tcPr>
            <w:tcW w:w="1509" w:type="dxa"/>
          </w:tcPr>
          <w:p w14:paraId="26D0B328" w14:textId="77777777" w:rsidR="008D0DE0" w:rsidRPr="00282E1F" w:rsidRDefault="008D0DE0" w:rsidP="008D0DE0">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23.4%</w:t>
            </w:r>
          </w:p>
        </w:tc>
      </w:tr>
    </w:tbl>
    <w:p w14:paraId="576058AF" w14:textId="77777777" w:rsidR="008D0DE0" w:rsidRPr="00282E1F" w:rsidRDefault="008D0DE0" w:rsidP="008D0DE0">
      <w:pPr>
        <w:spacing w:line="400" w:lineRule="atLeast"/>
        <w:rPr>
          <w:rFonts w:ascii="Times New Roman" w:hAnsi="Times New Roman" w:cs="Times New Roman"/>
          <w:color w:val="auto"/>
          <w:sz w:val="24"/>
          <w:szCs w:val="24"/>
        </w:rPr>
      </w:pPr>
    </w:p>
    <w:p w14:paraId="596A4B07" w14:textId="77777777" w:rsidR="00A4312A" w:rsidRPr="00282E1F" w:rsidRDefault="00A4312A" w:rsidP="00A4312A">
      <w:pPr>
        <w:rPr>
          <w:rFonts w:ascii="Times New Roman" w:hAnsi="Times New Roman" w:cs="Times New Roman"/>
          <w:color w:val="auto"/>
          <w:sz w:val="24"/>
          <w:szCs w:val="24"/>
        </w:rPr>
      </w:pPr>
    </w:p>
    <w:tbl>
      <w:tblPr>
        <w:tblStyle w:val="SCSEP"/>
        <w:tblW w:w="9175" w:type="dxa"/>
        <w:tblLayout w:type="fixed"/>
        <w:tblLook w:val="0000" w:firstRow="0" w:lastRow="0" w:firstColumn="0" w:lastColumn="0" w:noHBand="0" w:noVBand="0"/>
      </w:tblPr>
      <w:tblGrid>
        <w:gridCol w:w="1899"/>
        <w:gridCol w:w="4838"/>
        <w:gridCol w:w="994"/>
        <w:gridCol w:w="1444"/>
      </w:tblGrid>
      <w:tr w:rsidR="00282E1F" w:rsidRPr="00282E1F" w14:paraId="22313180" w14:textId="77777777" w:rsidTr="00A4312A">
        <w:tc>
          <w:tcPr>
            <w:tcW w:w="9175" w:type="dxa"/>
            <w:gridSpan w:val="4"/>
          </w:tcPr>
          <w:p w14:paraId="5DCD25D4" w14:textId="77777777" w:rsidR="00A4312A" w:rsidRPr="00282E1F" w:rsidRDefault="00A4312A" w:rsidP="00A4312A">
            <w:pPr>
              <w:spacing w:line="320" w:lineRule="atLeast"/>
              <w:ind w:left="60" w:right="60"/>
              <w:jc w:val="center"/>
              <w:rPr>
                <w:rFonts w:ascii="Arial" w:hAnsi="Arial" w:cs="Arial"/>
                <w:color w:val="auto"/>
                <w:sz w:val="18"/>
                <w:szCs w:val="18"/>
              </w:rPr>
            </w:pPr>
            <w:r w:rsidRPr="00282E1F">
              <w:rPr>
                <w:rFonts w:ascii="Arial" w:hAnsi="Arial" w:cs="Arial"/>
                <w:b/>
                <w:bCs/>
                <w:color w:val="auto"/>
                <w:sz w:val="18"/>
                <w:szCs w:val="18"/>
              </w:rPr>
              <w:t>Table 7. Preparation Needs and ACSI</w:t>
            </w:r>
          </w:p>
        </w:tc>
      </w:tr>
      <w:tr w:rsidR="00282E1F" w:rsidRPr="00282E1F" w14:paraId="58BD1A3E" w14:textId="77777777" w:rsidTr="00A4312A">
        <w:tc>
          <w:tcPr>
            <w:tcW w:w="6737" w:type="dxa"/>
            <w:gridSpan w:val="2"/>
          </w:tcPr>
          <w:p w14:paraId="5444BC2A" w14:textId="77777777" w:rsidR="00A4312A" w:rsidRPr="00282E1F" w:rsidRDefault="00A4312A" w:rsidP="00A4312A">
            <w:pPr>
              <w:rPr>
                <w:rFonts w:ascii="Times New Roman" w:hAnsi="Times New Roman" w:cs="Times New Roman"/>
                <w:color w:val="auto"/>
                <w:sz w:val="18"/>
                <w:szCs w:val="18"/>
              </w:rPr>
            </w:pPr>
          </w:p>
        </w:tc>
        <w:tc>
          <w:tcPr>
            <w:tcW w:w="994" w:type="dxa"/>
          </w:tcPr>
          <w:p w14:paraId="6BF367BA" w14:textId="77777777" w:rsidR="00A4312A" w:rsidRPr="00282E1F" w:rsidRDefault="00A4312A" w:rsidP="00A4312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444" w:type="dxa"/>
          </w:tcPr>
          <w:p w14:paraId="73DF4DEB" w14:textId="77777777" w:rsidR="00A4312A" w:rsidRPr="00282E1F" w:rsidRDefault="00A4312A" w:rsidP="00A4312A">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5EA8355E" w14:textId="77777777" w:rsidTr="00A4312A">
        <w:tc>
          <w:tcPr>
            <w:tcW w:w="1899" w:type="dxa"/>
            <w:vMerge w:val="restart"/>
          </w:tcPr>
          <w:p w14:paraId="69A4AFB0"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4838" w:type="dxa"/>
          </w:tcPr>
          <w:p w14:paraId="646C13F0"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One or more preparation issues</w:t>
            </w:r>
          </w:p>
        </w:tc>
        <w:tc>
          <w:tcPr>
            <w:tcW w:w="994" w:type="dxa"/>
          </w:tcPr>
          <w:p w14:paraId="2145B807"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2053</w:t>
            </w:r>
          </w:p>
        </w:tc>
        <w:tc>
          <w:tcPr>
            <w:tcW w:w="1444" w:type="dxa"/>
          </w:tcPr>
          <w:p w14:paraId="0AB1B638"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81.4</w:t>
            </w:r>
          </w:p>
        </w:tc>
      </w:tr>
      <w:tr w:rsidR="00282E1F" w:rsidRPr="00282E1F" w14:paraId="04E4B909" w14:textId="77777777" w:rsidTr="00A4312A">
        <w:tc>
          <w:tcPr>
            <w:tcW w:w="1899" w:type="dxa"/>
            <w:vMerge/>
          </w:tcPr>
          <w:p w14:paraId="76144BBC" w14:textId="77777777" w:rsidR="00A4312A" w:rsidRPr="00282E1F" w:rsidRDefault="00A4312A" w:rsidP="00A4312A">
            <w:pPr>
              <w:rPr>
                <w:rFonts w:ascii="Arial" w:hAnsi="Arial" w:cs="Arial"/>
                <w:color w:val="auto"/>
                <w:sz w:val="18"/>
                <w:szCs w:val="18"/>
              </w:rPr>
            </w:pPr>
          </w:p>
        </w:tc>
        <w:tc>
          <w:tcPr>
            <w:tcW w:w="4838" w:type="dxa"/>
          </w:tcPr>
          <w:p w14:paraId="39CE7790"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No preparation issues</w:t>
            </w:r>
          </w:p>
        </w:tc>
        <w:tc>
          <w:tcPr>
            <w:tcW w:w="994" w:type="dxa"/>
          </w:tcPr>
          <w:p w14:paraId="40CD90CD"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1026</w:t>
            </w:r>
          </w:p>
        </w:tc>
        <w:tc>
          <w:tcPr>
            <w:tcW w:w="1444" w:type="dxa"/>
          </w:tcPr>
          <w:p w14:paraId="2938D8DF"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91.4</w:t>
            </w:r>
          </w:p>
        </w:tc>
      </w:tr>
      <w:tr w:rsidR="00282E1F" w:rsidRPr="00282E1F" w14:paraId="4FBA51A8" w14:textId="77777777" w:rsidTr="00A4312A">
        <w:tc>
          <w:tcPr>
            <w:tcW w:w="1899" w:type="dxa"/>
            <w:vMerge w:val="restart"/>
          </w:tcPr>
          <w:p w14:paraId="559B2F76"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4838" w:type="dxa"/>
          </w:tcPr>
          <w:p w14:paraId="59A94184"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One or more preparation issues</w:t>
            </w:r>
          </w:p>
        </w:tc>
        <w:tc>
          <w:tcPr>
            <w:tcW w:w="994" w:type="dxa"/>
          </w:tcPr>
          <w:p w14:paraId="4D434ADB"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1015</w:t>
            </w:r>
          </w:p>
        </w:tc>
        <w:tc>
          <w:tcPr>
            <w:tcW w:w="1444" w:type="dxa"/>
          </w:tcPr>
          <w:p w14:paraId="299B8E99"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81.5</w:t>
            </w:r>
          </w:p>
        </w:tc>
      </w:tr>
      <w:tr w:rsidR="00282E1F" w:rsidRPr="00282E1F" w14:paraId="7E500F8A" w14:textId="77777777" w:rsidTr="00A4312A">
        <w:tc>
          <w:tcPr>
            <w:tcW w:w="1899" w:type="dxa"/>
            <w:vMerge/>
          </w:tcPr>
          <w:p w14:paraId="39DB7E36" w14:textId="77777777" w:rsidR="00A4312A" w:rsidRPr="00282E1F" w:rsidRDefault="00A4312A" w:rsidP="00A4312A">
            <w:pPr>
              <w:rPr>
                <w:rFonts w:ascii="Arial" w:hAnsi="Arial" w:cs="Arial"/>
                <w:color w:val="auto"/>
                <w:sz w:val="18"/>
                <w:szCs w:val="18"/>
              </w:rPr>
            </w:pPr>
          </w:p>
        </w:tc>
        <w:tc>
          <w:tcPr>
            <w:tcW w:w="4838" w:type="dxa"/>
          </w:tcPr>
          <w:p w14:paraId="08043EE1"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No preparation issues</w:t>
            </w:r>
          </w:p>
        </w:tc>
        <w:tc>
          <w:tcPr>
            <w:tcW w:w="994" w:type="dxa"/>
          </w:tcPr>
          <w:p w14:paraId="25ECF2F0"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551</w:t>
            </w:r>
          </w:p>
        </w:tc>
        <w:tc>
          <w:tcPr>
            <w:tcW w:w="1444" w:type="dxa"/>
          </w:tcPr>
          <w:p w14:paraId="0E30B9AE"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91.6</w:t>
            </w:r>
          </w:p>
        </w:tc>
      </w:tr>
      <w:tr w:rsidR="00282E1F" w:rsidRPr="00282E1F" w14:paraId="4C3A3084" w14:textId="77777777" w:rsidTr="00A4312A">
        <w:tc>
          <w:tcPr>
            <w:tcW w:w="1899" w:type="dxa"/>
            <w:vMerge w:val="restart"/>
          </w:tcPr>
          <w:p w14:paraId="60711E56"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838" w:type="dxa"/>
          </w:tcPr>
          <w:p w14:paraId="66708BA4"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One or more preparation issues</w:t>
            </w:r>
          </w:p>
        </w:tc>
        <w:tc>
          <w:tcPr>
            <w:tcW w:w="994" w:type="dxa"/>
          </w:tcPr>
          <w:p w14:paraId="06A9F437"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3068</w:t>
            </w:r>
          </w:p>
        </w:tc>
        <w:tc>
          <w:tcPr>
            <w:tcW w:w="1444" w:type="dxa"/>
          </w:tcPr>
          <w:p w14:paraId="410A8918"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81.4</w:t>
            </w:r>
          </w:p>
        </w:tc>
      </w:tr>
      <w:tr w:rsidR="00282E1F" w:rsidRPr="00282E1F" w14:paraId="7BE5D0EE" w14:textId="77777777" w:rsidTr="00A4312A">
        <w:tc>
          <w:tcPr>
            <w:tcW w:w="1899" w:type="dxa"/>
            <w:vMerge/>
          </w:tcPr>
          <w:p w14:paraId="6F6406C6" w14:textId="77777777" w:rsidR="00A4312A" w:rsidRPr="00282E1F" w:rsidRDefault="00A4312A" w:rsidP="00A4312A">
            <w:pPr>
              <w:rPr>
                <w:rFonts w:ascii="Arial" w:hAnsi="Arial" w:cs="Arial"/>
                <w:color w:val="auto"/>
                <w:sz w:val="18"/>
                <w:szCs w:val="18"/>
              </w:rPr>
            </w:pPr>
          </w:p>
        </w:tc>
        <w:tc>
          <w:tcPr>
            <w:tcW w:w="4838" w:type="dxa"/>
          </w:tcPr>
          <w:p w14:paraId="178F9669" w14:textId="77777777" w:rsidR="00A4312A" w:rsidRPr="00282E1F" w:rsidRDefault="00A4312A" w:rsidP="00A4312A">
            <w:pPr>
              <w:spacing w:line="320" w:lineRule="atLeast"/>
              <w:ind w:left="60" w:right="60"/>
              <w:rPr>
                <w:rFonts w:ascii="Arial" w:hAnsi="Arial" w:cs="Arial"/>
                <w:color w:val="auto"/>
                <w:sz w:val="18"/>
                <w:szCs w:val="18"/>
              </w:rPr>
            </w:pPr>
            <w:r w:rsidRPr="00282E1F">
              <w:rPr>
                <w:rFonts w:ascii="Arial" w:hAnsi="Arial" w:cs="Arial"/>
                <w:color w:val="auto"/>
                <w:sz w:val="18"/>
                <w:szCs w:val="18"/>
              </w:rPr>
              <w:t>No preparation issues</w:t>
            </w:r>
          </w:p>
        </w:tc>
        <w:tc>
          <w:tcPr>
            <w:tcW w:w="994" w:type="dxa"/>
          </w:tcPr>
          <w:p w14:paraId="7A89FEB3"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1577</w:t>
            </w:r>
          </w:p>
        </w:tc>
        <w:tc>
          <w:tcPr>
            <w:tcW w:w="1444" w:type="dxa"/>
          </w:tcPr>
          <w:p w14:paraId="1AFD20F3" w14:textId="77777777" w:rsidR="00A4312A" w:rsidRPr="00282E1F" w:rsidRDefault="00A4312A" w:rsidP="00A4312A">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91.5</w:t>
            </w:r>
          </w:p>
        </w:tc>
      </w:tr>
    </w:tbl>
    <w:p w14:paraId="64DED4D0" w14:textId="77777777" w:rsidR="006A7522" w:rsidRPr="00282E1F" w:rsidRDefault="006A7522" w:rsidP="006A7522">
      <w:pPr>
        <w:spacing w:line="320" w:lineRule="atLeast"/>
        <w:ind w:left="60" w:right="60"/>
        <w:rPr>
          <w:rFonts w:ascii="Arial" w:hAnsi="Arial" w:cs="Arial"/>
          <w:color w:val="auto"/>
          <w:sz w:val="22"/>
          <w:szCs w:val="22"/>
        </w:rPr>
      </w:pPr>
      <w:r w:rsidRPr="00282E1F">
        <w:rPr>
          <w:rFonts w:ascii="Arial" w:hAnsi="Arial" w:cs="Arial"/>
          <w:color w:val="auto"/>
          <w:sz w:val="22"/>
          <w:szCs w:val="22"/>
        </w:rPr>
        <w:lastRenderedPageBreak/>
        <w:t>Table 8. Quality of the Match</w:t>
      </w:r>
    </w:p>
    <w:tbl>
      <w:tblPr>
        <w:tblStyle w:val="SCSEP"/>
        <w:tblW w:w="9663" w:type="dxa"/>
        <w:tblLayout w:type="fixed"/>
        <w:tblLook w:val="0000" w:firstRow="0" w:lastRow="0" w:firstColumn="0" w:lastColumn="0" w:noHBand="0" w:noVBand="0"/>
      </w:tblPr>
      <w:tblGrid>
        <w:gridCol w:w="1942"/>
        <w:gridCol w:w="3093"/>
        <w:gridCol w:w="1157"/>
        <w:gridCol w:w="1157"/>
        <w:gridCol w:w="1157"/>
        <w:gridCol w:w="1157"/>
      </w:tblGrid>
      <w:tr w:rsidR="00282E1F" w:rsidRPr="00282E1F" w14:paraId="461945F1" w14:textId="77777777" w:rsidTr="008B2FEC">
        <w:tc>
          <w:tcPr>
            <w:tcW w:w="5035" w:type="dxa"/>
            <w:gridSpan w:val="2"/>
          </w:tcPr>
          <w:p w14:paraId="0485412F" w14:textId="77777777" w:rsidR="006C583F" w:rsidRPr="00282E1F" w:rsidRDefault="006C583F" w:rsidP="006C583F">
            <w:pPr>
              <w:rPr>
                <w:rFonts w:ascii="Times New Roman" w:hAnsi="Times New Roman" w:cs="Times New Roman"/>
                <w:color w:val="auto"/>
                <w:sz w:val="18"/>
                <w:szCs w:val="18"/>
              </w:rPr>
            </w:pPr>
          </w:p>
        </w:tc>
        <w:tc>
          <w:tcPr>
            <w:tcW w:w="1157" w:type="dxa"/>
          </w:tcPr>
          <w:p w14:paraId="07225EA0" w14:textId="52E33DA5" w:rsidR="006C583F" w:rsidRPr="00282E1F" w:rsidRDefault="006C583F" w:rsidP="006C583F">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57" w:type="dxa"/>
          </w:tcPr>
          <w:p w14:paraId="4C94DC97" w14:textId="77777777" w:rsidR="006C583F" w:rsidRPr="00282E1F" w:rsidRDefault="006C583F" w:rsidP="006C583F">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Mean</w:t>
            </w:r>
          </w:p>
        </w:tc>
        <w:tc>
          <w:tcPr>
            <w:tcW w:w="1157" w:type="dxa"/>
          </w:tcPr>
          <w:p w14:paraId="05DF7D1A" w14:textId="77777777" w:rsidR="006C583F" w:rsidRPr="00282E1F" w:rsidRDefault="006C583F" w:rsidP="006C583F">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Minimum</w:t>
            </w:r>
          </w:p>
        </w:tc>
        <w:tc>
          <w:tcPr>
            <w:tcW w:w="1157" w:type="dxa"/>
          </w:tcPr>
          <w:p w14:paraId="69CF05AA" w14:textId="77777777" w:rsidR="006C583F" w:rsidRPr="00282E1F" w:rsidRDefault="006C583F" w:rsidP="006C583F">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Maximum</w:t>
            </w:r>
          </w:p>
        </w:tc>
      </w:tr>
      <w:tr w:rsidR="00282E1F" w:rsidRPr="00282E1F" w14:paraId="159DB5D5" w14:textId="77777777" w:rsidTr="008B2FEC">
        <w:tc>
          <w:tcPr>
            <w:tcW w:w="1942" w:type="dxa"/>
          </w:tcPr>
          <w:p w14:paraId="529CF9B4" w14:textId="77777777" w:rsidR="006C583F" w:rsidRPr="00282E1F" w:rsidRDefault="006C583F" w:rsidP="006C583F">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3093" w:type="dxa"/>
          </w:tcPr>
          <w:p w14:paraId="6B244F58" w14:textId="77777777" w:rsidR="006C583F" w:rsidRPr="00282E1F" w:rsidRDefault="006C583F" w:rsidP="006C583F">
            <w:pPr>
              <w:spacing w:line="320" w:lineRule="atLeast"/>
              <w:ind w:left="60" w:right="60"/>
              <w:rPr>
                <w:rFonts w:ascii="Arial" w:hAnsi="Arial" w:cs="Arial"/>
                <w:color w:val="auto"/>
                <w:sz w:val="18"/>
                <w:szCs w:val="18"/>
              </w:rPr>
            </w:pPr>
            <w:r w:rsidRPr="00282E1F">
              <w:rPr>
                <w:rFonts w:ascii="Arial" w:hAnsi="Arial" w:cs="Arial"/>
                <w:color w:val="auto"/>
                <w:sz w:val="18"/>
                <w:szCs w:val="18"/>
              </w:rPr>
              <w:t>8. The participants assigned are a good match with my agency.</w:t>
            </w:r>
          </w:p>
        </w:tc>
        <w:tc>
          <w:tcPr>
            <w:tcW w:w="1157" w:type="dxa"/>
          </w:tcPr>
          <w:p w14:paraId="6B04E4D1"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3058</w:t>
            </w:r>
          </w:p>
        </w:tc>
        <w:tc>
          <w:tcPr>
            <w:tcW w:w="1157" w:type="dxa"/>
          </w:tcPr>
          <w:p w14:paraId="35CB1DE3"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p>
        </w:tc>
        <w:tc>
          <w:tcPr>
            <w:tcW w:w="1157" w:type="dxa"/>
          </w:tcPr>
          <w:p w14:paraId="4C465FF6"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42DC39AF"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36D13910" w14:textId="77777777" w:rsidTr="008B2FEC">
        <w:tc>
          <w:tcPr>
            <w:tcW w:w="1942" w:type="dxa"/>
          </w:tcPr>
          <w:p w14:paraId="5E557C40" w14:textId="77777777" w:rsidR="006C583F" w:rsidRPr="00282E1F" w:rsidRDefault="006C583F" w:rsidP="006C583F">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3093" w:type="dxa"/>
          </w:tcPr>
          <w:p w14:paraId="108C9538" w14:textId="77777777" w:rsidR="006C583F" w:rsidRPr="00282E1F" w:rsidRDefault="006C583F" w:rsidP="006C583F">
            <w:pPr>
              <w:spacing w:line="320" w:lineRule="atLeast"/>
              <w:ind w:left="60" w:right="60"/>
              <w:rPr>
                <w:rFonts w:ascii="Arial" w:hAnsi="Arial" w:cs="Arial"/>
                <w:color w:val="auto"/>
                <w:sz w:val="18"/>
                <w:szCs w:val="18"/>
              </w:rPr>
            </w:pPr>
            <w:r w:rsidRPr="00282E1F">
              <w:rPr>
                <w:rFonts w:ascii="Arial" w:hAnsi="Arial" w:cs="Arial"/>
                <w:color w:val="auto"/>
                <w:sz w:val="18"/>
                <w:szCs w:val="18"/>
              </w:rPr>
              <w:t>8. The participants assigned are a good match with my agency.</w:t>
            </w:r>
          </w:p>
        </w:tc>
        <w:tc>
          <w:tcPr>
            <w:tcW w:w="1157" w:type="dxa"/>
          </w:tcPr>
          <w:p w14:paraId="7C454362"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1556</w:t>
            </w:r>
          </w:p>
        </w:tc>
        <w:tc>
          <w:tcPr>
            <w:tcW w:w="1157" w:type="dxa"/>
          </w:tcPr>
          <w:p w14:paraId="0836EFBB"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p>
        </w:tc>
        <w:tc>
          <w:tcPr>
            <w:tcW w:w="1157" w:type="dxa"/>
          </w:tcPr>
          <w:p w14:paraId="3E97866A"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560C7429"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6C583F" w:rsidRPr="00282E1F" w14:paraId="3D0F55EA" w14:textId="77777777" w:rsidTr="008B2FEC">
        <w:tc>
          <w:tcPr>
            <w:tcW w:w="1942" w:type="dxa"/>
          </w:tcPr>
          <w:p w14:paraId="1386F16F" w14:textId="77777777" w:rsidR="006C583F" w:rsidRPr="00282E1F" w:rsidRDefault="006C583F" w:rsidP="006C583F">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093" w:type="dxa"/>
          </w:tcPr>
          <w:p w14:paraId="3AE8E1E7" w14:textId="77777777" w:rsidR="006C583F" w:rsidRPr="00282E1F" w:rsidRDefault="006C583F" w:rsidP="006C583F">
            <w:pPr>
              <w:spacing w:line="320" w:lineRule="atLeast"/>
              <w:ind w:left="60" w:right="60"/>
              <w:rPr>
                <w:rFonts w:ascii="Arial" w:hAnsi="Arial" w:cs="Arial"/>
                <w:color w:val="auto"/>
                <w:sz w:val="18"/>
                <w:szCs w:val="18"/>
              </w:rPr>
            </w:pPr>
            <w:r w:rsidRPr="00282E1F">
              <w:rPr>
                <w:rFonts w:ascii="Arial" w:hAnsi="Arial" w:cs="Arial"/>
                <w:color w:val="auto"/>
                <w:sz w:val="18"/>
                <w:szCs w:val="18"/>
              </w:rPr>
              <w:t>8. The participants assigned are a good match with my agency.</w:t>
            </w:r>
          </w:p>
        </w:tc>
        <w:tc>
          <w:tcPr>
            <w:tcW w:w="1157" w:type="dxa"/>
          </w:tcPr>
          <w:p w14:paraId="132F25B3"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4614</w:t>
            </w:r>
          </w:p>
        </w:tc>
        <w:tc>
          <w:tcPr>
            <w:tcW w:w="1157" w:type="dxa"/>
          </w:tcPr>
          <w:p w14:paraId="12C60225"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w:t>
            </w:r>
          </w:p>
        </w:tc>
        <w:tc>
          <w:tcPr>
            <w:tcW w:w="1157" w:type="dxa"/>
          </w:tcPr>
          <w:p w14:paraId="514D0F2C"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w:t>
            </w:r>
          </w:p>
        </w:tc>
        <w:tc>
          <w:tcPr>
            <w:tcW w:w="1157" w:type="dxa"/>
          </w:tcPr>
          <w:p w14:paraId="144BDAA3" w14:textId="77777777" w:rsidR="006C583F" w:rsidRPr="00282E1F" w:rsidRDefault="006C583F" w:rsidP="006C583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bl>
    <w:p w14:paraId="105FBC6A" w14:textId="77777777" w:rsidR="006C583F" w:rsidRPr="00282E1F" w:rsidRDefault="006C583F" w:rsidP="006C583F">
      <w:pPr>
        <w:spacing w:line="400" w:lineRule="atLeast"/>
        <w:rPr>
          <w:rFonts w:ascii="Times New Roman" w:hAnsi="Times New Roman" w:cs="Times New Roman"/>
          <w:color w:val="auto"/>
          <w:sz w:val="24"/>
          <w:szCs w:val="24"/>
        </w:rPr>
      </w:pPr>
    </w:p>
    <w:p w14:paraId="11395794" w14:textId="77777777" w:rsidR="00F32C53" w:rsidRPr="00282E1F" w:rsidRDefault="00F32C53" w:rsidP="00F32C53">
      <w:pPr>
        <w:rPr>
          <w:rFonts w:ascii="Times New Roman" w:hAnsi="Times New Roman" w:cs="Times New Roman"/>
          <w:color w:val="auto"/>
          <w:sz w:val="24"/>
          <w:szCs w:val="24"/>
        </w:rPr>
      </w:pPr>
    </w:p>
    <w:p w14:paraId="5ED326B2" w14:textId="77777777" w:rsidR="003E3AC9" w:rsidRPr="00282E1F" w:rsidRDefault="003E3AC9" w:rsidP="003E3AC9">
      <w:pPr>
        <w:spacing w:line="320" w:lineRule="atLeast"/>
        <w:ind w:left="60" w:right="60"/>
        <w:rPr>
          <w:rFonts w:ascii="Arial" w:hAnsi="Arial" w:cs="Arial"/>
          <w:color w:val="auto"/>
          <w:sz w:val="22"/>
          <w:szCs w:val="22"/>
        </w:rPr>
      </w:pPr>
      <w:r w:rsidRPr="00282E1F">
        <w:rPr>
          <w:rFonts w:ascii="Arial" w:hAnsi="Arial" w:cs="Arial"/>
          <w:color w:val="auto"/>
          <w:sz w:val="22"/>
          <w:szCs w:val="22"/>
        </w:rPr>
        <w:t>Table 9. Need for Supportive Services</w:t>
      </w:r>
    </w:p>
    <w:tbl>
      <w:tblPr>
        <w:tblStyle w:val="SCSEP"/>
        <w:tblW w:w="9638" w:type="dxa"/>
        <w:tblLayout w:type="fixed"/>
        <w:tblLook w:val="0000" w:firstRow="0" w:lastRow="0" w:firstColumn="0" w:lastColumn="0" w:noHBand="0" w:noVBand="0"/>
      </w:tblPr>
      <w:tblGrid>
        <w:gridCol w:w="1345"/>
        <w:gridCol w:w="4770"/>
        <w:gridCol w:w="1134"/>
        <w:gridCol w:w="17"/>
        <w:gridCol w:w="1169"/>
        <w:gridCol w:w="17"/>
        <w:gridCol w:w="1169"/>
        <w:gridCol w:w="17"/>
      </w:tblGrid>
      <w:tr w:rsidR="00282E1F" w:rsidRPr="00282E1F" w14:paraId="7545DF68" w14:textId="77777777" w:rsidTr="008B2FEC">
        <w:tc>
          <w:tcPr>
            <w:tcW w:w="7266" w:type="dxa"/>
            <w:gridSpan w:val="4"/>
          </w:tcPr>
          <w:p w14:paraId="47A81C0E" w14:textId="77777777" w:rsidR="00F32C53" w:rsidRPr="00282E1F" w:rsidRDefault="00F32C53" w:rsidP="00F32C53">
            <w:pPr>
              <w:rPr>
                <w:rFonts w:ascii="Times New Roman" w:hAnsi="Times New Roman" w:cs="Times New Roman"/>
                <w:color w:val="auto"/>
                <w:sz w:val="18"/>
                <w:szCs w:val="18"/>
              </w:rPr>
            </w:pPr>
          </w:p>
        </w:tc>
        <w:tc>
          <w:tcPr>
            <w:tcW w:w="1186" w:type="dxa"/>
            <w:gridSpan w:val="2"/>
          </w:tcPr>
          <w:p w14:paraId="17491F4D" w14:textId="77777777" w:rsidR="00F32C53" w:rsidRPr="00282E1F" w:rsidRDefault="00F32C53" w:rsidP="00F32C53">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86" w:type="dxa"/>
            <w:gridSpan w:val="2"/>
          </w:tcPr>
          <w:p w14:paraId="6B429B1F" w14:textId="77777777" w:rsidR="00F32C53" w:rsidRPr="00282E1F" w:rsidRDefault="00F32C53" w:rsidP="00F32C53">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49C209A5" w14:textId="77777777" w:rsidTr="008B2FEC">
        <w:trPr>
          <w:gridAfter w:val="1"/>
          <w:wAfter w:w="17" w:type="dxa"/>
        </w:trPr>
        <w:tc>
          <w:tcPr>
            <w:tcW w:w="1345" w:type="dxa"/>
            <w:vMerge w:val="restart"/>
          </w:tcPr>
          <w:p w14:paraId="14988F65"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4770" w:type="dxa"/>
            <w:vMerge w:val="restart"/>
          </w:tcPr>
          <w:p w14:paraId="3BC1DDD9"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11. Do any of the older workers assigned to your agency need supportive services, such as assistance with transportation, uniforms, safety equipment, or medical care, to be successful.</w:t>
            </w:r>
          </w:p>
        </w:tc>
        <w:tc>
          <w:tcPr>
            <w:tcW w:w="1134" w:type="dxa"/>
          </w:tcPr>
          <w:p w14:paraId="1768A49A"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None</w:t>
            </w:r>
          </w:p>
        </w:tc>
        <w:tc>
          <w:tcPr>
            <w:tcW w:w="1186" w:type="dxa"/>
            <w:gridSpan w:val="2"/>
          </w:tcPr>
          <w:p w14:paraId="247F6876"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1682</w:t>
            </w:r>
          </w:p>
        </w:tc>
        <w:tc>
          <w:tcPr>
            <w:tcW w:w="1186" w:type="dxa"/>
            <w:gridSpan w:val="2"/>
          </w:tcPr>
          <w:p w14:paraId="46D73967"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60.4%</w:t>
            </w:r>
          </w:p>
        </w:tc>
      </w:tr>
      <w:tr w:rsidR="00282E1F" w:rsidRPr="00282E1F" w14:paraId="42F9741D" w14:textId="77777777" w:rsidTr="008B2FEC">
        <w:trPr>
          <w:gridAfter w:val="1"/>
          <w:wAfter w:w="17" w:type="dxa"/>
        </w:trPr>
        <w:tc>
          <w:tcPr>
            <w:tcW w:w="1345" w:type="dxa"/>
            <w:vMerge/>
          </w:tcPr>
          <w:p w14:paraId="33F8E7FE" w14:textId="77777777" w:rsidR="00F32C53" w:rsidRPr="00282E1F" w:rsidRDefault="00F32C53" w:rsidP="00F32C53">
            <w:pPr>
              <w:rPr>
                <w:rFonts w:ascii="Arial" w:hAnsi="Arial" w:cs="Arial"/>
                <w:color w:val="auto"/>
                <w:sz w:val="18"/>
                <w:szCs w:val="18"/>
              </w:rPr>
            </w:pPr>
          </w:p>
        </w:tc>
        <w:tc>
          <w:tcPr>
            <w:tcW w:w="4770" w:type="dxa"/>
            <w:vMerge/>
          </w:tcPr>
          <w:p w14:paraId="6EE8C813" w14:textId="77777777" w:rsidR="00F32C53" w:rsidRPr="00282E1F" w:rsidRDefault="00F32C53" w:rsidP="00F32C53">
            <w:pPr>
              <w:rPr>
                <w:rFonts w:ascii="Arial" w:hAnsi="Arial" w:cs="Arial"/>
                <w:color w:val="auto"/>
                <w:sz w:val="18"/>
                <w:szCs w:val="18"/>
              </w:rPr>
            </w:pPr>
          </w:p>
        </w:tc>
        <w:tc>
          <w:tcPr>
            <w:tcW w:w="1134" w:type="dxa"/>
          </w:tcPr>
          <w:p w14:paraId="735061B5"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Few</w:t>
            </w:r>
          </w:p>
        </w:tc>
        <w:tc>
          <w:tcPr>
            <w:tcW w:w="1186" w:type="dxa"/>
            <w:gridSpan w:val="2"/>
          </w:tcPr>
          <w:p w14:paraId="6DC150AA"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755</w:t>
            </w:r>
          </w:p>
        </w:tc>
        <w:tc>
          <w:tcPr>
            <w:tcW w:w="1186" w:type="dxa"/>
            <w:gridSpan w:val="2"/>
          </w:tcPr>
          <w:p w14:paraId="2C4089F6"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27.1%</w:t>
            </w:r>
          </w:p>
        </w:tc>
      </w:tr>
      <w:tr w:rsidR="00282E1F" w:rsidRPr="00282E1F" w14:paraId="452F7905" w14:textId="77777777" w:rsidTr="008B2FEC">
        <w:trPr>
          <w:gridAfter w:val="1"/>
          <w:wAfter w:w="17" w:type="dxa"/>
        </w:trPr>
        <w:tc>
          <w:tcPr>
            <w:tcW w:w="1345" w:type="dxa"/>
            <w:vMerge/>
          </w:tcPr>
          <w:p w14:paraId="76E85CE4" w14:textId="77777777" w:rsidR="00F32C53" w:rsidRPr="00282E1F" w:rsidRDefault="00F32C53" w:rsidP="00F32C53">
            <w:pPr>
              <w:rPr>
                <w:rFonts w:ascii="Arial" w:hAnsi="Arial" w:cs="Arial"/>
                <w:color w:val="auto"/>
                <w:sz w:val="18"/>
                <w:szCs w:val="18"/>
              </w:rPr>
            </w:pPr>
          </w:p>
        </w:tc>
        <w:tc>
          <w:tcPr>
            <w:tcW w:w="4770" w:type="dxa"/>
            <w:vMerge/>
          </w:tcPr>
          <w:p w14:paraId="4B40874C" w14:textId="77777777" w:rsidR="00F32C53" w:rsidRPr="00282E1F" w:rsidRDefault="00F32C53" w:rsidP="00F32C53">
            <w:pPr>
              <w:rPr>
                <w:rFonts w:ascii="Arial" w:hAnsi="Arial" w:cs="Arial"/>
                <w:color w:val="auto"/>
                <w:sz w:val="18"/>
                <w:szCs w:val="18"/>
              </w:rPr>
            </w:pPr>
          </w:p>
        </w:tc>
        <w:tc>
          <w:tcPr>
            <w:tcW w:w="1134" w:type="dxa"/>
          </w:tcPr>
          <w:p w14:paraId="05933AD1"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Many</w:t>
            </w:r>
          </w:p>
        </w:tc>
        <w:tc>
          <w:tcPr>
            <w:tcW w:w="1186" w:type="dxa"/>
            <w:gridSpan w:val="2"/>
          </w:tcPr>
          <w:p w14:paraId="7C440CFC"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192</w:t>
            </w:r>
          </w:p>
        </w:tc>
        <w:tc>
          <w:tcPr>
            <w:tcW w:w="1186" w:type="dxa"/>
            <w:gridSpan w:val="2"/>
          </w:tcPr>
          <w:p w14:paraId="59B30E11"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6.9%</w:t>
            </w:r>
          </w:p>
        </w:tc>
      </w:tr>
      <w:tr w:rsidR="00282E1F" w:rsidRPr="00282E1F" w14:paraId="650F5E75" w14:textId="77777777" w:rsidTr="008B2FEC">
        <w:trPr>
          <w:gridAfter w:val="1"/>
          <w:wAfter w:w="17" w:type="dxa"/>
        </w:trPr>
        <w:tc>
          <w:tcPr>
            <w:tcW w:w="1345" w:type="dxa"/>
            <w:vMerge/>
          </w:tcPr>
          <w:p w14:paraId="49427C4C" w14:textId="77777777" w:rsidR="00F32C53" w:rsidRPr="00282E1F" w:rsidRDefault="00F32C53" w:rsidP="00F32C53">
            <w:pPr>
              <w:rPr>
                <w:rFonts w:ascii="Arial" w:hAnsi="Arial" w:cs="Arial"/>
                <w:color w:val="auto"/>
                <w:sz w:val="18"/>
                <w:szCs w:val="18"/>
              </w:rPr>
            </w:pPr>
          </w:p>
        </w:tc>
        <w:tc>
          <w:tcPr>
            <w:tcW w:w="4770" w:type="dxa"/>
            <w:vMerge/>
          </w:tcPr>
          <w:p w14:paraId="16A75464" w14:textId="77777777" w:rsidR="00F32C53" w:rsidRPr="00282E1F" w:rsidRDefault="00F32C53" w:rsidP="00F32C53">
            <w:pPr>
              <w:rPr>
                <w:rFonts w:ascii="Arial" w:hAnsi="Arial" w:cs="Arial"/>
                <w:color w:val="auto"/>
                <w:sz w:val="18"/>
                <w:szCs w:val="18"/>
              </w:rPr>
            </w:pPr>
          </w:p>
        </w:tc>
        <w:tc>
          <w:tcPr>
            <w:tcW w:w="1134" w:type="dxa"/>
          </w:tcPr>
          <w:p w14:paraId="2C5D3F92"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all</w:t>
            </w:r>
          </w:p>
        </w:tc>
        <w:tc>
          <w:tcPr>
            <w:tcW w:w="1186" w:type="dxa"/>
            <w:gridSpan w:val="2"/>
          </w:tcPr>
          <w:p w14:paraId="105C8335"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155</w:t>
            </w:r>
          </w:p>
        </w:tc>
        <w:tc>
          <w:tcPr>
            <w:tcW w:w="1186" w:type="dxa"/>
            <w:gridSpan w:val="2"/>
          </w:tcPr>
          <w:p w14:paraId="48224073"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5.6%</w:t>
            </w:r>
          </w:p>
        </w:tc>
      </w:tr>
      <w:tr w:rsidR="00282E1F" w:rsidRPr="00282E1F" w14:paraId="1E8956E7" w14:textId="77777777" w:rsidTr="008B2FEC">
        <w:trPr>
          <w:gridAfter w:val="1"/>
          <w:wAfter w:w="17" w:type="dxa"/>
        </w:trPr>
        <w:tc>
          <w:tcPr>
            <w:tcW w:w="1345" w:type="dxa"/>
            <w:vMerge w:val="restart"/>
          </w:tcPr>
          <w:p w14:paraId="19A790D0"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4770" w:type="dxa"/>
            <w:vMerge w:val="restart"/>
          </w:tcPr>
          <w:p w14:paraId="4C6B3B07"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11. Do any of the older workers assigned to your agency need supportive services, such as assistance with transportation, uniforms, safety equipment, or medical care, to be successful.</w:t>
            </w:r>
          </w:p>
        </w:tc>
        <w:tc>
          <w:tcPr>
            <w:tcW w:w="1134" w:type="dxa"/>
          </w:tcPr>
          <w:p w14:paraId="48C44F9D"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None</w:t>
            </w:r>
          </w:p>
        </w:tc>
        <w:tc>
          <w:tcPr>
            <w:tcW w:w="1186" w:type="dxa"/>
            <w:gridSpan w:val="2"/>
          </w:tcPr>
          <w:p w14:paraId="2E2F0C3C"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836</w:t>
            </w:r>
          </w:p>
        </w:tc>
        <w:tc>
          <w:tcPr>
            <w:tcW w:w="1186" w:type="dxa"/>
            <w:gridSpan w:val="2"/>
          </w:tcPr>
          <w:p w14:paraId="5DF5173D"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58.9%</w:t>
            </w:r>
          </w:p>
        </w:tc>
      </w:tr>
      <w:tr w:rsidR="00282E1F" w:rsidRPr="00282E1F" w14:paraId="0647B4ED" w14:textId="77777777" w:rsidTr="008B2FEC">
        <w:trPr>
          <w:gridAfter w:val="1"/>
          <w:wAfter w:w="17" w:type="dxa"/>
        </w:trPr>
        <w:tc>
          <w:tcPr>
            <w:tcW w:w="1345" w:type="dxa"/>
            <w:vMerge/>
          </w:tcPr>
          <w:p w14:paraId="15D7AA4C" w14:textId="77777777" w:rsidR="00F32C53" w:rsidRPr="00282E1F" w:rsidRDefault="00F32C53" w:rsidP="00F32C53">
            <w:pPr>
              <w:rPr>
                <w:rFonts w:ascii="Arial" w:hAnsi="Arial" w:cs="Arial"/>
                <w:color w:val="auto"/>
                <w:sz w:val="18"/>
                <w:szCs w:val="18"/>
              </w:rPr>
            </w:pPr>
          </w:p>
        </w:tc>
        <w:tc>
          <w:tcPr>
            <w:tcW w:w="4770" w:type="dxa"/>
            <w:vMerge/>
          </w:tcPr>
          <w:p w14:paraId="0DACD8F0" w14:textId="77777777" w:rsidR="00F32C53" w:rsidRPr="00282E1F" w:rsidRDefault="00F32C53" w:rsidP="00F32C53">
            <w:pPr>
              <w:rPr>
                <w:rFonts w:ascii="Arial" w:hAnsi="Arial" w:cs="Arial"/>
                <w:color w:val="auto"/>
                <w:sz w:val="18"/>
                <w:szCs w:val="18"/>
              </w:rPr>
            </w:pPr>
          </w:p>
        </w:tc>
        <w:tc>
          <w:tcPr>
            <w:tcW w:w="1134" w:type="dxa"/>
          </w:tcPr>
          <w:p w14:paraId="3B0B32EC"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Few</w:t>
            </w:r>
          </w:p>
        </w:tc>
        <w:tc>
          <w:tcPr>
            <w:tcW w:w="1186" w:type="dxa"/>
            <w:gridSpan w:val="2"/>
          </w:tcPr>
          <w:p w14:paraId="37AD695E"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385</w:t>
            </w:r>
          </w:p>
        </w:tc>
        <w:tc>
          <w:tcPr>
            <w:tcW w:w="1186" w:type="dxa"/>
            <w:gridSpan w:val="2"/>
          </w:tcPr>
          <w:p w14:paraId="12B008A1"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27.1%</w:t>
            </w:r>
          </w:p>
        </w:tc>
      </w:tr>
      <w:tr w:rsidR="00282E1F" w:rsidRPr="00282E1F" w14:paraId="5B4184D9" w14:textId="77777777" w:rsidTr="008B2FEC">
        <w:trPr>
          <w:gridAfter w:val="1"/>
          <w:wAfter w:w="17" w:type="dxa"/>
        </w:trPr>
        <w:tc>
          <w:tcPr>
            <w:tcW w:w="1345" w:type="dxa"/>
            <w:vMerge/>
          </w:tcPr>
          <w:p w14:paraId="07F49090" w14:textId="77777777" w:rsidR="00F32C53" w:rsidRPr="00282E1F" w:rsidRDefault="00F32C53" w:rsidP="00F32C53">
            <w:pPr>
              <w:rPr>
                <w:rFonts w:ascii="Arial" w:hAnsi="Arial" w:cs="Arial"/>
                <w:color w:val="auto"/>
                <w:sz w:val="18"/>
                <w:szCs w:val="18"/>
              </w:rPr>
            </w:pPr>
          </w:p>
        </w:tc>
        <w:tc>
          <w:tcPr>
            <w:tcW w:w="4770" w:type="dxa"/>
            <w:vMerge/>
          </w:tcPr>
          <w:p w14:paraId="4C5A9B16" w14:textId="77777777" w:rsidR="00F32C53" w:rsidRPr="00282E1F" w:rsidRDefault="00F32C53" w:rsidP="00F32C53">
            <w:pPr>
              <w:rPr>
                <w:rFonts w:ascii="Arial" w:hAnsi="Arial" w:cs="Arial"/>
                <w:color w:val="auto"/>
                <w:sz w:val="18"/>
                <w:szCs w:val="18"/>
              </w:rPr>
            </w:pPr>
          </w:p>
        </w:tc>
        <w:tc>
          <w:tcPr>
            <w:tcW w:w="1134" w:type="dxa"/>
          </w:tcPr>
          <w:p w14:paraId="4AFC6C5D"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Many</w:t>
            </w:r>
          </w:p>
        </w:tc>
        <w:tc>
          <w:tcPr>
            <w:tcW w:w="1186" w:type="dxa"/>
            <w:gridSpan w:val="2"/>
          </w:tcPr>
          <w:p w14:paraId="50D60FAA"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104</w:t>
            </w:r>
          </w:p>
        </w:tc>
        <w:tc>
          <w:tcPr>
            <w:tcW w:w="1186" w:type="dxa"/>
            <w:gridSpan w:val="2"/>
          </w:tcPr>
          <w:p w14:paraId="3F23CB78"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7.3%</w:t>
            </w:r>
          </w:p>
        </w:tc>
      </w:tr>
      <w:tr w:rsidR="00282E1F" w:rsidRPr="00282E1F" w14:paraId="71EFE729" w14:textId="77777777" w:rsidTr="008B2FEC">
        <w:trPr>
          <w:gridAfter w:val="1"/>
          <w:wAfter w:w="17" w:type="dxa"/>
        </w:trPr>
        <w:tc>
          <w:tcPr>
            <w:tcW w:w="1345" w:type="dxa"/>
            <w:vMerge/>
          </w:tcPr>
          <w:p w14:paraId="7B9252E4" w14:textId="77777777" w:rsidR="00F32C53" w:rsidRPr="00282E1F" w:rsidRDefault="00F32C53" w:rsidP="00F32C53">
            <w:pPr>
              <w:rPr>
                <w:rFonts w:ascii="Arial" w:hAnsi="Arial" w:cs="Arial"/>
                <w:color w:val="auto"/>
                <w:sz w:val="18"/>
                <w:szCs w:val="18"/>
              </w:rPr>
            </w:pPr>
          </w:p>
        </w:tc>
        <w:tc>
          <w:tcPr>
            <w:tcW w:w="4770" w:type="dxa"/>
            <w:vMerge/>
          </w:tcPr>
          <w:p w14:paraId="378301C5" w14:textId="77777777" w:rsidR="00F32C53" w:rsidRPr="00282E1F" w:rsidRDefault="00F32C53" w:rsidP="00F32C53">
            <w:pPr>
              <w:rPr>
                <w:rFonts w:ascii="Arial" w:hAnsi="Arial" w:cs="Arial"/>
                <w:color w:val="auto"/>
                <w:sz w:val="18"/>
                <w:szCs w:val="18"/>
              </w:rPr>
            </w:pPr>
          </w:p>
        </w:tc>
        <w:tc>
          <w:tcPr>
            <w:tcW w:w="1134" w:type="dxa"/>
          </w:tcPr>
          <w:p w14:paraId="37E7AFAB"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all</w:t>
            </w:r>
          </w:p>
        </w:tc>
        <w:tc>
          <w:tcPr>
            <w:tcW w:w="1186" w:type="dxa"/>
            <w:gridSpan w:val="2"/>
          </w:tcPr>
          <w:p w14:paraId="4E4B0970"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95</w:t>
            </w:r>
          </w:p>
        </w:tc>
        <w:tc>
          <w:tcPr>
            <w:tcW w:w="1186" w:type="dxa"/>
            <w:gridSpan w:val="2"/>
          </w:tcPr>
          <w:p w14:paraId="2FB5F11E"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6.7%</w:t>
            </w:r>
          </w:p>
        </w:tc>
      </w:tr>
      <w:tr w:rsidR="00282E1F" w:rsidRPr="00282E1F" w14:paraId="574901E0" w14:textId="77777777" w:rsidTr="008B2FEC">
        <w:trPr>
          <w:gridAfter w:val="1"/>
          <w:wAfter w:w="17" w:type="dxa"/>
        </w:trPr>
        <w:tc>
          <w:tcPr>
            <w:tcW w:w="1345" w:type="dxa"/>
            <w:vMerge w:val="restart"/>
          </w:tcPr>
          <w:p w14:paraId="1B83F2E1"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770" w:type="dxa"/>
            <w:vMerge w:val="restart"/>
          </w:tcPr>
          <w:p w14:paraId="30095344"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11. Do any of the older workers assigned to your agency need supportive services, such as assistance with transportation, uniforms, safety equipment, or medical care, to be successful.</w:t>
            </w:r>
          </w:p>
        </w:tc>
        <w:tc>
          <w:tcPr>
            <w:tcW w:w="1134" w:type="dxa"/>
          </w:tcPr>
          <w:p w14:paraId="70CC3403"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None</w:t>
            </w:r>
          </w:p>
        </w:tc>
        <w:tc>
          <w:tcPr>
            <w:tcW w:w="1186" w:type="dxa"/>
            <w:gridSpan w:val="2"/>
          </w:tcPr>
          <w:p w14:paraId="64F44EE6"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2518</w:t>
            </w:r>
          </w:p>
        </w:tc>
        <w:tc>
          <w:tcPr>
            <w:tcW w:w="1186" w:type="dxa"/>
            <w:gridSpan w:val="2"/>
          </w:tcPr>
          <w:p w14:paraId="0B83B87B"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59.9%</w:t>
            </w:r>
          </w:p>
        </w:tc>
      </w:tr>
      <w:tr w:rsidR="00282E1F" w:rsidRPr="00282E1F" w14:paraId="25E0D5E7" w14:textId="77777777" w:rsidTr="008B2FEC">
        <w:trPr>
          <w:gridAfter w:val="1"/>
          <w:wAfter w:w="17" w:type="dxa"/>
        </w:trPr>
        <w:tc>
          <w:tcPr>
            <w:tcW w:w="1345" w:type="dxa"/>
            <w:vMerge/>
          </w:tcPr>
          <w:p w14:paraId="26D9DB3F" w14:textId="77777777" w:rsidR="00F32C53" w:rsidRPr="00282E1F" w:rsidRDefault="00F32C53" w:rsidP="00F32C53">
            <w:pPr>
              <w:rPr>
                <w:rFonts w:ascii="Arial" w:hAnsi="Arial" w:cs="Arial"/>
                <w:color w:val="auto"/>
                <w:sz w:val="18"/>
                <w:szCs w:val="18"/>
              </w:rPr>
            </w:pPr>
          </w:p>
        </w:tc>
        <w:tc>
          <w:tcPr>
            <w:tcW w:w="4770" w:type="dxa"/>
            <w:vMerge/>
          </w:tcPr>
          <w:p w14:paraId="0EBCD6CF" w14:textId="77777777" w:rsidR="00F32C53" w:rsidRPr="00282E1F" w:rsidRDefault="00F32C53" w:rsidP="00F32C53">
            <w:pPr>
              <w:rPr>
                <w:rFonts w:ascii="Arial" w:hAnsi="Arial" w:cs="Arial"/>
                <w:color w:val="auto"/>
                <w:sz w:val="18"/>
                <w:szCs w:val="18"/>
              </w:rPr>
            </w:pPr>
          </w:p>
        </w:tc>
        <w:tc>
          <w:tcPr>
            <w:tcW w:w="1134" w:type="dxa"/>
          </w:tcPr>
          <w:p w14:paraId="7D896B48"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Few</w:t>
            </w:r>
          </w:p>
        </w:tc>
        <w:tc>
          <w:tcPr>
            <w:tcW w:w="1186" w:type="dxa"/>
            <w:gridSpan w:val="2"/>
          </w:tcPr>
          <w:p w14:paraId="1BE5B02E"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1140</w:t>
            </w:r>
          </w:p>
        </w:tc>
        <w:tc>
          <w:tcPr>
            <w:tcW w:w="1186" w:type="dxa"/>
            <w:gridSpan w:val="2"/>
          </w:tcPr>
          <w:p w14:paraId="55A49479"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27.1%</w:t>
            </w:r>
          </w:p>
        </w:tc>
      </w:tr>
      <w:tr w:rsidR="00282E1F" w:rsidRPr="00282E1F" w14:paraId="0480F0BC" w14:textId="77777777" w:rsidTr="008B2FEC">
        <w:trPr>
          <w:gridAfter w:val="1"/>
          <w:wAfter w:w="17" w:type="dxa"/>
        </w:trPr>
        <w:tc>
          <w:tcPr>
            <w:tcW w:w="1345" w:type="dxa"/>
            <w:vMerge/>
          </w:tcPr>
          <w:p w14:paraId="3D7AC0A1" w14:textId="77777777" w:rsidR="00F32C53" w:rsidRPr="00282E1F" w:rsidRDefault="00F32C53" w:rsidP="00F32C53">
            <w:pPr>
              <w:rPr>
                <w:rFonts w:ascii="Arial" w:hAnsi="Arial" w:cs="Arial"/>
                <w:color w:val="auto"/>
                <w:sz w:val="18"/>
                <w:szCs w:val="18"/>
              </w:rPr>
            </w:pPr>
          </w:p>
        </w:tc>
        <w:tc>
          <w:tcPr>
            <w:tcW w:w="4770" w:type="dxa"/>
            <w:vMerge/>
          </w:tcPr>
          <w:p w14:paraId="293CC5CB" w14:textId="77777777" w:rsidR="00F32C53" w:rsidRPr="00282E1F" w:rsidRDefault="00F32C53" w:rsidP="00F32C53">
            <w:pPr>
              <w:rPr>
                <w:rFonts w:ascii="Arial" w:hAnsi="Arial" w:cs="Arial"/>
                <w:color w:val="auto"/>
                <w:sz w:val="18"/>
                <w:szCs w:val="18"/>
              </w:rPr>
            </w:pPr>
          </w:p>
        </w:tc>
        <w:tc>
          <w:tcPr>
            <w:tcW w:w="1134" w:type="dxa"/>
          </w:tcPr>
          <w:p w14:paraId="1B7CC667"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Many</w:t>
            </w:r>
          </w:p>
        </w:tc>
        <w:tc>
          <w:tcPr>
            <w:tcW w:w="1186" w:type="dxa"/>
            <w:gridSpan w:val="2"/>
          </w:tcPr>
          <w:p w14:paraId="1CD4261A"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296</w:t>
            </w:r>
          </w:p>
        </w:tc>
        <w:tc>
          <w:tcPr>
            <w:tcW w:w="1186" w:type="dxa"/>
            <w:gridSpan w:val="2"/>
          </w:tcPr>
          <w:p w14:paraId="11C66E44"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7.0%</w:t>
            </w:r>
          </w:p>
        </w:tc>
      </w:tr>
      <w:tr w:rsidR="00923723" w:rsidRPr="00282E1F" w14:paraId="06F9A53C" w14:textId="77777777" w:rsidTr="008B2FEC">
        <w:trPr>
          <w:gridAfter w:val="1"/>
          <w:wAfter w:w="17" w:type="dxa"/>
        </w:trPr>
        <w:tc>
          <w:tcPr>
            <w:tcW w:w="1345" w:type="dxa"/>
            <w:vMerge/>
          </w:tcPr>
          <w:p w14:paraId="61A02174" w14:textId="77777777" w:rsidR="00F32C53" w:rsidRPr="00282E1F" w:rsidRDefault="00F32C53" w:rsidP="00F32C53">
            <w:pPr>
              <w:rPr>
                <w:rFonts w:ascii="Arial" w:hAnsi="Arial" w:cs="Arial"/>
                <w:color w:val="auto"/>
                <w:sz w:val="18"/>
                <w:szCs w:val="18"/>
              </w:rPr>
            </w:pPr>
          </w:p>
        </w:tc>
        <w:tc>
          <w:tcPr>
            <w:tcW w:w="4770" w:type="dxa"/>
            <w:vMerge/>
          </w:tcPr>
          <w:p w14:paraId="57305214" w14:textId="77777777" w:rsidR="00F32C53" w:rsidRPr="00282E1F" w:rsidRDefault="00F32C53" w:rsidP="00F32C53">
            <w:pPr>
              <w:rPr>
                <w:rFonts w:ascii="Arial" w:hAnsi="Arial" w:cs="Arial"/>
                <w:color w:val="auto"/>
                <w:sz w:val="18"/>
                <w:szCs w:val="18"/>
              </w:rPr>
            </w:pPr>
          </w:p>
        </w:tc>
        <w:tc>
          <w:tcPr>
            <w:tcW w:w="1134" w:type="dxa"/>
          </w:tcPr>
          <w:p w14:paraId="73C9BB87" w14:textId="77777777" w:rsidR="00F32C53" w:rsidRPr="00282E1F" w:rsidRDefault="00F32C53" w:rsidP="00F32C53">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all</w:t>
            </w:r>
          </w:p>
        </w:tc>
        <w:tc>
          <w:tcPr>
            <w:tcW w:w="1186" w:type="dxa"/>
            <w:gridSpan w:val="2"/>
          </w:tcPr>
          <w:p w14:paraId="1D2C2A53"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250</w:t>
            </w:r>
          </w:p>
        </w:tc>
        <w:tc>
          <w:tcPr>
            <w:tcW w:w="1186" w:type="dxa"/>
            <w:gridSpan w:val="2"/>
          </w:tcPr>
          <w:p w14:paraId="4260646E" w14:textId="77777777" w:rsidR="00F32C53" w:rsidRPr="00282E1F" w:rsidRDefault="00F32C53" w:rsidP="00F32C53">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5.9%</w:t>
            </w:r>
          </w:p>
        </w:tc>
      </w:tr>
    </w:tbl>
    <w:p w14:paraId="32449709" w14:textId="77777777" w:rsidR="00F32C53" w:rsidRPr="00282E1F" w:rsidRDefault="00F32C53" w:rsidP="00F32C53">
      <w:pPr>
        <w:spacing w:line="400" w:lineRule="atLeast"/>
        <w:rPr>
          <w:rFonts w:ascii="Times New Roman" w:hAnsi="Times New Roman" w:cs="Times New Roman"/>
          <w:color w:val="auto"/>
          <w:sz w:val="24"/>
          <w:szCs w:val="24"/>
        </w:rPr>
      </w:pPr>
    </w:p>
    <w:p w14:paraId="574C8983" w14:textId="4B74D5FB" w:rsidR="00923636" w:rsidRPr="00282E1F" w:rsidRDefault="00923636" w:rsidP="006A4CB9">
      <w:pPr>
        <w:rPr>
          <w:rFonts w:ascii="Times New Roman" w:hAnsi="Times New Roman" w:cs="Times New Roman"/>
          <w:color w:val="auto"/>
          <w:sz w:val="26"/>
          <w:szCs w:val="26"/>
        </w:rPr>
      </w:pPr>
    </w:p>
    <w:p w14:paraId="741E4FF7" w14:textId="3349CB9F" w:rsidR="00D85502" w:rsidRPr="00282E1F" w:rsidRDefault="00577B9A" w:rsidP="006A4CB9">
      <w:pPr>
        <w:rPr>
          <w:rFonts w:ascii="Times New Roman" w:hAnsi="Times New Roman" w:cs="Times New Roman"/>
          <w:color w:val="auto"/>
          <w:sz w:val="24"/>
          <w:szCs w:val="24"/>
        </w:rPr>
      </w:pPr>
      <w:r w:rsidRPr="00282E1F">
        <w:rPr>
          <w:rFonts w:ascii="Times New Roman" w:hAnsi="Times New Roman" w:cs="Times New Roman"/>
          <w:color w:val="auto"/>
          <w:sz w:val="24"/>
          <w:szCs w:val="24"/>
        </w:rPr>
        <w:t>Table 1</w:t>
      </w:r>
      <w:r w:rsidR="00A74073" w:rsidRPr="00282E1F">
        <w:rPr>
          <w:rFonts w:ascii="Times New Roman" w:hAnsi="Times New Roman" w:cs="Times New Roman"/>
          <w:color w:val="auto"/>
          <w:sz w:val="24"/>
          <w:szCs w:val="24"/>
        </w:rPr>
        <w:t>1</w:t>
      </w:r>
      <w:r w:rsidRPr="00282E1F">
        <w:rPr>
          <w:rFonts w:ascii="Times New Roman" w:hAnsi="Times New Roman" w:cs="Times New Roman"/>
          <w:color w:val="auto"/>
          <w:sz w:val="24"/>
          <w:szCs w:val="24"/>
        </w:rPr>
        <w:t>.  Need for Supportive Services and ACSI</w:t>
      </w:r>
    </w:p>
    <w:tbl>
      <w:tblPr>
        <w:tblStyle w:val="SCSEP"/>
        <w:tblW w:w="9682" w:type="dxa"/>
        <w:tblLayout w:type="fixed"/>
        <w:tblLook w:val="0000" w:firstRow="0" w:lastRow="0" w:firstColumn="0" w:lastColumn="0" w:noHBand="0" w:noVBand="0"/>
      </w:tblPr>
      <w:tblGrid>
        <w:gridCol w:w="1255"/>
        <w:gridCol w:w="5040"/>
        <w:gridCol w:w="1174"/>
        <w:gridCol w:w="11"/>
        <w:gridCol w:w="1029"/>
        <w:gridCol w:w="11"/>
        <w:gridCol w:w="1151"/>
        <w:gridCol w:w="11"/>
      </w:tblGrid>
      <w:tr w:rsidR="00282E1F" w:rsidRPr="00282E1F" w14:paraId="28C5C330" w14:textId="77777777" w:rsidTr="008B2FEC">
        <w:tc>
          <w:tcPr>
            <w:tcW w:w="7480" w:type="dxa"/>
            <w:gridSpan w:val="4"/>
          </w:tcPr>
          <w:p w14:paraId="71231EC3" w14:textId="77777777" w:rsidR="00D85502" w:rsidRPr="00282E1F" w:rsidRDefault="00D85502" w:rsidP="00D85502">
            <w:pPr>
              <w:rPr>
                <w:rFonts w:ascii="Times New Roman" w:eastAsia="Calibri" w:hAnsi="Times New Roman" w:cs="Times New Roman"/>
                <w:color w:val="auto"/>
                <w:sz w:val="18"/>
                <w:szCs w:val="18"/>
              </w:rPr>
            </w:pPr>
          </w:p>
        </w:tc>
        <w:tc>
          <w:tcPr>
            <w:tcW w:w="1040" w:type="dxa"/>
            <w:gridSpan w:val="2"/>
          </w:tcPr>
          <w:p w14:paraId="6B601DC4" w14:textId="77777777" w:rsidR="00D85502" w:rsidRPr="00282E1F" w:rsidRDefault="00D85502" w:rsidP="00D85502">
            <w:pPr>
              <w:spacing w:line="320" w:lineRule="atLeast"/>
              <w:ind w:left="60" w:right="60"/>
              <w:jc w:val="center"/>
              <w:rPr>
                <w:rFonts w:ascii="Arial" w:eastAsia="Calibri" w:hAnsi="Arial" w:cs="Arial"/>
                <w:color w:val="auto"/>
                <w:sz w:val="18"/>
                <w:szCs w:val="18"/>
              </w:rPr>
            </w:pPr>
            <w:r w:rsidRPr="00282E1F">
              <w:rPr>
                <w:rFonts w:ascii="Arial" w:eastAsia="Calibri" w:hAnsi="Arial" w:cs="Arial"/>
                <w:color w:val="auto"/>
                <w:sz w:val="18"/>
                <w:szCs w:val="18"/>
              </w:rPr>
              <w:t>Count</w:t>
            </w:r>
          </w:p>
        </w:tc>
        <w:tc>
          <w:tcPr>
            <w:tcW w:w="1162" w:type="dxa"/>
            <w:gridSpan w:val="2"/>
          </w:tcPr>
          <w:p w14:paraId="6162DD04" w14:textId="77777777" w:rsidR="00D85502" w:rsidRPr="00282E1F" w:rsidRDefault="00D85502" w:rsidP="00D85502">
            <w:pPr>
              <w:spacing w:line="320" w:lineRule="atLeast"/>
              <w:ind w:left="60" w:right="60"/>
              <w:jc w:val="center"/>
              <w:rPr>
                <w:rFonts w:ascii="Arial" w:eastAsia="Calibri" w:hAnsi="Arial" w:cs="Arial"/>
                <w:color w:val="auto"/>
                <w:sz w:val="18"/>
                <w:szCs w:val="18"/>
              </w:rPr>
            </w:pPr>
            <w:r w:rsidRPr="00282E1F">
              <w:rPr>
                <w:rFonts w:ascii="Arial" w:eastAsia="Calibri" w:hAnsi="Arial" w:cs="Arial"/>
                <w:color w:val="auto"/>
                <w:sz w:val="18"/>
                <w:szCs w:val="18"/>
              </w:rPr>
              <w:t>ACSI Score</w:t>
            </w:r>
          </w:p>
        </w:tc>
      </w:tr>
      <w:tr w:rsidR="00282E1F" w:rsidRPr="00282E1F" w14:paraId="228B80C9" w14:textId="77777777" w:rsidTr="008B2FEC">
        <w:trPr>
          <w:gridAfter w:val="1"/>
          <w:wAfter w:w="11" w:type="dxa"/>
        </w:trPr>
        <w:tc>
          <w:tcPr>
            <w:tcW w:w="1255" w:type="dxa"/>
            <w:vMerge w:val="restart"/>
          </w:tcPr>
          <w:p w14:paraId="45DDCF05"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National Grantees</w:t>
            </w:r>
          </w:p>
        </w:tc>
        <w:tc>
          <w:tcPr>
            <w:tcW w:w="5040" w:type="dxa"/>
            <w:vMerge w:val="restart"/>
          </w:tcPr>
          <w:p w14:paraId="695BD0B3"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12. Do any of the older workers assigned to your agency require supportive services, such as assistance with transportation, uniforms, safety equipment, or health services, to be successful in their assignments?</w:t>
            </w:r>
          </w:p>
        </w:tc>
        <w:tc>
          <w:tcPr>
            <w:tcW w:w="1174" w:type="dxa"/>
          </w:tcPr>
          <w:p w14:paraId="026253B9"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None</w:t>
            </w:r>
          </w:p>
        </w:tc>
        <w:tc>
          <w:tcPr>
            <w:tcW w:w="1040" w:type="dxa"/>
            <w:gridSpan w:val="2"/>
          </w:tcPr>
          <w:p w14:paraId="11329AE1"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1991</w:t>
            </w:r>
          </w:p>
        </w:tc>
        <w:tc>
          <w:tcPr>
            <w:tcW w:w="1162" w:type="dxa"/>
            <w:gridSpan w:val="2"/>
          </w:tcPr>
          <w:p w14:paraId="5D6C65D5"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86.6</w:t>
            </w:r>
          </w:p>
        </w:tc>
      </w:tr>
      <w:tr w:rsidR="00282E1F" w:rsidRPr="00282E1F" w14:paraId="1F4B5363" w14:textId="77777777" w:rsidTr="008B2FEC">
        <w:trPr>
          <w:gridAfter w:val="1"/>
          <w:wAfter w:w="11" w:type="dxa"/>
        </w:trPr>
        <w:tc>
          <w:tcPr>
            <w:tcW w:w="1255" w:type="dxa"/>
            <w:vMerge/>
          </w:tcPr>
          <w:p w14:paraId="5CD861C7" w14:textId="77777777" w:rsidR="00D85502" w:rsidRPr="00282E1F" w:rsidRDefault="00D85502" w:rsidP="00D85502">
            <w:pPr>
              <w:rPr>
                <w:rFonts w:ascii="Arial" w:eastAsia="Calibri" w:hAnsi="Arial" w:cs="Arial"/>
                <w:color w:val="auto"/>
                <w:sz w:val="18"/>
                <w:szCs w:val="18"/>
              </w:rPr>
            </w:pPr>
          </w:p>
        </w:tc>
        <w:tc>
          <w:tcPr>
            <w:tcW w:w="5040" w:type="dxa"/>
            <w:vMerge/>
          </w:tcPr>
          <w:p w14:paraId="742C096C" w14:textId="77777777" w:rsidR="00D85502" w:rsidRPr="00282E1F" w:rsidRDefault="00D85502" w:rsidP="00D85502">
            <w:pPr>
              <w:rPr>
                <w:rFonts w:ascii="Arial" w:eastAsia="Calibri" w:hAnsi="Arial" w:cs="Arial"/>
                <w:color w:val="auto"/>
                <w:sz w:val="18"/>
                <w:szCs w:val="18"/>
              </w:rPr>
            </w:pPr>
          </w:p>
        </w:tc>
        <w:tc>
          <w:tcPr>
            <w:tcW w:w="1174" w:type="dxa"/>
          </w:tcPr>
          <w:p w14:paraId="58727748"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Few</w:t>
            </w:r>
          </w:p>
        </w:tc>
        <w:tc>
          <w:tcPr>
            <w:tcW w:w="1040" w:type="dxa"/>
            <w:gridSpan w:val="2"/>
          </w:tcPr>
          <w:p w14:paraId="3A56F985"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797</w:t>
            </w:r>
          </w:p>
        </w:tc>
        <w:tc>
          <w:tcPr>
            <w:tcW w:w="1162" w:type="dxa"/>
            <w:gridSpan w:val="2"/>
          </w:tcPr>
          <w:p w14:paraId="35AF4087"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81.2</w:t>
            </w:r>
          </w:p>
        </w:tc>
      </w:tr>
      <w:tr w:rsidR="00282E1F" w:rsidRPr="00282E1F" w14:paraId="02F0EF3B" w14:textId="77777777" w:rsidTr="008B2FEC">
        <w:trPr>
          <w:gridAfter w:val="1"/>
          <w:wAfter w:w="11" w:type="dxa"/>
        </w:trPr>
        <w:tc>
          <w:tcPr>
            <w:tcW w:w="1255" w:type="dxa"/>
            <w:vMerge/>
          </w:tcPr>
          <w:p w14:paraId="27CAB65D" w14:textId="77777777" w:rsidR="00D85502" w:rsidRPr="00282E1F" w:rsidRDefault="00D85502" w:rsidP="00D85502">
            <w:pPr>
              <w:rPr>
                <w:rFonts w:ascii="Arial" w:eastAsia="Calibri" w:hAnsi="Arial" w:cs="Arial"/>
                <w:color w:val="auto"/>
                <w:sz w:val="18"/>
                <w:szCs w:val="18"/>
              </w:rPr>
            </w:pPr>
          </w:p>
        </w:tc>
        <w:tc>
          <w:tcPr>
            <w:tcW w:w="5040" w:type="dxa"/>
            <w:vMerge/>
          </w:tcPr>
          <w:p w14:paraId="26C2C682" w14:textId="77777777" w:rsidR="00D85502" w:rsidRPr="00282E1F" w:rsidRDefault="00D85502" w:rsidP="00D85502">
            <w:pPr>
              <w:rPr>
                <w:rFonts w:ascii="Arial" w:eastAsia="Calibri" w:hAnsi="Arial" w:cs="Arial"/>
                <w:color w:val="auto"/>
                <w:sz w:val="18"/>
                <w:szCs w:val="18"/>
              </w:rPr>
            </w:pPr>
          </w:p>
        </w:tc>
        <w:tc>
          <w:tcPr>
            <w:tcW w:w="1174" w:type="dxa"/>
          </w:tcPr>
          <w:p w14:paraId="19462FF6"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Many</w:t>
            </w:r>
          </w:p>
        </w:tc>
        <w:tc>
          <w:tcPr>
            <w:tcW w:w="1040" w:type="dxa"/>
            <w:gridSpan w:val="2"/>
          </w:tcPr>
          <w:p w14:paraId="34AAB5D4"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195</w:t>
            </w:r>
          </w:p>
        </w:tc>
        <w:tc>
          <w:tcPr>
            <w:tcW w:w="1162" w:type="dxa"/>
            <w:gridSpan w:val="2"/>
          </w:tcPr>
          <w:p w14:paraId="140E481B"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78.9</w:t>
            </w:r>
          </w:p>
        </w:tc>
      </w:tr>
      <w:tr w:rsidR="00282E1F" w:rsidRPr="00282E1F" w14:paraId="714DACFE" w14:textId="77777777" w:rsidTr="008B2FEC">
        <w:trPr>
          <w:gridAfter w:val="1"/>
          <w:wAfter w:w="11" w:type="dxa"/>
        </w:trPr>
        <w:tc>
          <w:tcPr>
            <w:tcW w:w="1255" w:type="dxa"/>
            <w:vMerge/>
          </w:tcPr>
          <w:p w14:paraId="70165F7B" w14:textId="77777777" w:rsidR="00D85502" w:rsidRPr="00282E1F" w:rsidRDefault="00D85502" w:rsidP="00D85502">
            <w:pPr>
              <w:rPr>
                <w:rFonts w:ascii="Arial" w:eastAsia="Calibri" w:hAnsi="Arial" w:cs="Arial"/>
                <w:color w:val="auto"/>
                <w:sz w:val="18"/>
                <w:szCs w:val="18"/>
              </w:rPr>
            </w:pPr>
          </w:p>
        </w:tc>
        <w:tc>
          <w:tcPr>
            <w:tcW w:w="5040" w:type="dxa"/>
            <w:vMerge/>
          </w:tcPr>
          <w:p w14:paraId="2559E29B" w14:textId="77777777" w:rsidR="00D85502" w:rsidRPr="00282E1F" w:rsidRDefault="00D85502" w:rsidP="00D85502">
            <w:pPr>
              <w:rPr>
                <w:rFonts w:ascii="Arial" w:eastAsia="Calibri" w:hAnsi="Arial" w:cs="Arial"/>
                <w:color w:val="auto"/>
                <w:sz w:val="18"/>
                <w:szCs w:val="18"/>
              </w:rPr>
            </w:pPr>
          </w:p>
        </w:tc>
        <w:tc>
          <w:tcPr>
            <w:tcW w:w="1174" w:type="dxa"/>
          </w:tcPr>
          <w:p w14:paraId="04571487"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Nearly all</w:t>
            </w:r>
          </w:p>
        </w:tc>
        <w:tc>
          <w:tcPr>
            <w:tcW w:w="1040" w:type="dxa"/>
            <w:gridSpan w:val="2"/>
          </w:tcPr>
          <w:p w14:paraId="1BBB25B5"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149</w:t>
            </w:r>
          </w:p>
        </w:tc>
        <w:tc>
          <w:tcPr>
            <w:tcW w:w="1162" w:type="dxa"/>
            <w:gridSpan w:val="2"/>
          </w:tcPr>
          <w:p w14:paraId="75A2601A"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74.8</w:t>
            </w:r>
          </w:p>
        </w:tc>
      </w:tr>
      <w:tr w:rsidR="00282E1F" w:rsidRPr="00282E1F" w14:paraId="4E029FD2" w14:textId="77777777" w:rsidTr="008B2FEC">
        <w:trPr>
          <w:gridAfter w:val="1"/>
          <w:wAfter w:w="11" w:type="dxa"/>
        </w:trPr>
        <w:tc>
          <w:tcPr>
            <w:tcW w:w="1255" w:type="dxa"/>
            <w:vMerge w:val="restart"/>
          </w:tcPr>
          <w:p w14:paraId="4BF28DAD"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State Grantees</w:t>
            </w:r>
          </w:p>
        </w:tc>
        <w:tc>
          <w:tcPr>
            <w:tcW w:w="5040" w:type="dxa"/>
            <w:vMerge w:val="restart"/>
          </w:tcPr>
          <w:p w14:paraId="3331F400"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12. Do any of the older workers assigned to your agency require supportive services, such as assistance with transportation, uniforms, safety equipment, or health services, to be successful in their assignments?</w:t>
            </w:r>
          </w:p>
        </w:tc>
        <w:tc>
          <w:tcPr>
            <w:tcW w:w="1174" w:type="dxa"/>
          </w:tcPr>
          <w:p w14:paraId="1E6A68C9"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None</w:t>
            </w:r>
          </w:p>
        </w:tc>
        <w:tc>
          <w:tcPr>
            <w:tcW w:w="1040" w:type="dxa"/>
            <w:gridSpan w:val="2"/>
          </w:tcPr>
          <w:p w14:paraId="7342B71D"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921</w:t>
            </w:r>
          </w:p>
        </w:tc>
        <w:tc>
          <w:tcPr>
            <w:tcW w:w="1162" w:type="dxa"/>
            <w:gridSpan w:val="2"/>
          </w:tcPr>
          <w:p w14:paraId="6177DA68"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87.1</w:t>
            </w:r>
          </w:p>
        </w:tc>
      </w:tr>
      <w:tr w:rsidR="00282E1F" w:rsidRPr="00282E1F" w14:paraId="0F0EFD12" w14:textId="77777777" w:rsidTr="008B2FEC">
        <w:trPr>
          <w:gridAfter w:val="1"/>
          <w:wAfter w:w="11" w:type="dxa"/>
        </w:trPr>
        <w:tc>
          <w:tcPr>
            <w:tcW w:w="1255" w:type="dxa"/>
            <w:vMerge/>
          </w:tcPr>
          <w:p w14:paraId="55BA2589" w14:textId="77777777" w:rsidR="00D85502" w:rsidRPr="00282E1F" w:rsidRDefault="00D85502" w:rsidP="00D85502">
            <w:pPr>
              <w:rPr>
                <w:rFonts w:ascii="Arial" w:eastAsia="Calibri" w:hAnsi="Arial" w:cs="Arial"/>
                <w:color w:val="auto"/>
                <w:sz w:val="18"/>
                <w:szCs w:val="18"/>
              </w:rPr>
            </w:pPr>
          </w:p>
        </w:tc>
        <w:tc>
          <w:tcPr>
            <w:tcW w:w="5040" w:type="dxa"/>
            <w:vMerge/>
          </w:tcPr>
          <w:p w14:paraId="613EE856" w14:textId="77777777" w:rsidR="00D85502" w:rsidRPr="00282E1F" w:rsidRDefault="00D85502" w:rsidP="00D85502">
            <w:pPr>
              <w:rPr>
                <w:rFonts w:ascii="Arial" w:eastAsia="Calibri" w:hAnsi="Arial" w:cs="Arial"/>
                <w:color w:val="auto"/>
                <w:sz w:val="18"/>
                <w:szCs w:val="18"/>
              </w:rPr>
            </w:pPr>
          </w:p>
        </w:tc>
        <w:tc>
          <w:tcPr>
            <w:tcW w:w="1174" w:type="dxa"/>
          </w:tcPr>
          <w:p w14:paraId="456416D7"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Few</w:t>
            </w:r>
          </w:p>
        </w:tc>
        <w:tc>
          <w:tcPr>
            <w:tcW w:w="1040" w:type="dxa"/>
            <w:gridSpan w:val="2"/>
          </w:tcPr>
          <w:p w14:paraId="2BCD09A7"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407</w:t>
            </w:r>
          </w:p>
        </w:tc>
        <w:tc>
          <w:tcPr>
            <w:tcW w:w="1162" w:type="dxa"/>
            <w:gridSpan w:val="2"/>
          </w:tcPr>
          <w:p w14:paraId="73F81372"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83.4</w:t>
            </w:r>
          </w:p>
        </w:tc>
      </w:tr>
      <w:tr w:rsidR="00282E1F" w:rsidRPr="00282E1F" w14:paraId="22889740" w14:textId="77777777" w:rsidTr="008B2FEC">
        <w:trPr>
          <w:gridAfter w:val="1"/>
          <w:wAfter w:w="11" w:type="dxa"/>
        </w:trPr>
        <w:tc>
          <w:tcPr>
            <w:tcW w:w="1255" w:type="dxa"/>
            <w:vMerge/>
          </w:tcPr>
          <w:p w14:paraId="4D0F4A5E" w14:textId="77777777" w:rsidR="00D85502" w:rsidRPr="00282E1F" w:rsidRDefault="00D85502" w:rsidP="00D85502">
            <w:pPr>
              <w:rPr>
                <w:rFonts w:ascii="Arial" w:eastAsia="Calibri" w:hAnsi="Arial" w:cs="Arial"/>
                <w:color w:val="auto"/>
                <w:sz w:val="18"/>
                <w:szCs w:val="18"/>
              </w:rPr>
            </w:pPr>
          </w:p>
        </w:tc>
        <w:tc>
          <w:tcPr>
            <w:tcW w:w="5040" w:type="dxa"/>
            <w:vMerge/>
          </w:tcPr>
          <w:p w14:paraId="5EA4E624" w14:textId="77777777" w:rsidR="00D85502" w:rsidRPr="00282E1F" w:rsidRDefault="00D85502" w:rsidP="00D85502">
            <w:pPr>
              <w:rPr>
                <w:rFonts w:ascii="Arial" w:eastAsia="Calibri" w:hAnsi="Arial" w:cs="Arial"/>
                <w:color w:val="auto"/>
                <w:sz w:val="18"/>
                <w:szCs w:val="18"/>
              </w:rPr>
            </w:pPr>
          </w:p>
        </w:tc>
        <w:tc>
          <w:tcPr>
            <w:tcW w:w="1174" w:type="dxa"/>
          </w:tcPr>
          <w:p w14:paraId="771DE5CA"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Many</w:t>
            </w:r>
          </w:p>
        </w:tc>
        <w:tc>
          <w:tcPr>
            <w:tcW w:w="1040" w:type="dxa"/>
            <w:gridSpan w:val="2"/>
          </w:tcPr>
          <w:p w14:paraId="51057A1B"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90</w:t>
            </w:r>
          </w:p>
        </w:tc>
        <w:tc>
          <w:tcPr>
            <w:tcW w:w="1162" w:type="dxa"/>
            <w:gridSpan w:val="2"/>
          </w:tcPr>
          <w:p w14:paraId="5A2A443C"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78.5</w:t>
            </w:r>
          </w:p>
        </w:tc>
      </w:tr>
      <w:tr w:rsidR="00D85502" w:rsidRPr="00282E1F" w14:paraId="71DC731A" w14:textId="77777777" w:rsidTr="008B2FEC">
        <w:trPr>
          <w:gridAfter w:val="1"/>
          <w:wAfter w:w="11" w:type="dxa"/>
        </w:trPr>
        <w:tc>
          <w:tcPr>
            <w:tcW w:w="1255" w:type="dxa"/>
            <w:vMerge/>
          </w:tcPr>
          <w:p w14:paraId="6D1F49D7" w14:textId="77777777" w:rsidR="00D85502" w:rsidRPr="00282E1F" w:rsidRDefault="00D85502" w:rsidP="00D85502">
            <w:pPr>
              <w:rPr>
                <w:rFonts w:ascii="Arial" w:eastAsia="Calibri" w:hAnsi="Arial" w:cs="Arial"/>
                <w:color w:val="auto"/>
                <w:sz w:val="18"/>
                <w:szCs w:val="18"/>
              </w:rPr>
            </w:pPr>
          </w:p>
        </w:tc>
        <w:tc>
          <w:tcPr>
            <w:tcW w:w="5040" w:type="dxa"/>
            <w:vMerge/>
          </w:tcPr>
          <w:p w14:paraId="6460A3E8" w14:textId="77777777" w:rsidR="00D85502" w:rsidRPr="00282E1F" w:rsidRDefault="00D85502" w:rsidP="00D85502">
            <w:pPr>
              <w:rPr>
                <w:rFonts w:ascii="Arial" w:eastAsia="Calibri" w:hAnsi="Arial" w:cs="Arial"/>
                <w:color w:val="auto"/>
                <w:sz w:val="18"/>
                <w:szCs w:val="18"/>
              </w:rPr>
            </w:pPr>
          </w:p>
        </w:tc>
        <w:tc>
          <w:tcPr>
            <w:tcW w:w="1174" w:type="dxa"/>
          </w:tcPr>
          <w:p w14:paraId="6A7CDD36"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Nearly all</w:t>
            </w:r>
          </w:p>
        </w:tc>
        <w:tc>
          <w:tcPr>
            <w:tcW w:w="1040" w:type="dxa"/>
            <w:gridSpan w:val="2"/>
          </w:tcPr>
          <w:p w14:paraId="533F49F7"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65</w:t>
            </w:r>
          </w:p>
        </w:tc>
        <w:tc>
          <w:tcPr>
            <w:tcW w:w="1162" w:type="dxa"/>
            <w:gridSpan w:val="2"/>
          </w:tcPr>
          <w:p w14:paraId="3E057168"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78.0</w:t>
            </w:r>
          </w:p>
        </w:tc>
      </w:tr>
    </w:tbl>
    <w:p w14:paraId="2329B62F" w14:textId="51EDAB47" w:rsidR="008B2FEC" w:rsidRPr="00282E1F" w:rsidRDefault="008B2FEC">
      <w:pPr>
        <w:rPr>
          <w:color w:val="auto"/>
        </w:rPr>
      </w:pPr>
    </w:p>
    <w:p w14:paraId="25D0A8B3" w14:textId="77777777" w:rsidR="008B2FEC" w:rsidRPr="00282E1F" w:rsidRDefault="008B2FEC">
      <w:pPr>
        <w:autoSpaceDE/>
        <w:autoSpaceDN/>
        <w:adjustRightInd/>
        <w:spacing w:after="160" w:line="259" w:lineRule="auto"/>
        <w:rPr>
          <w:color w:val="auto"/>
        </w:rPr>
      </w:pPr>
      <w:r w:rsidRPr="00282E1F">
        <w:rPr>
          <w:color w:val="auto"/>
        </w:rPr>
        <w:br w:type="page"/>
      </w:r>
    </w:p>
    <w:p w14:paraId="13A23C3D" w14:textId="77777777" w:rsidR="008B2FEC" w:rsidRPr="00282E1F" w:rsidRDefault="008B2FEC">
      <w:pPr>
        <w:rPr>
          <w:color w:val="auto"/>
        </w:rPr>
      </w:pPr>
    </w:p>
    <w:tbl>
      <w:tblPr>
        <w:tblStyle w:val="SCSEP"/>
        <w:tblW w:w="9682" w:type="dxa"/>
        <w:tblLayout w:type="fixed"/>
        <w:tblLook w:val="0000" w:firstRow="0" w:lastRow="0" w:firstColumn="0" w:lastColumn="0" w:noHBand="0" w:noVBand="0"/>
      </w:tblPr>
      <w:tblGrid>
        <w:gridCol w:w="1255"/>
        <w:gridCol w:w="5040"/>
        <w:gridCol w:w="1174"/>
        <w:gridCol w:w="11"/>
        <w:gridCol w:w="1029"/>
        <w:gridCol w:w="11"/>
        <w:gridCol w:w="1151"/>
        <w:gridCol w:w="11"/>
      </w:tblGrid>
      <w:tr w:rsidR="00282E1F" w:rsidRPr="00282E1F" w14:paraId="5471096D" w14:textId="77777777" w:rsidTr="008B2FEC">
        <w:tc>
          <w:tcPr>
            <w:tcW w:w="7480" w:type="dxa"/>
            <w:gridSpan w:val="4"/>
          </w:tcPr>
          <w:p w14:paraId="4F8B1584" w14:textId="77777777" w:rsidR="008B2FEC" w:rsidRPr="00282E1F" w:rsidRDefault="008B2FEC" w:rsidP="00EE676D">
            <w:pPr>
              <w:rPr>
                <w:rFonts w:ascii="Times New Roman" w:eastAsia="Calibri" w:hAnsi="Times New Roman" w:cs="Times New Roman"/>
                <w:color w:val="auto"/>
                <w:sz w:val="18"/>
                <w:szCs w:val="18"/>
              </w:rPr>
            </w:pPr>
          </w:p>
        </w:tc>
        <w:tc>
          <w:tcPr>
            <w:tcW w:w="1040" w:type="dxa"/>
            <w:gridSpan w:val="2"/>
          </w:tcPr>
          <w:p w14:paraId="25C55321" w14:textId="77777777" w:rsidR="008B2FEC" w:rsidRPr="00282E1F" w:rsidRDefault="008B2FEC" w:rsidP="00EE676D">
            <w:pPr>
              <w:spacing w:line="320" w:lineRule="atLeast"/>
              <w:ind w:left="60" w:right="60"/>
              <w:jc w:val="center"/>
              <w:rPr>
                <w:rFonts w:ascii="Arial" w:eastAsia="Calibri" w:hAnsi="Arial" w:cs="Arial"/>
                <w:color w:val="auto"/>
                <w:sz w:val="18"/>
                <w:szCs w:val="18"/>
              </w:rPr>
            </w:pPr>
            <w:r w:rsidRPr="00282E1F">
              <w:rPr>
                <w:rFonts w:ascii="Arial" w:eastAsia="Calibri" w:hAnsi="Arial" w:cs="Arial"/>
                <w:color w:val="auto"/>
                <w:sz w:val="18"/>
                <w:szCs w:val="18"/>
              </w:rPr>
              <w:t>Count</w:t>
            </w:r>
          </w:p>
        </w:tc>
        <w:tc>
          <w:tcPr>
            <w:tcW w:w="1162" w:type="dxa"/>
            <w:gridSpan w:val="2"/>
          </w:tcPr>
          <w:p w14:paraId="1E12DB3A" w14:textId="77777777" w:rsidR="008B2FEC" w:rsidRPr="00282E1F" w:rsidRDefault="008B2FEC" w:rsidP="00EE676D">
            <w:pPr>
              <w:spacing w:line="320" w:lineRule="atLeast"/>
              <w:ind w:left="60" w:right="60"/>
              <w:jc w:val="center"/>
              <w:rPr>
                <w:rFonts w:ascii="Arial" w:eastAsia="Calibri" w:hAnsi="Arial" w:cs="Arial"/>
                <w:color w:val="auto"/>
                <w:sz w:val="18"/>
                <w:szCs w:val="18"/>
              </w:rPr>
            </w:pPr>
            <w:r w:rsidRPr="00282E1F">
              <w:rPr>
                <w:rFonts w:ascii="Arial" w:eastAsia="Calibri" w:hAnsi="Arial" w:cs="Arial"/>
                <w:color w:val="auto"/>
                <w:sz w:val="18"/>
                <w:szCs w:val="18"/>
              </w:rPr>
              <w:t>ACSI Score</w:t>
            </w:r>
          </w:p>
        </w:tc>
      </w:tr>
      <w:tr w:rsidR="00282E1F" w:rsidRPr="00282E1F" w14:paraId="598CE786" w14:textId="77777777" w:rsidTr="008B2FEC">
        <w:trPr>
          <w:gridAfter w:val="1"/>
          <w:wAfter w:w="11" w:type="dxa"/>
        </w:trPr>
        <w:tc>
          <w:tcPr>
            <w:tcW w:w="1255" w:type="dxa"/>
            <w:vMerge w:val="restart"/>
          </w:tcPr>
          <w:p w14:paraId="3138A1DC"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Nationwide</w:t>
            </w:r>
          </w:p>
        </w:tc>
        <w:tc>
          <w:tcPr>
            <w:tcW w:w="5040" w:type="dxa"/>
            <w:vMerge w:val="restart"/>
          </w:tcPr>
          <w:p w14:paraId="64A640AC"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12. Do any of the older workers assigned to your agency require supportive services, such as assistance with transportation, uniforms, safety equipment, or health services, to be successful in their assignments?</w:t>
            </w:r>
          </w:p>
        </w:tc>
        <w:tc>
          <w:tcPr>
            <w:tcW w:w="1174" w:type="dxa"/>
          </w:tcPr>
          <w:p w14:paraId="590BF8D3"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None</w:t>
            </w:r>
          </w:p>
        </w:tc>
        <w:tc>
          <w:tcPr>
            <w:tcW w:w="1040" w:type="dxa"/>
            <w:gridSpan w:val="2"/>
          </w:tcPr>
          <w:p w14:paraId="3B559789"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2912</w:t>
            </w:r>
          </w:p>
        </w:tc>
        <w:tc>
          <w:tcPr>
            <w:tcW w:w="1162" w:type="dxa"/>
            <w:gridSpan w:val="2"/>
          </w:tcPr>
          <w:p w14:paraId="5DA3374A"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86.7</w:t>
            </w:r>
          </w:p>
        </w:tc>
      </w:tr>
      <w:tr w:rsidR="00282E1F" w:rsidRPr="00282E1F" w14:paraId="60B23488" w14:textId="77777777" w:rsidTr="008B2FEC">
        <w:trPr>
          <w:gridAfter w:val="1"/>
          <w:wAfter w:w="11" w:type="dxa"/>
        </w:trPr>
        <w:tc>
          <w:tcPr>
            <w:tcW w:w="1255" w:type="dxa"/>
            <w:vMerge/>
          </w:tcPr>
          <w:p w14:paraId="0D9AF120" w14:textId="77777777" w:rsidR="00D85502" w:rsidRPr="00282E1F" w:rsidRDefault="00D85502" w:rsidP="00D85502">
            <w:pPr>
              <w:rPr>
                <w:rFonts w:ascii="Arial" w:eastAsia="Calibri" w:hAnsi="Arial" w:cs="Arial"/>
                <w:color w:val="auto"/>
                <w:sz w:val="18"/>
                <w:szCs w:val="18"/>
              </w:rPr>
            </w:pPr>
          </w:p>
        </w:tc>
        <w:tc>
          <w:tcPr>
            <w:tcW w:w="5040" w:type="dxa"/>
            <w:vMerge/>
          </w:tcPr>
          <w:p w14:paraId="0C210C41" w14:textId="77777777" w:rsidR="00D85502" w:rsidRPr="00282E1F" w:rsidRDefault="00D85502" w:rsidP="00D85502">
            <w:pPr>
              <w:rPr>
                <w:rFonts w:ascii="Arial" w:eastAsia="Calibri" w:hAnsi="Arial" w:cs="Arial"/>
                <w:color w:val="auto"/>
                <w:sz w:val="18"/>
                <w:szCs w:val="18"/>
              </w:rPr>
            </w:pPr>
          </w:p>
        </w:tc>
        <w:tc>
          <w:tcPr>
            <w:tcW w:w="1174" w:type="dxa"/>
          </w:tcPr>
          <w:p w14:paraId="6ADFD2DB"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Few</w:t>
            </w:r>
          </w:p>
        </w:tc>
        <w:tc>
          <w:tcPr>
            <w:tcW w:w="1040" w:type="dxa"/>
            <w:gridSpan w:val="2"/>
          </w:tcPr>
          <w:p w14:paraId="27A91312"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1204</w:t>
            </w:r>
          </w:p>
        </w:tc>
        <w:tc>
          <w:tcPr>
            <w:tcW w:w="1162" w:type="dxa"/>
            <w:gridSpan w:val="2"/>
          </w:tcPr>
          <w:p w14:paraId="1C4D6897"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81.9</w:t>
            </w:r>
          </w:p>
        </w:tc>
      </w:tr>
      <w:tr w:rsidR="00282E1F" w:rsidRPr="00282E1F" w14:paraId="13944E70" w14:textId="77777777" w:rsidTr="008B2FEC">
        <w:trPr>
          <w:gridAfter w:val="1"/>
          <w:wAfter w:w="11" w:type="dxa"/>
        </w:trPr>
        <w:tc>
          <w:tcPr>
            <w:tcW w:w="1255" w:type="dxa"/>
            <w:vMerge/>
          </w:tcPr>
          <w:p w14:paraId="2F9630C8" w14:textId="77777777" w:rsidR="00D85502" w:rsidRPr="00282E1F" w:rsidRDefault="00D85502" w:rsidP="00D85502">
            <w:pPr>
              <w:rPr>
                <w:rFonts w:ascii="Arial" w:eastAsia="Calibri" w:hAnsi="Arial" w:cs="Arial"/>
                <w:color w:val="auto"/>
                <w:sz w:val="18"/>
                <w:szCs w:val="18"/>
              </w:rPr>
            </w:pPr>
          </w:p>
        </w:tc>
        <w:tc>
          <w:tcPr>
            <w:tcW w:w="5040" w:type="dxa"/>
            <w:vMerge/>
          </w:tcPr>
          <w:p w14:paraId="2FDA274C" w14:textId="77777777" w:rsidR="00D85502" w:rsidRPr="00282E1F" w:rsidRDefault="00D85502" w:rsidP="00D85502">
            <w:pPr>
              <w:rPr>
                <w:rFonts w:ascii="Arial" w:eastAsia="Calibri" w:hAnsi="Arial" w:cs="Arial"/>
                <w:color w:val="auto"/>
                <w:sz w:val="18"/>
                <w:szCs w:val="18"/>
              </w:rPr>
            </w:pPr>
          </w:p>
        </w:tc>
        <w:tc>
          <w:tcPr>
            <w:tcW w:w="1174" w:type="dxa"/>
          </w:tcPr>
          <w:p w14:paraId="5F2262C1"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Many</w:t>
            </w:r>
          </w:p>
        </w:tc>
        <w:tc>
          <w:tcPr>
            <w:tcW w:w="1040" w:type="dxa"/>
            <w:gridSpan w:val="2"/>
          </w:tcPr>
          <w:p w14:paraId="45335F47"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285</w:t>
            </w:r>
          </w:p>
        </w:tc>
        <w:tc>
          <w:tcPr>
            <w:tcW w:w="1162" w:type="dxa"/>
            <w:gridSpan w:val="2"/>
          </w:tcPr>
          <w:p w14:paraId="5EDB067A"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78.8</w:t>
            </w:r>
          </w:p>
        </w:tc>
      </w:tr>
      <w:tr w:rsidR="00D85502" w:rsidRPr="00282E1F" w14:paraId="58DFE8B2" w14:textId="77777777" w:rsidTr="008B2FEC">
        <w:trPr>
          <w:gridAfter w:val="1"/>
          <w:wAfter w:w="11" w:type="dxa"/>
        </w:trPr>
        <w:tc>
          <w:tcPr>
            <w:tcW w:w="1255" w:type="dxa"/>
            <w:vMerge/>
          </w:tcPr>
          <w:p w14:paraId="3B91E98B" w14:textId="77777777" w:rsidR="00D85502" w:rsidRPr="00282E1F" w:rsidRDefault="00D85502" w:rsidP="00D85502">
            <w:pPr>
              <w:rPr>
                <w:rFonts w:ascii="Arial" w:eastAsia="Calibri" w:hAnsi="Arial" w:cs="Arial"/>
                <w:color w:val="auto"/>
                <w:sz w:val="18"/>
                <w:szCs w:val="18"/>
              </w:rPr>
            </w:pPr>
          </w:p>
        </w:tc>
        <w:tc>
          <w:tcPr>
            <w:tcW w:w="5040" w:type="dxa"/>
            <w:vMerge/>
          </w:tcPr>
          <w:p w14:paraId="67B93E94" w14:textId="77777777" w:rsidR="00D85502" w:rsidRPr="00282E1F" w:rsidRDefault="00D85502" w:rsidP="00D85502">
            <w:pPr>
              <w:rPr>
                <w:rFonts w:ascii="Arial" w:eastAsia="Calibri" w:hAnsi="Arial" w:cs="Arial"/>
                <w:color w:val="auto"/>
                <w:sz w:val="18"/>
                <w:szCs w:val="18"/>
              </w:rPr>
            </w:pPr>
          </w:p>
        </w:tc>
        <w:tc>
          <w:tcPr>
            <w:tcW w:w="1174" w:type="dxa"/>
          </w:tcPr>
          <w:p w14:paraId="48A29FBD" w14:textId="77777777" w:rsidR="00D85502" w:rsidRPr="00282E1F" w:rsidRDefault="00D85502" w:rsidP="00D85502">
            <w:pPr>
              <w:spacing w:line="320" w:lineRule="atLeast"/>
              <w:ind w:left="60" w:right="60"/>
              <w:rPr>
                <w:rFonts w:ascii="Arial" w:eastAsia="Calibri" w:hAnsi="Arial" w:cs="Arial"/>
                <w:color w:val="auto"/>
                <w:sz w:val="18"/>
                <w:szCs w:val="18"/>
              </w:rPr>
            </w:pPr>
            <w:r w:rsidRPr="00282E1F">
              <w:rPr>
                <w:rFonts w:ascii="Arial" w:eastAsia="Calibri" w:hAnsi="Arial" w:cs="Arial"/>
                <w:color w:val="auto"/>
                <w:sz w:val="18"/>
                <w:szCs w:val="18"/>
              </w:rPr>
              <w:t>Nearly all</w:t>
            </w:r>
          </w:p>
        </w:tc>
        <w:tc>
          <w:tcPr>
            <w:tcW w:w="1040" w:type="dxa"/>
            <w:gridSpan w:val="2"/>
          </w:tcPr>
          <w:p w14:paraId="21D6E5B0"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214</w:t>
            </w:r>
          </w:p>
        </w:tc>
        <w:tc>
          <w:tcPr>
            <w:tcW w:w="1162" w:type="dxa"/>
            <w:gridSpan w:val="2"/>
          </w:tcPr>
          <w:p w14:paraId="4C36441D" w14:textId="77777777" w:rsidR="00D85502" w:rsidRPr="00282E1F" w:rsidRDefault="00D85502" w:rsidP="00D85502">
            <w:pPr>
              <w:spacing w:line="320" w:lineRule="atLeast"/>
              <w:ind w:left="60" w:right="60"/>
              <w:jc w:val="right"/>
              <w:rPr>
                <w:rFonts w:ascii="Arial" w:eastAsia="Calibri" w:hAnsi="Arial" w:cs="Arial"/>
                <w:color w:val="auto"/>
                <w:sz w:val="18"/>
                <w:szCs w:val="18"/>
              </w:rPr>
            </w:pPr>
            <w:r w:rsidRPr="00282E1F">
              <w:rPr>
                <w:rFonts w:ascii="Arial" w:eastAsia="Calibri" w:hAnsi="Arial" w:cs="Arial"/>
                <w:color w:val="auto"/>
                <w:sz w:val="18"/>
                <w:szCs w:val="18"/>
              </w:rPr>
              <w:t>75.8</w:t>
            </w:r>
          </w:p>
        </w:tc>
      </w:tr>
    </w:tbl>
    <w:p w14:paraId="0F456126" w14:textId="73ACA3A0" w:rsidR="00923636" w:rsidRPr="00282E1F" w:rsidRDefault="00923636" w:rsidP="006A4CB9">
      <w:pPr>
        <w:rPr>
          <w:rFonts w:ascii="Times New Roman" w:hAnsi="Times New Roman" w:cs="Times New Roman"/>
          <w:color w:val="auto"/>
          <w:sz w:val="26"/>
          <w:szCs w:val="26"/>
        </w:rPr>
      </w:pPr>
    </w:p>
    <w:p w14:paraId="746644F7" w14:textId="77777777" w:rsidR="007730DE" w:rsidRPr="00282E1F" w:rsidRDefault="007730DE" w:rsidP="007730DE">
      <w:pPr>
        <w:rPr>
          <w:rFonts w:ascii="Times New Roman" w:hAnsi="Times New Roman" w:cs="Times New Roman"/>
          <w:color w:val="auto"/>
          <w:sz w:val="24"/>
          <w:szCs w:val="24"/>
        </w:rPr>
      </w:pPr>
    </w:p>
    <w:p w14:paraId="7AF614B2" w14:textId="77777777" w:rsidR="00387DF2" w:rsidRPr="00282E1F" w:rsidRDefault="00387DF2" w:rsidP="00EC33C1">
      <w:pPr>
        <w:spacing w:line="320" w:lineRule="atLeast"/>
        <w:ind w:left="60" w:right="60"/>
        <w:rPr>
          <w:rFonts w:ascii="Arial" w:hAnsi="Arial" w:cs="Arial"/>
          <w:color w:val="auto"/>
          <w:sz w:val="22"/>
          <w:szCs w:val="22"/>
        </w:rPr>
      </w:pPr>
      <w:r w:rsidRPr="00282E1F">
        <w:rPr>
          <w:rFonts w:ascii="Arial" w:hAnsi="Arial" w:cs="Arial"/>
          <w:color w:val="auto"/>
          <w:sz w:val="22"/>
          <w:szCs w:val="22"/>
        </w:rPr>
        <w:t>Table 11. Removal of Participant by the Program</w:t>
      </w:r>
    </w:p>
    <w:tbl>
      <w:tblPr>
        <w:tblStyle w:val="SCSEP"/>
        <w:tblW w:w="9529" w:type="dxa"/>
        <w:tblLayout w:type="fixed"/>
        <w:tblLook w:val="0000" w:firstRow="0" w:lastRow="0" w:firstColumn="0" w:lastColumn="0" w:noHBand="0" w:noVBand="0"/>
      </w:tblPr>
      <w:tblGrid>
        <w:gridCol w:w="1435"/>
        <w:gridCol w:w="4140"/>
        <w:gridCol w:w="1570"/>
        <w:gridCol w:w="12"/>
        <w:gridCol w:w="1174"/>
        <w:gridCol w:w="12"/>
        <w:gridCol w:w="1174"/>
        <w:gridCol w:w="12"/>
      </w:tblGrid>
      <w:tr w:rsidR="00282E1F" w:rsidRPr="00282E1F" w14:paraId="72BB1303" w14:textId="77777777" w:rsidTr="00EC33C1">
        <w:tc>
          <w:tcPr>
            <w:tcW w:w="7157" w:type="dxa"/>
            <w:gridSpan w:val="4"/>
          </w:tcPr>
          <w:p w14:paraId="70B5A5E8" w14:textId="6C883B84" w:rsidR="007730DE" w:rsidRPr="00282E1F" w:rsidRDefault="007730DE" w:rsidP="007730DE">
            <w:pPr>
              <w:rPr>
                <w:rFonts w:ascii="Times New Roman" w:hAnsi="Times New Roman" w:cs="Times New Roman"/>
                <w:color w:val="auto"/>
                <w:sz w:val="18"/>
                <w:szCs w:val="18"/>
              </w:rPr>
            </w:pPr>
          </w:p>
        </w:tc>
        <w:tc>
          <w:tcPr>
            <w:tcW w:w="1186" w:type="dxa"/>
            <w:gridSpan w:val="2"/>
          </w:tcPr>
          <w:p w14:paraId="03AABB08" w14:textId="77777777" w:rsidR="007730DE" w:rsidRPr="00282E1F" w:rsidRDefault="007730DE" w:rsidP="007730DE">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86" w:type="dxa"/>
            <w:gridSpan w:val="2"/>
          </w:tcPr>
          <w:p w14:paraId="47D5DE39" w14:textId="77777777" w:rsidR="007730DE" w:rsidRPr="00282E1F" w:rsidRDefault="007730DE" w:rsidP="007730DE">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3E2E78BE" w14:textId="77777777" w:rsidTr="00EC33C1">
        <w:trPr>
          <w:gridAfter w:val="1"/>
          <w:wAfter w:w="12" w:type="dxa"/>
        </w:trPr>
        <w:tc>
          <w:tcPr>
            <w:tcW w:w="1435" w:type="dxa"/>
            <w:vMerge w:val="restart"/>
          </w:tcPr>
          <w:p w14:paraId="0DD53FEC"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4140" w:type="dxa"/>
            <w:vMerge w:val="restart"/>
          </w:tcPr>
          <w:p w14:paraId="4901EE84"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6A28171E"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6" w:type="dxa"/>
            <w:gridSpan w:val="2"/>
          </w:tcPr>
          <w:p w14:paraId="1F0BB996"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2240</w:t>
            </w:r>
          </w:p>
        </w:tc>
        <w:tc>
          <w:tcPr>
            <w:tcW w:w="1186" w:type="dxa"/>
            <w:gridSpan w:val="2"/>
          </w:tcPr>
          <w:p w14:paraId="1FDB613F"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83.4%</w:t>
            </w:r>
          </w:p>
        </w:tc>
      </w:tr>
      <w:tr w:rsidR="00282E1F" w:rsidRPr="00282E1F" w14:paraId="20114A85" w14:textId="77777777" w:rsidTr="00EC33C1">
        <w:trPr>
          <w:gridAfter w:val="1"/>
          <w:wAfter w:w="12" w:type="dxa"/>
        </w:trPr>
        <w:tc>
          <w:tcPr>
            <w:tcW w:w="1435" w:type="dxa"/>
            <w:vMerge/>
          </w:tcPr>
          <w:p w14:paraId="17DAD61C" w14:textId="77777777" w:rsidR="007730DE" w:rsidRPr="00282E1F" w:rsidRDefault="007730DE" w:rsidP="007730DE">
            <w:pPr>
              <w:rPr>
                <w:rFonts w:ascii="Arial" w:hAnsi="Arial" w:cs="Arial"/>
                <w:color w:val="auto"/>
                <w:sz w:val="18"/>
                <w:szCs w:val="18"/>
              </w:rPr>
            </w:pPr>
          </w:p>
        </w:tc>
        <w:tc>
          <w:tcPr>
            <w:tcW w:w="4140" w:type="dxa"/>
            <w:vMerge/>
          </w:tcPr>
          <w:p w14:paraId="4154B5C8" w14:textId="77777777" w:rsidR="007730DE" w:rsidRPr="00282E1F" w:rsidRDefault="007730DE" w:rsidP="007730DE">
            <w:pPr>
              <w:rPr>
                <w:rFonts w:ascii="Arial" w:hAnsi="Arial" w:cs="Arial"/>
                <w:color w:val="auto"/>
                <w:sz w:val="18"/>
                <w:szCs w:val="18"/>
              </w:rPr>
            </w:pPr>
          </w:p>
        </w:tc>
        <w:tc>
          <w:tcPr>
            <w:tcW w:w="1570" w:type="dxa"/>
          </w:tcPr>
          <w:p w14:paraId="69CE89AD"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6" w:type="dxa"/>
            <w:gridSpan w:val="2"/>
          </w:tcPr>
          <w:p w14:paraId="3384B1C0"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367</w:t>
            </w:r>
          </w:p>
        </w:tc>
        <w:tc>
          <w:tcPr>
            <w:tcW w:w="1186" w:type="dxa"/>
            <w:gridSpan w:val="2"/>
          </w:tcPr>
          <w:p w14:paraId="04A3EEEA"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13.7%</w:t>
            </w:r>
          </w:p>
        </w:tc>
      </w:tr>
      <w:tr w:rsidR="00282E1F" w:rsidRPr="00282E1F" w14:paraId="3F57F357" w14:textId="77777777" w:rsidTr="00EC33C1">
        <w:trPr>
          <w:gridAfter w:val="1"/>
          <w:wAfter w:w="12" w:type="dxa"/>
        </w:trPr>
        <w:tc>
          <w:tcPr>
            <w:tcW w:w="1435" w:type="dxa"/>
            <w:vMerge/>
          </w:tcPr>
          <w:p w14:paraId="52649D0B" w14:textId="77777777" w:rsidR="007730DE" w:rsidRPr="00282E1F" w:rsidRDefault="007730DE" w:rsidP="007730DE">
            <w:pPr>
              <w:rPr>
                <w:rFonts w:ascii="Arial" w:hAnsi="Arial" w:cs="Arial"/>
                <w:color w:val="auto"/>
                <w:sz w:val="18"/>
                <w:szCs w:val="18"/>
              </w:rPr>
            </w:pPr>
          </w:p>
        </w:tc>
        <w:tc>
          <w:tcPr>
            <w:tcW w:w="4140" w:type="dxa"/>
            <w:vMerge/>
          </w:tcPr>
          <w:p w14:paraId="78E988D5" w14:textId="77777777" w:rsidR="007730DE" w:rsidRPr="00282E1F" w:rsidRDefault="007730DE" w:rsidP="007730DE">
            <w:pPr>
              <w:rPr>
                <w:rFonts w:ascii="Arial" w:hAnsi="Arial" w:cs="Arial"/>
                <w:color w:val="auto"/>
                <w:sz w:val="18"/>
                <w:szCs w:val="18"/>
              </w:rPr>
            </w:pPr>
          </w:p>
        </w:tc>
        <w:tc>
          <w:tcPr>
            <w:tcW w:w="1570" w:type="dxa"/>
          </w:tcPr>
          <w:p w14:paraId="32334B6A"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6" w:type="dxa"/>
            <w:gridSpan w:val="2"/>
          </w:tcPr>
          <w:p w14:paraId="74E0FB0B"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48</w:t>
            </w:r>
          </w:p>
        </w:tc>
        <w:tc>
          <w:tcPr>
            <w:tcW w:w="1186" w:type="dxa"/>
            <w:gridSpan w:val="2"/>
          </w:tcPr>
          <w:p w14:paraId="760BD785"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1.8%</w:t>
            </w:r>
          </w:p>
        </w:tc>
      </w:tr>
      <w:tr w:rsidR="00282E1F" w:rsidRPr="00282E1F" w14:paraId="49A91B6C" w14:textId="77777777" w:rsidTr="00EC33C1">
        <w:trPr>
          <w:gridAfter w:val="1"/>
          <w:wAfter w:w="12" w:type="dxa"/>
        </w:trPr>
        <w:tc>
          <w:tcPr>
            <w:tcW w:w="1435" w:type="dxa"/>
            <w:vMerge/>
          </w:tcPr>
          <w:p w14:paraId="2C1F2B58" w14:textId="77777777" w:rsidR="007730DE" w:rsidRPr="00282E1F" w:rsidRDefault="007730DE" w:rsidP="007730DE">
            <w:pPr>
              <w:rPr>
                <w:rFonts w:ascii="Arial" w:hAnsi="Arial" w:cs="Arial"/>
                <w:color w:val="auto"/>
                <w:sz w:val="18"/>
                <w:szCs w:val="18"/>
              </w:rPr>
            </w:pPr>
          </w:p>
        </w:tc>
        <w:tc>
          <w:tcPr>
            <w:tcW w:w="4140" w:type="dxa"/>
            <w:vMerge/>
          </w:tcPr>
          <w:p w14:paraId="42CEA789" w14:textId="77777777" w:rsidR="007730DE" w:rsidRPr="00282E1F" w:rsidRDefault="007730DE" w:rsidP="007730DE">
            <w:pPr>
              <w:rPr>
                <w:rFonts w:ascii="Arial" w:hAnsi="Arial" w:cs="Arial"/>
                <w:color w:val="auto"/>
                <w:sz w:val="18"/>
                <w:szCs w:val="18"/>
              </w:rPr>
            </w:pPr>
          </w:p>
        </w:tc>
        <w:tc>
          <w:tcPr>
            <w:tcW w:w="1570" w:type="dxa"/>
          </w:tcPr>
          <w:p w14:paraId="0CFE0113"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6" w:type="dxa"/>
            <w:gridSpan w:val="2"/>
          </w:tcPr>
          <w:p w14:paraId="077BE244"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w:t>
            </w:r>
          </w:p>
        </w:tc>
        <w:tc>
          <w:tcPr>
            <w:tcW w:w="1186" w:type="dxa"/>
            <w:gridSpan w:val="2"/>
          </w:tcPr>
          <w:p w14:paraId="36A3EC32"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r>
      <w:tr w:rsidR="00282E1F" w:rsidRPr="00282E1F" w14:paraId="07221BB7" w14:textId="77777777" w:rsidTr="00EC33C1">
        <w:trPr>
          <w:gridAfter w:val="1"/>
          <w:wAfter w:w="12" w:type="dxa"/>
        </w:trPr>
        <w:tc>
          <w:tcPr>
            <w:tcW w:w="1435" w:type="dxa"/>
            <w:vMerge w:val="restart"/>
          </w:tcPr>
          <w:p w14:paraId="778DCF3B"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4140" w:type="dxa"/>
            <w:vMerge w:val="restart"/>
          </w:tcPr>
          <w:p w14:paraId="1653F1D6"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2D716BB2"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6" w:type="dxa"/>
            <w:gridSpan w:val="2"/>
          </w:tcPr>
          <w:p w14:paraId="733D540B"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1159</w:t>
            </w:r>
          </w:p>
        </w:tc>
        <w:tc>
          <w:tcPr>
            <w:tcW w:w="1186" w:type="dxa"/>
            <w:gridSpan w:val="2"/>
          </w:tcPr>
          <w:p w14:paraId="12CE15AC"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84.8%</w:t>
            </w:r>
          </w:p>
        </w:tc>
      </w:tr>
      <w:tr w:rsidR="00282E1F" w:rsidRPr="00282E1F" w14:paraId="6CAD1746" w14:textId="77777777" w:rsidTr="00EC33C1">
        <w:trPr>
          <w:gridAfter w:val="1"/>
          <w:wAfter w:w="12" w:type="dxa"/>
        </w:trPr>
        <w:tc>
          <w:tcPr>
            <w:tcW w:w="1435" w:type="dxa"/>
            <w:vMerge/>
          </w:tcPr>
          <w:p w14:paraId="428DDFBF" w14:textId="77777777" w:rsidR="007730DE" w:rsidRPr="00282E1F" w:rsidRDefault="007730DE" w:rsidP="007730DE">
            <w:pPr>
              <w:rPr>
                <w:rFonts w:ascii="Arial" w:hAnsi="Arial" w:cs="Arial"/>
                <w:color w:val="auto"/>
                <w:sz w:val="18"/>
                <w:szCs w:val="18"/>
              </w:rPr>
            </w:pPr>
          </w:p>
        </w:tc>
        <w:tc>
          <w:tcPr>
            <w:tcW w:w="4140" w:type="dxa"/>
            <w:vMerge/>
          </w:tcPr>
          <w:p w14:paraId="57CD78EE" w14:textId="77777777" w:rsidR="007730DE" w:rsidRPr="00282E1F" w:rsidRDefault="007730DE" w:rsidP="007730DE">
            <w:pPr>
              <w:rPr>
                <w:rFonts w:ascii="Arial" w:hAnsi="Arial" w:cs="Arial"/>
                <w:color w:val="auto"/>
                <w:sz w:val="18"/>
                <w:szCs w:val="18"/>
              </w:rPr>
            </w:pPr>
          </w:p>
        </w:tc>
        <w:tc>
          <w:tcPr>
            <w:tcW w:w="1570" w:type="dxa"/>
          </w:tcPr>
          <w:p w14:paraId="00A51470"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6" w:type="dxa"/>
            <w:gridSpan w:val="2"/>
          </w:tcPr>
          <w:p w14:paraId="580DB539"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168</w:t>
            </w:r>
          </w:p>
        </w:tc>
        <w:tc>
          <w:tcPr>
            <w:tcW w:w="1186" w:type="dxa"/>
            <w:gridSpan w:val="2"/>
          </w:tcPr>
          <w:p w14:paraId="20EE2FD1"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12.3%</w:t>
            </w:r>
          </w:p>
        </w:tc>
      </w:tr>
      <w:tr w:rsidR="00282E1F" w:rsidRPr="00282E1F" w14:paraId="7E7D8F4C" w14:textId="77777777" w:rsidTr="00EC33C1">
        <w:trPr>
          <w:gridAfter w:val="1"/>
          <w:wAfter w:w="12" w:type="dxa"/>
        </w:trPr>
        <w:tc>
          <w:tcPr>
            <w:tcW w:w="1435" w:type="dxa"/>
            <w:vMerge/>
          </w:tcPr>
          <w:p w14:paraId="4762DB08" w14:textId="77777777" w:rsidR="007730DE" w:rsidRPr="00282E1F" w:rsidRDefault="007730DE" w:rsidP="007730DE">
            <w:pPr>
              <w:rPr>
                <w:rFonts w:ascii="Arial" w:hAnsi="Arial" w:cs="Arial"/>
                <w:color w:val="auto"/>
                <w:sz w:val="18"/>
                <w:szCs w:val="18"/>
              </w:rPr>
            </w:pPr>
          </w:p>
        </w:tc>
        <w:tc>
          <w:tcPr>
            <w:tcW w:w="4140" w:type="dxa"/>
            <w:vMerge/>
          </w:tcPr>
          <w:p w14:paraId="36798C76" w14:textId="77777777" w:rsidR="007730DE" w:rsidRPr="00282E1F" w:rsidRDefault="007730DE" w:rsidP="007730DE">
            <w:pPr>
              <w:rPr>
                <w:rFonts w:ascii="Arial" w:hAnsi="Arial" w:cs="Arial"/>
                <w:color w:val="auto"/>
                <w:sz w:val="18"/>
                <w:szCs w:val="18"/>
              </w:rPr>
            </w:pPr>
          </w:p>
        </w:tc>
        <w:tc>
          <w:tcPr>
            <w:tcW w:w="1570" w:type="dxa"/>
          </w:tcPr>
          <w:p w14:paraId="700E5A70"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6" w:type="dxa"/>
            <w:gridSpan w:val="2"/>
          </w:tcPr>
          <w:p w14:paraId="71B07724"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18</w:t>
            </w:r>
          </w:p>
        </w:tc>
        <w:tc>
          <w:tcPr>
            <w:tcW w:w="1186" w:type="dxa"/>
            <w:gridSpan w:val="2"/>
          </w:tcPr>
          <w:p w14:paraId="19D7950B"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r>
      <w:tr w:rsidR="00282E1F" w:rsidRPr="00282E1F" w14:paraId="2EFBF901" w14:textId="77777777" w:rsidTr="00EC33C1">
        <w:trPr>
          <w:gridAfter w:val="1"/>
          <w:wAfter w:w="12" w:type="dxa"/>
        </w:trPr>
        <w:tc>
          <w:tcPr>
            <w:tcW w:w="1435" w:type="dxa"/>
            <w:vMerge/>
          </w:tcPr>
          <w:p w14:paraId="31EF61AD" w14:textId="77777777" w:rsidR="007730DE" w:rsidRPr="00282E1F" w:rsidRDefault="007730DE" w:rsidP="007730DE">
            <w:pPr>
              <w:rPr>
                <w:rFonts w:ascii="Arial" w:hAnsi="Arial" w:cs="Arial"/>
                <w:color w:val="auto"/>
                <w:sz w:val="18"/>
                <w:szCs w:val="18"/>
              </w:rPr>
            </w:pPr>
          </w:p>
        </w:tc>
        <w:tc>
          <w:tcPr>
            <w:tcW w:w="4140" w:type="dxa"/>
            <w:vMerge/>
          </w:tcPr>
          <w:p w14:paraId="4783087B" w14:textId="77777777" w:rsidR="007730DE" w:rsidRPr="00282E1F" w:rsidRDefault="007730DE" w:rsidP="007730DE">
            <w:pPr>
              <w:rPr>
                <w:rFonts w:ascii="Arial" w:hAnsi="Arial" w:cs="Arial"/>
                <w:color w:val="auto"/>
                <w:sz w:val="18"/>
                <w:szCs w:val="18"/>
              </w:rPr>
            </w:pPr>
          </w:p>
        </w:tc>
        <w:tc>
          <w:tcPr>
            <w:tcW w:w="1570" w:type="dxa"/>
          </w:tcPr>
          <w:p w14:paraId="08E94056"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6" w:type="dxa"/>
            <w:gridSpan w:val="2"/>
          </w:tcPr>
          <w:p w14:paraId="7755DB10"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186" w:type="dxa"/>
            <w:gridSpan w:val="2"/>
          </w:tcPr>
          <w:p w14:paraId="33C1DB04"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w:t>
            </w:r>
          </w:p>
        </w:tc>
      </w:tr>
      <w:tr w:rsidR="00282E1F" w:rsidRPr="00282E1F" w14:paraId="5B38FE49" w14:textId="77777777" w:rsidTr="00EC33C1">
        <w:trPr>
          <w:gridAfter w:val="1"/>
          <w:wAfter w:w="12" w:type="dxa"/>
        </w:trPr>
        <w:tc>
          <w:tcPr>
            <w:tcW w:w="1435" w:type="dxa"/>
            <w:vMerge w:val="restart"/>
          </w:tcPr>
          <w:p w14:paraId="138C58F5"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140" w:type="dxa"/>
            <w:vMerge w:val="restart"/>
          </w:tcPr>
          <w:p w14:paraId="0A3D6E52"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71BE05EB"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6" w:type="dxa"/>
            <w:gridSpan w:val="2"/>
          </w:tcPr>
          <w:p w14:paraId="21F6092D"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3399</w:t>
            </w:r>
          </w:p>
        </w:tc>
        <w:tc>
          <w:tcPr>
            <w:tcW w:w="1186" w:type="dxa"/>
            <w:gridSpan w:val="2"/>
          </w:tcPr>
          <w:p w14:paraId="76CAC01D"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83.9%</w:t>
            </w:r>
          </w:p>
        </w:tc>
      </w:tr>
      <w:tr w:rsidR="00282E1F" w:rsidRPr="00282E1F" w14:paraId="47E091FE" w14:textId="77777777" w:rsidTr="00EC33C1">
        <w:trPr>
          <w:gridAfter w:val="1"/>
          <w:wAfter w:w="12" w:type="dxa"/>
        </w:trPr>
        <w:tc>
          <w:tcPr>
            <w:tcW w:w="1435" w:type="dxa"/>
            <w:vMerge/>
          </w:tcPr>
          <w:p w14:paraId="34802A23" w14:textId="77777777" w:rsidR="007730DE" w:rsidRPr="00282E1F" w:rsidRDefault="007730DE" w:rsidP="007730DE">
            <w:pPr>
              <w:rPr>
                <w:rFonts w:ascii="Arial" w:hAnsi="Arial" w:cs="Arial"/>
                <w:color w:val="auto"/>
                <w:sz w:val="18"/>
                <w:szCs w:val="18"/>
              </w:rPr>
            </w:pPr>
          </w:p>
        </w:tc>
        <w:tc>
          <w:tcPr>
            <w:tcW w:w="4140" w:type="dxa"/>
            <w:vMerge/>
          </w:tcPr>
          <w:p w14:paraId="33DD3E9B" w14:textId="77777777" w:rsidR="007730DE" w:rsidRPr="00282E1F" w:rsidRDefault="007730DE" w:rsidP="007730DE">
            <w:pPr>
              <w:rPr>
                <w:rFonts w:ascii="Arial" w:hAnsi="Arial" w:cs="Arial"/>
                <w:color w:val="auto"/>
                <w:sz w:val="18"/>
                <w:szCs w:val="18"/>
              </w:rPr>
            </w:pPr>
          </w:p>
        </w:tc>
        <w:tc>
          <w:tcPr>
            <w:tcW w:w="1570" w:type="dxa"/>
          </w:tcPr>
          <w:p w14:paraId="49B79B7F"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6" w:type="dxa"/>
            <w:gridSpan w:val="2"/>
          </w:tcPr>
          <w:p w14:paraId="23D53327"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535</w:t>
            </w:r>
          </w:p>
        </w:tc>
        <w:tc>
          <w:tcPr>
            <w:tcW w:w="1186" w:type="dxa"/>
            <w:gridSpan w:val="2"/>
          </w:tcPr>
          <w:p w14:paraId="451814BE"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13.2%</w:t>
            </w:r>
          </w:p>
        </w:tc>
      </w:tr>
      <w:tr w:rsidR="00282E1F" w:rsidRPr="00282E1F" w14:paraId="5627F3D4" w14:textId="77777777" w:rsidTr="00EC33C1">
        <w:trPr>
          <w:gridAfter w:val="1"/>
          <w:wAfter w:w="12" w:type="dxa"/>
        </w:trPr>
        <w:tc>
          <w:tcPr>
            <w:tcW w:w="1435" w:type="dxa"/>
            <w:vMerge/>
          </w:tcPr>
          <w:p w14:paraId="0D4D965E" w14:textId="77777777" w:rsidR="007730DE" w:rsidRPr="00282E1F" w:rsidRDefault="007730DE" w:rsidP="007730DE">
            <w:pPr>
              <w:rPr>
                <w:rFonts w:ascii="Arial" w:hAnsi="Arial" w:cs="Arial"/>
                <w:color w:val="auto"/>
                <w:sz w:val="18"/>
                <w:szCs w:val="18"/>
              </w:rPr>
            </w:pPr>
          </w:p>
        </w:tc>
        <w:tc>
          <w:tcPr>
            <w:tcW w:w="4140" w:type="dxa"/>
            <w:vMerge/>
          </w:tcPr>
          <w:p w14:paraId="748E467F" w14:textId="77777777" w:rsidR="007730DE" w:rsidRPr="00282E1F" w:rsidRDefault="007730DE" w:rsidP="007730DE">
            <w:pPr>
              <w:rPr>
                <w:rFonts w:ascii="Arial" w:hAnsi="Arial" w:cs="Arial"/>
                <w:color w:val="auto"/>
                <w:sz w:val="18"/>
                <w:szCs w:val="18"/>
              </w:rPr>
            </w:pPr>
          </w:p>
        </w:tc>
        <w:tc>
          <w:tcPr>
            <w:tcW w:w="1570" w:type="dxa"/>
          </w:tcPr>
          <w:p w14:paraId="113378BD"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6" w:type="dxa"/>
            <w:gridSpan w:val="2"/>
          </w:tcPr>
          <w:p w14:paraId="7EABB536"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66</w:t>
            </w:r>
          </w:p>
        </w:tc>
        <w:tc>
          <w:tcPr>
            <w:tcW w:w="1186" w:type="dxa"/>
            <w:gridSpan w:val="2"/>
          </w:tcPr>
          <w:p w14:paraId="1C53CE8F"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w:t>
            </w:r>
          </w:p>
        </w:tc>
      </w:tr>
      <w:tr w:rsidR="00EC33C1" w:rsidRPr="00282E1F" w14:paraId="627FBA79" w14:textId="77777777" w:rsidTr="00EC33C1">
        <w:trPr>
          <w:gridAfter w:val="1"/>
          <w:wAfter w:w="12" w:type="dxa"/>
        </w:trPr>
        <w:tc>
          <w:tcPr>
            <w:tcW w:w="1435" w:type="dxa"/>
            <w:vMerge/>
          </w:tcPr>
          <w:p w14:paraId="55C1E87A" w14:textId="77777777" w:rsidR="007730DE" w:rsidRPr="00282E1F" w:rsidRDefault="007730DE" w:rsidP="007730DE">
            <w:pPr>
              <w:rPr>
                <w:rFonts w:ascii="Arial" w:hAnsi="Arial" w:cs="Arial"/>
                <w:color w:val="auto"/>
                <w:sz w:val="18"/>
                <w:szCs w:val="18"/>
              </w:rPr>
            </w:pPr>
          </w:p>
        </w:tc>
        <w:tc>
          <w:tcPr>
            <w:tcW w:w="4140" w:type="dxa"/>
            <w:vMerge/>
          </w:tcPr>
          <w:p w14:paraId="0B006FB5" w14:textId="77777777" w:rsidR="007730DE" w:rsidRPr="00282E1F" w:rsidRDefault="007730DE" w:rsidP="007730DE">
            <w:pPr>
              <w:rPr>
                <w:rFonts w:ascii="Arial" w:hAnsi="Arial" w:cs="Arial"/>
                <w:color w:val="auto"/>
                <w:sz w:val="18"/>
                <w:szCs w:val="18"/>
              </w:rPr>
            </w:pPr>
          </w:p>
        </w:tc>
        <w:tc>
          <w:tcPr>
            <w:tcW w:w="1570" w:type="dxa"/>
          </w:tcPr>
          <w:p w14:paraId="2ACA2EFF" w14:textId="77777777" w:rsidR="007730DE" w:rsidRPr="00282E1F" w:rsidRDefault="007730DE" w:rsidP="007730DE">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6" w:type="dxa"/>
            <w:gridSpan w:val="2"/>
          </w:tcPr>
          <w:p w14:paraId="2979C7FA"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w:t>
            </w:r>
          </w:p>
        </w:tc>
        <w:tc>
          <w:tcPr>
            <w:tcW w:w="1186" w:type="dxa"/>
            <w:gridSpan w:val="2"/>
          </w:tcPr>
          <w:p w14:paraId="3FF98568" w14:textId="77777777" w:rsidR="007730DE" w:rsidRPr="00282E1F" w:rsidRDefault="007730DE" w:rsidP="007730DE">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w:t>
            </w:r>
          </w:p>
        </w:tc>
      </w:tr>
    </w:tbl>
    <w:p w14:paraId="5921B009" w14:textId="77777777" w:rsidR="007730DE" w:rsidRPr="00282E1F" w:rsidRDefault="007730DE" w:rsidP="007730DE">
      <w:pPr>
        <w:spacing w:line="400" w:lineRule="atLeast"/>
        <w:rPr>
          <w:rFonts w:ascii="Times New Roman" w:hAnsi="Times New Roman" w:cs="Times New Roman"/>
          <w:color w:val="auto"/>
          <w:sz w:val="24"/>
          <w:szCs w:val="24"/>
        </w:rPr>
      </w:pPr>
    </w:p>
    <w:p w14:paraId="4DC2678B" w14:textId="77777777" w:rsidR="00743489" w:rsidRPr="00282E1F" w:rsidRDefault="00743489" w:rsidP="00743489">
      <w:pPr>
        <w:rPr>
          <w:rFonts w:ascii="Times New Roman" w:hAnsi="Times New Roman" w:cs="Times New Roman"/>
          <w:color w:val="auto"/>
          <w:sz w:val="24"/>
          <w:szCs w:val="24"/>
        </w:rPr>
      </w:pPr>
    </w:p>
    <w:p w14:paraId="3D46F5CA" w14:textId="77777777" w:rsidR="003B3C11" w:rsidRPr="00282E1F" w:rsidRDefault="003B3C11" w:rsidP="003B3C11">
      <w:pPr>
        <w:spacing w:line="320" w:lineRule="atLeast"/>
        <w:ind w:left="60" w:right="60"/>
        <w:rPr>
          <w:rFonts w:ascii="Arial" w:hAnsi="Arial" w:cs="Arial"/>
          <w:color w:val="auto"/>
          <w:sz w:val="22"/>
          <w:szCs w:val="22"/>
        </w:rPr>
      </w:pPr>
      <w:r w:rsidRPr="00282E1F">
        <w:rPr>
          <w:rFonts w:ascii="Arial" w:hAnsi="Arial" w:cs="Arial"/>
          <w:color w:val="auto"/>
          <w:sz w:val="22"/>
          <w:szCs w:val="22"/>
        </w:rPr>
        <w:t>Table 12. Removal of Participant by the Program and ACSI</w:t>
      </w:r>
    </w:p>
    <w:tbl>
      <w:tblPr>
        <w:tblStyle w:val="SCSEP"/>
        <w:tblW w:w="9403" w:type="dxa"/>
        <w:tblLayout w:type="fixed"/>
        <w:tblLook w:val="0000" w:firstRow="0" w:lastRow="0" w:firstColumn="0" w:lastColumn="0" w:noHBand="0" w:noVBand="0"/>
      </w:tblPr>
      <w:tblGrid>
        <w:gridCol w:w="1435"/>
        <w:gridCol w:w="3870"/>
        <w:gridCol w:w="1570"/>
        <w:gridCol w:w="18"/>
        <w:gridCol w:w="1167"/>
        <w:gridCol w:w="18"/>
        <w:gridCol w:w="1307"/>
        <w:gridCol w:w="18"/>
      </w:tblGrid>
      <w:tr w:rsidR="00282E1F" w:rsidRPr="00282E1F" w14:paraId="2059DD8B" w14:textId="77777777" w:rsidTr="003B3C11">
        <w:tc>
          <w:tcPr>
            <w:tcW w:w="6893" w:type="dxa"/>
            <w:gridSpan w:val="4"/>
          </w:tcPr>
          <w:p w14:paraId="624216FC" w14:textId="77777777" w:rsidR="00743489" w:rsidRPr="00282E1F" w:rsidRDefault="00743489" w:rsidP="00743489">
            <w:pPr>
              <w:rPr>
                <w:rFonts w:ascii="Times New Roman" w:hAnsi="Times New Roman" w:cs="Times New Roman"/>
                <w:color w:val="auto"/>
                <w:sz w:val="18"/>
                <w:szCs w:val="18"/>
              </w:rPr>
            </w:pPr>
          </w:p>
        </w:tc>
        <w:tc>
          <w:tcPr>
            <w:tcW w:w="1185" w:type="dxa"/>
            <w:gridSpan w:val="2"/>
          </w:tcPr>
          <w:p w14:paraId="1C78B4CA" w14:textId="77777777" w:rsidR="00743489" w:rsidRPr="00282E1F" w:rsidRDefault="00743489" w:rsidP="0074348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325" w:type="dxa"/>
            <w:gridSpan w:val="2"/>
          </w:tcPr>
          <w:p w14:paraId="5DBC6ACB" w14:textId="77777777" w:rsidR="00743489" w:rsidRPr="00282E1F" w:rsidRDefault="00743489" w:rsidP="0074348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5E6F5326" w14:textId="77777777" w:rsidTr="003B3C11">
        <w:trPr>
          <w:gridAfter w:val="1"/>
          <w:wAfter w:w="18" w:type="dxa"/>
        </w:trPr>
        <w:tc>
          <w:tcPr>
            <w:tcW w:w="1435" w:type="dxa"/>
            <w:vMerge w:val="restart"/>
          </w:tcPr>
          <w:p w14:paraId="3294D146"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3870" w:type="dxa"/>
            <w:vMerge w:val="restart"/>
          </w:tcPr>
          <w:p w14:paraId="122D319D"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6AD51CF0"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5" w:type="dxa"/>
            <w:gridSpan w:val="2"/>
          </w:tcPr>
          <w:p w14:paraId="0CC41947"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2240</w:t>
            </w:r>
          </w:p>
        </w:tc>
        <w:tc>
          <w:tcPr>
            <w:tcW w:w="1325" w:type="dxa"/>
            <w:gridSpan w:val="2"/>
          </w:tcPr>
          <w:p w14:paraId="5A0A7675"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85.6</w:t>
            </w:r>
          </w:p>
        </w:tc>
      </w:tr>
      <w:tr w:rsidR="00282E1F" w:rsidRPr="00282E1F" w14:paraId="72518171" w14:textId="77777777" w:rsidTr="003B3C11">
        <w:trPr>
          <w:gridAfter w:val="1"/>
          <w:wAfter w:w="18" w:type="dxa"/>
        </w:trPr>
        <w:tc>
          <w:tcPr>
            <w:tcW w:w="1435" w:type="dxa"/>
            <w:vMerge/>
          </w:tcPr>
          <w:p w14:paraId="6FD5C12D" w14:textId="77777777" w:rsidR="00743489" w:rsidRPr="00282E1F" w:rsidRDefault="00743489" w:rsidP="00743489">
            <w:pPr>
              <w:rPr>
                <w:rFonts w:ascii="Arial" w:hAnsi="Arial" w:cs="Arial"/>
                <w:color w:val="auto"/>
                <w:sz w:val="18"/>
                <w:szCs w:val="18"/>
              </w:rPr>
            </w:pPr>
          </w:p>
        </w:tc>
        <w:tc>
          <w:tcPr>
            <w:tcW w:w="3870" w:type="dxa"/>
            <w:vMerge/>
          </w:tcPr>
          <w:p w14:paraId="7660DC85" w14:textId="77777777" w:rsidR="00743489" w:rsidRPr="00282E1F" w:rsidRDefault="00743489" w:rsidP="00743489">
            <w:pPr>
              <w:rPr>
                <w:rFonts w:ascii="Arial" w:hAnsi="Arial" w:cs="Arial"/>
                <w:color w:val="auto"/>
                <w:sz w:val="18"/>
                <w:szCs w:val="18"/>
              </w:rPr>
            </w:pPr>
          </w:p>
        </w:tc>
        <w:tc>
          <w:tcPr>
            <w:tcW w:w="1570" w:type="dxa"/>
          </w:tcPr>
          <w:p w14:paraId="7CF8E036"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5" w:type="dxa"/>
            <w:gridSpan w:val="2"/>
          </w:tcPr>
          <w:p w14:paraId="72BE683B"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367</w:t>
            </w:r>
          </w:p>
        </w:tc>
        <w:tc>
          <w:tcPr>
            <w:tcW w:w="1325" w:type="dxa"/>
            <w:gridSpan w:val="2"/>
          </w:tcPr>
          <w:p w14:paraId="0DB19FF0"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82.1</w:t>
            </w:r>
          </w:p>
        </w:tc>
      </w:tr>
      <w:tr w:rsidR="00282E1F" w:rsidRPr="00282E1F" w14:paraId="6ADD953B" w14:textId="77777777" w:rsidTr="003B3C11">
        <w:trPr>
          <w:gridAfter w:val="1"/>
          <w:wAfter w:w="18" w:type="dxa"/>
        </w:trPr>
        <w:tc>
          <w:tcPr>
            <w:tcW w:w="1435" w:type="dxa"/>
            <w:vMerge/>
          </w:tcPr>
          <w:p w14:paraId="3BDFC24A" w14:textId="77777777" w:rsidR="00743489" w:rsidRPr="00282E1F" w:rsidRDefault="00743489" w:rsidP="00743489">
            <w:pPr>
              <w:rPr>
                <w:rFonts w:ascii="Arial" w:hAnsi="Arial" w:cs="Arial"/>
                <w:color w:val="auto"/>
                <w:sz w:val="18"/>
                <w:szCs w:val="18"/>
              </w:rPr>
            </w:pPr>
          </w:p>
        </w:tc>
        <w:tc>
          <w:tcPr>
            <w:tcW w:w="3870" w:type="dxa"/>
            <w:vMerge/>
          </w:tcPr>
          <w:p w14:paraId="122D5CA3" w14:textId="77777777" w:rsidR="00743489" w:rsidRPr="00282E1F" w:rsidRDefault="00743489" w:rsidP="00743489">
            <w:pPr>
              <w:rPr>
                <w:rFonts w:ascii="Arial" w:hAnsi="Arial" w:cs="Arial"/>
                <w:color w:val="auto"/>
                <w:sz w:val="18"/>
                <w:szCs w:val="18"/>
              </w:rPr>
            </w:pPr>
          </w:p>
        </w:tc>
        <w:tc>
          <w:tcPr>
            <w:tcW w:w="1570" w:type="dxa"/>
          </w:tcPr>
          <w:p w14:paraId="7147A530"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5" w:type="dxa"/>
            <w:gridSpan w:val="2"/>
          </w:tcPr>
          <w:p w14:paraId="649929AE"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48</w:t>
            </w:r>
          </w:p>
        </w:tc>
        <w:tc>
          <w:tcPr>
            <w:tcW w:w="1325" w:type="dxa"/>
            <w:gridSpan w:val="2"/>
          </w:tcPr>
          <w:p w14:paraId="62E0F32B"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74.3</w:t>
            </w:r>
          </w:p>
        </w:tc>
      </w:tr>
      <w:tr w:rsidR="00282E1F" w:rsidRPr="00282E1F" w14:paraId="1264D2DC" w14:textId="77777777" w:rsidTr="003B3C11">
        <w:trPr>
          <w:gridAfter w:val="1"/>
          <w:wAfter w:w="18" w:type="dxa"/>
        </w:trPr>
        <w:tc>
          <w:tcPr>
            <w:tcW w:w="1435" w:type="dxa"/>
            <w:vMerge/>
          </w:tcPr>
          <w:p w14:paraId="51B2E5C1" w14:textId="77777777" w:rsidR="00743489" w:rsidRPr="00282E1F" w:rsidRDefault="00743489" w:rsidP="00743489">
            <w:pPr>
              <w:rPr>
                <w:rFonts w:ascii="Arial" w:hAnsi="Arial" w:cs="Arial"/>
                <w:color w:val="auto"/>
                <w:sz w:val="18"/>
                <w:szCs w:val="18"/>
              </w:rPr>
            </w:pPr>
          </w:p>
        </w:tc>
        <w:tc>
          <w:tcPr>
            <w:tcW w:w="3870" w:type="dxa"/>
            <w:vMerge/>
          </w:tcPr>
          <w:p w14:paraId="5724F78D" w14:textId="77777777" w:rsidR="00743489" w:rsidRPr="00282E1F" w:rsidRDefault="00743489" w:rsidP="00743489">
            <w:pPr>
              <w:rPr>
                <w:rFonts w:ascii="Arial" w:hAnsi="Arial" w:cs="Arial"/>
                <w:color w:val="auto"/>
                <w:sz w:val="18"/>
                <w:szCs w:val="18"/>
              </w:rPr>
            </w:pPr>
          </w:p>
        </w:tc>
        <w:tc>
          <w:tcPr>
            <w:tcW w:w="1570" w:type="dxa"/>
          </w:tcPr>
          <w:p w14:paraId="4039BF47"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5" w:type="dxa"/>
            <w:gridSpan w:val="2"/>
          </w:tcPr>
          <w:p w14:paraId="026BE595"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w:t>
            </w:r>
          </w:p>
        </w:tc>
        <w:tc>
          <w:tcPr>
            <w:tcW w:w="1325" w:type="dxa"/>
            <w:gridSpan w:val="2"/>
          </w:tcPr>
          <w:p w14:paraId="00532FFE"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82.9</w:t>
            </w:r>
          </w:p>
        </w:tc>
      </w:tr>
      <w:tr w:rsidR="00282E1F" w:rsidRPr="00282E1F" w14:paraId="6A4DE93E" w14:textId="77777777" w:rsidTr="003B3C11">
        <w:trPr>
          <w:gridAfter w:val="1"/>
          <w:wAfter w:w="18" w:type="dxa"/>
        </w:trPr>
        <w:tc>
          <w:tcPr>
            <w:tcW w:w="1435" w:type="dxa"/>
            <w:vMerge w:val="restart"/>
          </w:tcPr>
          <w:p w14:paraId="40F9F325"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3870" w:type="dxa"/>
            <w:vMerge w:val="restart"/>
          </w:tcPr>
          <w:p w14:paraId="4FF1A8FC"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04EC9D86"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5" w:type="dxa"/>
            <w:gridSpan w:val="2"/>
          </w:tcPr>
          <w:p w14:paraId="0463C638"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1159</w:t>
            </w:r>
          </w:p>
        </w:tc>
        <w:tc>
          <w:tcPr>
            <w:tcW w:w="1325" w:type="dxa"/>
            <w:gridSpan w:val="2"/>
          </w:tcPr>
          <w:p w14:paraId="02B81017"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85.8</w:t>
            </w:r>
          </w:p>
        </w:tc>
      </w:tr>
      <w:tr w:rsidR="00282E1F" w:rsidRPr="00282E1F" w14:paraId="061A4662" w14:textId="77777777" w:rsidTr="003B3C11">
        <w:trPr>
          <w:gridAfter w:val="1"/>
          <w:wAfter w:w="18" w:type="dxa"/>
        </w:trPr>
        <w:tc>
          <w:tcPr>
            <w:tcW w:w="1435" w:type="dxa"/>
            <w:vMerge/>
          </w:tcPr>
          <w:p w14:paraId="49F9D3C8" w14:textId="77777777" w:rsidR="00743489" w:rsidRPr="00282E1F" w:rsidRDefault="00743489" w:rsidP="00743489">
            <w:pPr>
              <w:rPr>
                <w:rFonts w:ascii="Arial" w:hAnsi="Arial" w:cs="Arial"/>
                <w:color w:val="auto"/>
                <w:sz w:val="18"/>
                <w:szCs w:val="18"/>
              </w:rPr>
            </w:pPr>
          </w:p>
        </w:tc>
        <w:tc>
          <w:tcPr>
            <w:tcW w:w="3870" w:type="dxa"/>
            <w:vMerge/>
          </w:tcPr>
          <w:p w14:paraId="103E6B7D" w14:textId="77777777" w:rsidR="00743489" w:rsidRPr="00282E1F" w:rsidRDefault="00743489" w:rsidP="00743489">
            <w:pPr>
              <w:rPr>
                <w:rFonts w:ascii="Arial" w:hAnsi="Arial" w:cs="Arial"/>
                <w:color w:val="auto"/>
                <w:sz w:val="18"/>
                <w:szCs w:val="18"/>
              </w:rPr>
            </w:pPr>
          </w:p>
        </w:tc>
        <w:tc>
          <w:tcPr>
            <w:tcW w:w="1570" w:type="dxa"/>
          </w:tcPr>
          <w:p w14:paraId="45AE46FE"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5" w:type="dxa"/>
            <w:gridSpan w:val="2"/>
          </w:tcPr>
          <w:p w14:paraId="49E65B09"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168</w:t>
            </w:r>
          </w:p>
        </w:tc>
        <w:tc>
          <w:tcPr>
            <w:tcW w:w="1325" w:type="dxa"/>
            <w:gridSpan w:val="2"/>
          </w:tcPr>
          <w:p w14:paraId="253F3D2A"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83.4</w:t>
            </w:r>
          </w:p>
        </w:tc>
      </w:tr>
      <w:tr w:rsidR="00282E1F" w:rsidRPr="00282E1F" w14:paraId="0BC312AC" w14:textId="77777777" w:rsidTr="003B3C11">
        <w:trPr>
          <w:gridAfter w:val="1"/>
          <w:wAfter w:w="18" w:type="dxa"/>
        </w:trPr>
        <w:tc>
          <w:tcPr>
            <w:tcW w:w="1435" w:type="dxa"/>
            <w:vMerge/>
          </w:tcPr>
          <w:p w14:paraId="390AD413" w14:textId="77777777" w:rsidR="00743489" w:rsidRPr="00282E1F" w:rsidRDefault="00743489" w:rsidP="00743489">
            <w:pPr>
              <w:rPr>
                <w:rFonts w:ascii="Arial" w:hAnsi="Arial" w:cs="Arial"/>
                <w:color w:val="auto"/>
                <w:sz w:val="18"/>
                <w:szCs w:val="18"/>
              </w:rPr>
            </w:pPr>
          </w:p>
        </w:tc>
        <w:tc>
          <w:tcPr>
            <w:tcW w:w="3870" w:type="dxa"/>
            <w:vMerge/>
          </w:tcPr>
          <w:p w14:paraId="6F76B8C3" w14:textId="77777777" w:rsidR="00743489" w:rsidRPr="00282E1F" w:rsidRDefault="00743489" w:rsidP="00743489">
            <w:pPr>
              <w:rPr>
                <w:rFonts w:ascii="Arial" w:hAnsi="Arial" w:cs="Arial"/>
                <w:color w:val="auto"/>
                <w:sz w:val="18"/>
                <w:szCs w:val="18"/>
              </w:rPr>
            </w:pPr>
          </w:p>
        </w:tc>
        <w:tc>
          <w:tcPr>
            <w:tcW w:w="1570" w:type="dxa"/>
          </w:tcPr>
          <w:p w14:paraId="389B0534"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5" w:type="dxa"/>
            <w:gridSpan w:val="2"/>
          </w:tcPr>
          <w:p w14:paraId="2E23792E"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18</w:t>
            </w:r>
          </w:p>
        </w:tc>
        <w:tc>
          <w:tcPr>
            <w:tcW w:w="1325" w:type="dxa"/>
            <w:gridSpan w:val="2"/>
          </w:tcPr>
          <w:p w14:paraId="21EC92A9"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83.6</w:t>
            </w:r>
          </w:p>
        </w:tc>
      </w:tr>
      <w:tr w:rsidR="00282E1F" w:rsidRPr="00282E1F" w14:paraId="5161E1BB" w14:textId="77777777" w:rsidTr="003B3C11">
        <w:trPr>
          <w:gridAfter w:val="1"/>
          <w:wAfter w:w="18" w:type="dxa"/>
        </w:trPr>
        <w:tc>
          <w:tcPr>
            <w:tcW w:w="1435" w:type="dxa"/>
            <w:vMerge/>
          </w:tcPr>
          <w:p w14:paraId="55B00994" w14:textId="77777777" w:rsidR="00743489" w:rsidRPr="00282E1F" w:rsidRDefault="00743489" w:rsidP="00743489">
            <w:pPr>
              <w:rPr>
                <w:rFonts w:ascii="Arial" w:hAnsi="Arial" w:cs="Arial"/>
                <w:color w:val="auto"/>
                <w:sz w:val="18"/>
                <w:szCs w:val="18"/>
              </w:rPr>
            </w:pPr>
          </w:p>
        </w:tc>
        <w:tc>
          <w:tcPr>
            <w:tcW w:w="3870" w:type="dxa"/>
            <w:vMerge/>
          </w:tcPr>
          <w:p w14:paraId="5D6C5C57" w14:textId="77777777" w:rsidR="00743489" w:rsidRPr="00282E1F" w:rsidRDefault="00743489" w:rsidP="00743489">
            <w:pPr>
              <w:rPr>
                <w:rFonts w:ascii="Arial" w:hAnsi="Arial" w:cs="Arial"/>
                <w:color w:val="auto"/>
                <w:sz w:val="18"/>
                <w:szCs w:val="18"/>
              </w:rPr>
            </w:pPr>
          </w:p>
        </w:tc>
        <w:tc>
          <w:tcPr>
            <w:tcW w:w="1570" w:type="dxa"/>
          </w:tcPr>
          <w:p w14:paraId="211F4CD3"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5" w:type="dxa"/>
            <w:gridSpan w:val="2"/>
          </w:tcPr>
          <w:p w14:paraId="48D2FE9D"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22</w:t>
            </w:r>
          </w:p>
        </w:tc>
        <w:tc>
          <w:tcPr>
            <w:tcW w:w="1325" w:type="dxa"/>
            <w:gridSpan w:val="2"/>
          </w:tcPr>
          <w:p w14:paraId="617E9D35"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84.1</w:t>
            </w:r>
          </w:p>
        </w:tc>
      </w:tr>
      <w:tr w:rsidR="00282E1F" w:rsidRPr="00282E1F" w14:paraId="6BECDAB3" w14:textId="77777777" w:rsidTr="003B3C11">
        <w:trPr>
          <w:gridAfter w:val="1"/>
          <w:wAfter w:w="18" w:type="dxa"/>
        </w:trPr>
        <w:tc>
          <w:tcPr>
            <w:tcW w:w="1435" w:type="dxa"/>
            <w:vMerge w:val="restart"/>
          </w:tcPr>
          <w:p w14:paraId="331D96DB"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3870" w:type="dxa"/>
            <w:vMerge w:val="restart"/>
          </w:tcPr>
          <w:p w14:paraId="113113D2"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12. Has the Older Worker Program/SCSEP removed any participants from your agency before you thought they were ready to leave?</w:t>
            </w:r>
          </w:p>
        </w:tc>
        <w:tc>
          <w:tcPr>
            <w:tcW w:w="1570" w:type="dxa"/>
          </w:tcPr>
          <w:p w14:paraId="22D224F9"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Never</w:t>
            </w:r>
          </w:p>
        </w:tc>
        <w:tc>
          <w:tcPr>
            <w:tcW w:w="1185" w:type="dxa"/>
            <w:gridSpan w:val="2"/>
          </w:tcPr>
          <w:p w14:paraId="72E13B72"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3399</w:t>
            </w:r>
          </w:p>
        </w:tc>
        <w:tc>
          <w:tcPr>
            <w:tcW w:w="1325" w:type="dxa"/>
            <w:gridSpan w:val="2"/>
          </w:tcPr>
          <w:p w14:paraId="45B28032"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85.7</w:t>
            </w:r>
          </w:p>
        </w:tc>
      </w:tr>
      <w:tr w:rsidR="00282E1F" w:rsidRPr="00282E1F" w14:paraId="0972F4EC" w14:textId="77777777" w:rsidTr="003B3C11">
        <w:trPr>
          <w:gridAfter w:val="1"/>
          <w:wAfter w:w="18" w:type="dxa"/>
        </w:trPr>
        <w:tc>
          <w:tcPr>
            <w:tcW w:w="1435" w:type="dxa"/>
            <w:vMerge/>
          </w:tcPr>
          <w:p w14:paraId="788EEB60" w14:textId="77777777" w:rsidR="00743489" w:rsidRPr="00282E1F" w:rsidRDefault="00743489" w:rsidP="00743489">
            <w:pPr>
              <w:rPr>
                <w:rFonts w:ascii="Arial" w:hAnsi="Arial" w:cs="Arial"/>
                <w:color w:val="auto"/>
                <w:sz w:val="18"/>
                <w:szCs w:val="18"/>
              </w:rPr>
            </w:pPr>
          </w:p>
        </w:tc>
        <w:tc>
          <w:tcPr>
            <w:tcW w:w="3870" w:type="dxa"/>
            <w:vMerge/>
          </w:tcPr>
          <w:p w14:paraId="1DE8C6E0" w14:textId="77777777" w:rsidR="00743489" w:rsidRPr="00282E1F" w:rsidRDefault="00743489" w:rsidP="00743489">
            <w:pPr>
              <w:rPr>
                <w:rFonts w:ascii="Arial" w:hAnsi="Arial" w:cs="Arial"/>
                <w:color w:val="auto"/>
                <w:sz w:val="18"/>
                <w:szCs w:val="18"/>
              </w:rPr>
            </w:pPr>
          </w:p>
        </w:tc>
        <w:tc>
          <w:tcPr>
            <w:tcW w:w="1570" w:type="dxa"/>
          </w:tcPr>
          <w:p w14:paraId="062242BD"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Occasionally</w:t>
            </w:r>
          </w:p>
        </w:tc>
        <w:tc>
          <w:tcPr>
            <w:tcW w:w="1185" w:type="dxa"/>
            <w:gridSpan w:val="2"/>
          </w:tcPr>
          <w:p w14:paraId="6B670B73"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535</w:t>
            </w:r>
          </w:p>
        </w:tc>
        <w:tc>
          <w:tcPr>
            <w:tcW w:w="1325" w:type="dxa"/>
            <w:gridSpan w:val="2"/>
          </w:tcPr>
          <w:p w14:paraId="6B2F1CDB"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82.5</w:t>
            </w:r>
          </w:p>
        </w:tc>
      </w:tr>
      <w:tr w:rsidR="00282E1F" w:rsidRPr="00282E1F" w14:paraId="3BA75B03" w14:textId="77777777" w:rsidTr="003B3C11">
        <w:trPr>
          <w:gridAfter w:val="1"/>
          <w:wAfter w:w="18" w:type="dxa"/>
        </w:trPr>
        <w:tc>
          <w:tcPr>
            <w:tcW w:w="1435" w:type="dxa"/>
            <w:vMerge/>
          </w:tcPr>
          <w:p w14:paraId="1A2AC2DA" w14:textId="77777777" w:rsidR="00743489" w:rsidRPr="00282E1F" w:rsidRDefault="00743489" w:rsidP="00743489">
            <w:pPr>
              <w:rPr>
                <w:rFonts w:ascii="Arial" w:hAnsi="Arial" w:cs="Arial"/>
                <w:color w:val="auto"/>
                <w:sz w:val="18"/>
                <w:szCs w:val="18"/>
              </w:rPr>
            </w:pPr>
          </w:p>
        </w:tc>
        <w:tc>
          <w:tcPr>
            <w:tcW w:w="3870" w:type="dxa"/>
            <w:vMerge/>
          </w:tcPr>
          <w:p w14:paraId="7581D2C0" w14:textId="77777777" w:rsidR="00743489" w:rsidRPr="00282E1F" w:rsidRDefault="00743489" w:rsidP="00743489">
            <w:pPr>
              <w:rPr>
                <w:rFonts w:ascii="Arial" w:hAnsi="Arial" w:cs="Arial"/>
                <w:color w:val="auto"/>
                <w:sz w:val="18"/>
                <w:szCs w:val="18"/>
              </w:rPr>
            </w:pPr>
          </w:p>
        </w:tc>
        <w:tc>
          <w:tcPr>
            <w:tcW w:w="1570" w:type="dxa"/>
          </w:tcPr>
          <w:p w14:paraId="107EFA60"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Frequently</w:t>
            </w:r>
          </w:p>
        </w:tc>
        <w:tc>
          <w:tcPr>
            <w:tcW w:w="1185" w:type="dxa"/>
            <w:gridSpan w:val="2"/>
          </w:tcPr>
          <w:p w14:paraId="7257FAA1"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66</w:t>
            </w:r>
          </w:p>
        </w:tc>
        <w:tc>
          <w:tcPr>
            <w:tcW w:w="1325" w:type="dxa"/>
            <w:gridSpan w:val="2"/>
          </w:tcPr>
          <w:p w14:paraId="3436F6D0"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76.9</w:t>
            </w:r>
          </w:p>
        </w:tc>
      </w:tr>
      <w:tr w:rsidR="003B3C11" w:rsidRPr="00282E1F" w14:paraId="5F5E5C01" w14:textId="77777777" w:rsidTr="003B3C11">
        <w:trPr>
          <w:gridAfter w:val="1"/>
          <w:wAfter w:w="18" w:type="dxa"/>
        </w:trPr>
        <w:tc>
          <w:tcPr>
            <w:tcW w:w="1435" w:type="dxa"/>
            <w:vMerge/>
          </w:tcPr>
          <w:p w14:paraId="1E5B4694" w14:textId="77777777" w:rsidR="00743489" w:rsidRPr="00282E1F" w:rsidRDefault="00743489" w:rsidP="00743489">
            <w:pPr>
              <w:rPr>
                <w:rFonts w:ascii="Arial" w:hAnsi="Arial" w:cs="Arial"/>
                <w:color w:val="auto"/>
                <w:sz w:val="18"/>
                <w:szCs w:val="18"/>
              </w:rPr>
            </w:pPr>
          </w:p>
        </w:tc>
        <w:tc>
          <w:tcPr>
            <w:tcW w:w="3870" w:type="dxa"/>
            <w:vMerge/>
          </w:tcPr>
          <w:p w14:paraId="2EAF4FFE" w14:textId="77777777" w:rsidR="00743489" w:rsidRPr="00282E1F" w:rsidRDefault="00743489" w:rsidP="00743489">
            <w:pPr>
              <w:rPr>
                <w:rFonts w:ascii="Arial" w:hAnsi="Arial" w:cs="Arial"/>
                <w:color w:val="auto"/>
                <w:sz w:val="18"/>
                <w:szCs w:val="18"/>
              </w:rPr>
            </w:pPr>
          </w:p>
        </w:tc>
        <w:tc>
          <w:tcPr>
            <w:tcW w:w="1570" w:type="dxa"/>
          </w:tcPr>
          <w:p w14:paraId="169C8DE8" w14:textId="77777777" w:rsidR="00743489" w:rsidRPr="00282E1F" w:rsidRDefault="00743489" w:rsidP="00743489">
            <w:pPr>
              <w:spacing w:line="320" w:lineRule="atLeast"/>
              <w:ind w:left="60" w:right="60"/>
              <w:rPr>
                <w:rFonts w:ascii="Arial" w:hAnsi="Arial" w:cs="Arial"/>
                <w:color w:val="auto"/>
                <w:sz w:val="18"/>
                <w:szCs w:val="18"/>
              </w:rPr>
            </w:pPr>
            <w:r w:rsidRPr="00282E1F">
              <w:rPr>
                <w:rFonts w:ascii="Arial" w:hAnsi="Arial" w:cs="Arial"/>
                <w:color w:val="auto"/>
                <w:sz w:val="18"/>
                <w:szCs w:val="18"/>
              </w:rPr>
              <w:t>Nearly always</w:t>
            </w:r>
          </w:p>
        </w:tc>
        <w:tc>
          <w:tcPr>
            <w:tcW w:w="1185" w:type="dxa"/>
            <w:gridSpan w:val="2"/>
          </w:tcPr>
          <w:p w14:paraId="0EFCAD77"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w:t>
            </w:r>
          </w:p>
        </w:tc>
        <w:tc>
          <w:tcPr>
            <w:tcW w:w="1325" w:type="dxa"/>
            <w:gridSpan w:val="2"/>
          </w:tcPr>
          <w:p w14:paraId="0E9759D8" w14:textId="77777777" w:rsidR="00743489" w:rsidRPr="00282E1F" w:rsidRDefault="00743489" w:rsidP="0074348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83.4</w:t>
            </w:r>
          </w:p>
        </w:tc>
      </w:tr>
    </w:tbl>
    <w:p w14:paraId="3F82B743" w14:textId="77777777" w:rsidR="009D55C5" w:rsidRPr="00282E1F" w:rsidRDefault="009D55C5" w:rsidP="009D55C5">
      <w:pPr>
        <w:rPr>
          <w:rFonts w:ascii="Times New Roman" w:hAnsi="Times New Roman" w:cs="Times New Roman"/>
          <w:color w:val="auto"/>
          <w:sz w:val="24"/>
          <w:szCs w:val="24"/>
        </w:rPr>
      </w:pPr>
    </w:p>
    <w:p w14:paraId="38978E1B" w14:textId="77777777" w:rsidR="009D55C5" w:rsidRPr="00282E1F" w:rsidRDefault="009D55C5" w:rsidP="009D55C5">
      <w:pPr>
        <w:spacing w:line="320" w:lineRule="atLeast"/>
        <w:ind w:left="60" w:right="60"/>
        <w:rPr>
          <w:rFonts w:ascii="Arial" w:hAnsi="Arial" w:cs="Arial"/>
          <w:color w:val="auto"/>
          <w:sz w:val="22"/>
          <w:szCs w:val="22"/>
        </w:rPr>
      </w:pPr>
      <w:r w:rsidRPr="00282E1F">
        <w:rPr>
          <w:rFonts w:ascii="Arial" w:hAnsi="Arial" w:cs="Arial"/>
          <w:color w:val="auto"/>
          <w:sz w:val="22"/>
          <w:szCs w:val="22"/>
        </w:rPr>
        <w:t>Table 13. Host Agency Request to Remove a Participant</w:t>
      </w:r>
    </w:p>
    <w:tbl>
      <w:tblPr>
        <w:tblStyle w:val="SCSEP"/>
        <w:tblW w:w="9264" w:type="dxa"/>
        <w:tblLayout w:type="fixed"/>
        <w:tblLook w:val="0000" w:firstRow="0" w:lastRow="0" w:firstColumn="0" w:lastColumn="0" w:noHBand="0" w:noVBand="0"/>
      </w:tblPr>
      <w:tblGrid>
        <w:gridCol w:w="1435"/>
        <w:gridCol w:w="4590"/>
        <w:gridCol w:w="854"/>
        <w:gridCol w:w="13"/>
        <w:gridCol w:w="1173"/>
        <w:gridCol w:w="13"/>
        <w:gridCol w:w="1173"/>
        <w:gridCol w:w="13"/>
      </w:tblGrid>
      <w:tr w:rsidR="00282E1F" w:rsidRPr="00282E1F" w14:paraId="1C4FD521" w14:textId="77777777" w:rsidTr="009D55C5">
        <w:tc>
          <w:tcPr>
            <w:tcW w:w="6892" w:type="dxa"/>
            <w:gridSpan w:val="4"/>
          </w:tcPr>
          <w:p w14:paraId="1E3FD0A5" w14:textId="77777777" w:rsidR="009D55C5" w:rsidRPr="00282E1F" w:rsidRDefault="009D55C5" w:rsidP="009D55C5">
            <w:pPr>
              <w:rPr>
                <w:rFonts w:ascii="Times New Roman" w:hAnsi="Times New Roman" w:cs="Times New Roman"/>
                <w:color w:val="auto"/>
                <w:sz w:val="18"/>
                <w:szCs w:val="18"/>
              </w:rPr>
            </w:pPr>
          </w:p>
        </w:tc>
        <w:tc>
          <w:tcPr>
            <w:tcW w:w="1186" w:type="dxa"/>
            <w:gridSpan w:val="2"/>
          </w:tcPr>
          <w:p w14:paraId="11340C55" w14:textId="77777777" w:rsidR="009D55C5" w:rsidRPr="00282E1F" w:rsidRDefault="009D55C5" w:rsidP="009D55C5">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86" w:type="dxa"/>
            <w:gridSpan w:val="2"/>
          </w:tcPr>
          <w:p w14:paraId="14C9C9CF" w14:textId="77777777" w:rsidR="009D55C5" w:rsidRPr="00282E1F" w:rsidRDefault="009D55C5" w:rsidP="009D55C5">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1CF90E7D" w14:textId="77777777" w:rsidTr="009D55C5">
        <w:trPr>
          <w:gridAfter w:val="1"/>
          <w:wAfter w:w="13" w:type="dxa"/>
        </w:trPr>
        <w:tc>
          <w:tcPr>
            <w:tcW w:w="1435" w:type="dxa"/>
            <w:vMerge w:val="restart"/>
          </w:tcPr>
          <w:p w14:paraId="3DB01F0A"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4590" w:type="dxa"/>
            <w:vMerge w:val="restart"/>
          </w:tcPr>
          <w:p w14:paraId="28A3AA7C"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29D02772"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3186166F"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1179</w:t>
            </w:r>
          </w:p>
        </w:tc>
        <w:tc>
          <w:tcPr>
            <w:tcW w:w="1186" w:type="dxa"/>
            <w:gridSpan w:val="2"/>
          </w:tcPr>
          <w:p w14:paraId="001767E3"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41.7%</w:t>
            </w:r>
          </w:p>
        </w:tc>
      </w:tr>
      <w:tr w:rsidR="00282E1F" w:rsidRPr="00282E1F" w14:paraId="14F874C6" w14:textId="77777777" w:rsidTr="009D55C5">
        <w:trPr>
          <w:gridAfter w:val="1"/>
          <w:wAfter w:w="13" w:type="dxa"/>
        </w:trPr>
        <w:tc>
          <w:tcPr>
            <w:tcW w:w="1435" w:type="dxa"/>
            <w:vMerge/>
          </w:tcPr>
          <w:p w14:paraId="19AD8C88" w14:textId="77777777" w:rsidR="009D55C5" w:rsidRPr="00282E1F" w:rsidRDefault="009D55C5" w:rsidP="009D55C5">
            <w:pPr>
              <w:rPr>
                <w:rFonts w:ascii="Arial" w:hAnsi="Arial" w:cs="Arial"/>
                <w:color w:val="auto"/>
                <w:sz w:val="18"/>
                <w:szCs w:val="18"/>
              </w:rPr>
            </w:pPr>
          </w:p>
        </w:tc>
        <w:tc>
          <w:tcPr>
            <w:tcW w:w="4590" w:type="dxa"/>
            <w:vMerge/>
          </w:tcPr>
          <w:p w14:paraId="31F50A95" w14:textId="77777777" w:rsidR="009D55C5" w:rsidRPr="00282E1F" w:rsidRDefault="009D55C5" w:rsidP="009D55C5">
            <w:pPr>
              <w:rPr>
                <w:rFonts w:ascii="Arial" w:hAnsi="Arial" w:cs="Arial"/>
                <w:color w:val="auto"/>
                <w:sz w:val="18"/>
                <w:szCs w:val="18"/>
              </w:rPr>
            </w:pPr>
          </w:p>
        </w:tc>
        <w:tc>
          <w:tcPr>
            <w:tcW w:w="854" w:type="dxa"/>
          </w:tcPr>
          <w:p w14:paraId="20A3D36B"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47F268D1"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1645</w:t>
            </w:r>
          </w:p>
        </w:tc>
        <w:tc>
          <w:tcPr>
            <w:tcW w:w="1186" w:type="dxa"/>
            <w:gridSpan w:val="2"/>
          </w:tcPr>
          <w:p w14:paraId="39ABF590"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58.3%</w:t>
            </w:r>
          </w:p>
        </w:tc>
      </w:tr>
      <w:tr w:rsidR="00282E1F" w:rsidRPr="00282E1F" w14:paraId="74BCDEA3" w14:textId="77777777" w:rsidTr="009D55C5">
        <w:trPr>
          <w:gridAfter w:val="1"/>
          <w:wAfter w:w="13" w:type="dxa"/>
        </w:trPr>
        <w:tc>
          <w:tcPr>
            <w:tcW w:w="1435" w:type="dxa"/>
            <w:vMerge w:val="restart"/>
          </w:tcPr>
          <w:p w14:paraId="1AA49325"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4590" w:type="dxa"/>
            <w:vMerge w:val="restart"/>
          </w:tcPr>
          <w:p w14:paraId="36ADA34C"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3E5E5E92"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455ED736"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524</w:t>
            </w:r>
          </w:p>
        </w:tc>
        <w:tc>
          <w:tcPr>
            <w:tcW w:w="1186" w:type="dxa"/>
            <w:gridSpan w:val="2"/>
          </w:tcPr>
          <w:p w14:paraId="62731A17"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36.6%</w:t>
            </w:r>
          </w:p>
        </w:tc>
      </w:tr>
      <w:tr w:rsidR="00282E1F" w:rsidRPr="00282E1F" w14:paraId="497E1561" w14:textId="77777777" w:rsidTr="009D55C5">
        <w:trPr>
          <w:gridAfter w:val="1"/>
          <w:wAfter w:w="13" w:type="dxa"/>
        </w:trPr>
        <w:tc>
          <w:tcPr>
            <w:tcW w:w="1435" w:type="dxa"/>
            <w:vMerge/>
          </w:tcPr>
          <w:p w14:paraId="0CB5FDD7" w14:textId="77777777" w:rsidR="009D55C5" w:rsidRPr="00282E1F" w:rsidRDefault="009D55C5" w:rsidP="009D55C5">
            <w:pPr>
              <w:rPr>
                <w:rFonts w:ascii="Arial" w:hAnsi="Arial" w:cs="Arial"/>
                <w:color w:val="auto"/>
                <w:sz w:val="18"/>
                <w:szCs w:val="18"/>
              </w:rPr>
            </w:pPr>
          </w:p>
        </w:tc>
        <w:tc>
          <w:tcPr>
            <w:tcW w:w="4590" w:type="dxa"/>
            <w:vMerge/>
          </w:tcPr>
          <w:p w14:paraId="3CD7E6DD" w14:textId="77777777" w:rsidR="009D55C5" w:rsidRPr="00282E1F" w:rsidRDefault="009D55C5" w:rsidP="009D55C5">
            <w:pPr>
              <w:rPr>
                <w:rFonts w:ascii="Arial" w:hAnsi="Arial" w:cs="Arial"/>
                <w:color w:val="auto"/>
                <w:sz w:val="18"/>
                <w:szCs w:val="18"/>
              </w:rPr>
            </w:pPr>
          </w:p>
        </w:tc>
        <w:tc>
          <w:tcPr>
            <w:tcW w:w="854" w:type="dxa"/>
          </w:tcPr>
          <w:p w14:paraId="41C08A3F"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12846430"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906</w:t>
            </w:r>
          </w:p>
        </w:tc>
        <w:tc>
          <w:tcPr>
            <w:tcW w:w="1186" w:type="dxa"/>
            <w:gridSpan w:val="2"/>
          </w:tcPr>
          <w:p w14:paraId="7C043BFB"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63.4%</w:t>
            </w:r>
          </w:p>
        </w:tc>
      </w:tr>
      <w:tr w:rsidR="00282E1F" w:rsidRPr="00282E1F" w14:paraId="7F086D3E" w14:textId="77777777" w:rsidTr="009D55C5">
        <w:trPr>
          <w:gridAfter w:val="1"/>
          <w:wAfter w:w="13" w:type="dxa"/>
        </w:trPr>
        <w:tc>
          <w:tcPr>
            <w:tcW w:w="1435" w:type="dxa"/>
            <w:vMerge w:val="restart"/>
          </w:tcPr>
          <w:p w14:paraId="0506F432"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590" w:type="dxa"/>
            <w:vMerge w:val="restart"/>
          </w:tcPr>
          <w:p w14:paraId="76D2E05A"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12F5D3C2"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7BC98513"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1703</w:t>
            </w:r>
          </w:p>
        </w:tc>
        <w:tc>
          <w:tcPr>
            <w:tcW w:w="1186" w:type="dxa"/>
            <w:gridSpan w:val="2"/>
          </w:tcPr>
          <w:p w14:paraId="7D0334AB"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40.0%</w:t>
            </w:r>
          </w:p>
        </w:tc>
      </w:tr>
      <w:tr w:rsidR="009D55C5" w:rsidRPr="00282E1F" w14:paraId="3B943D35" w14:textId="77777777" w:rsidTr="009D55C5">
        <w:trPr>
          <w:gridAfter w:val="1"/>
          <w:wAfter w:w="13" w:type="dxa"/>
        </w:trPr>
        <w:tc>
          <w:tcPr>
            <w:tcW w:w="1435" w:type="dxa"/>
            <w:vMerge/>
          </w:tcPr>
          <w:p w14:paraId="0153DDBC" w14:textId="77777777" w:rsidR="009D55C5" w:rsidRPr="00282E1F" w:rsidRDefault="009D55C5" w:rsidP="009D55C5">
            <w:pPr>
              <w:rPr>
                <w:rFonts w:ascii="Arial" w:hAnsi="Arial" w:cs="Arial"/>
                <w:color w:val="auto"/>
                <w:sz w:val="18"/>
                <w:szCs w:val="18"/>
              </w:rPr>
            </w:pPr>
          </w:p>
        </w:tc>
        <w:tc>
          <w:tcPr>
            <w:tcW w:w="4590" w:type="dxa"/>
            <w:vMerge/>
          </w:tcPr>
          <w:p w14:paraId="096E32AB" w14:textId="77777777" w:rsidR="009D55C5" w:rsidRPr="00282E1F" w:rsidRDefault="009D55C5" w:rsidP="009D55C5">
            <w:pPr>
              <w:rPr>
                <w:rFonts w:ascii="Arial" w:hAnsi="Arial" w:cs="Arial"/>
                <w:color w:val="auto"/>
                <w:sz w:val="18"/>
                <w:szCs w:val="18"/>
              </w:rPr>
            </w:pPr>
          </w:p>
        </w:tc>
        <w:tc>
          <w:tcPr>
            <w:tcW w:w="854" w:type="dxa"/>
          </w:tcPr>
          <w:p w14:paraId="639A7488" w14:textId="77777777" w:rsidR="009D55C5" w:rsidRPr="00282E1F" w:rsidRDefault="009D55C5" w:rsidP="009D55C5">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37756368"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2551</w:t>
            </w:r>
          </w:p>
        </w:tc>
        <w:tc>
          <w:tcPr>
            <w:tcW w:w="1186" w:type="dxa"/>
            <w:gridSpan w:val="2"/>
          </w:tcPr>
          <w:p w14:paraId="2D734E6B" w14:textId="77777777" w:rsidR="009D55C5" w:rsidRPr="00282E1F" w:rsidRDefault="009D55C5" w:rsidP="009D55C5">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60.0%</w:t>
            </w:r>
          </w:p>
        </w:tc>
      </w:tr>
    </w:tbl>
    <w:p w14:paraId="40FCE808" w14:textId="77777777" w:rsidR="009D55C5" w:rsidRPr="00282E1F" w:rsidRDefault="009D55C5" w:rsidP="009D55C5">
      <w:pPr>
        <w:spacing w:line="400" w:lineRule="atLeast"/>
        <w:rPr>
          <w:rFonts w:ascii="Times New Roman" w:hAnsi="Times New Roman" w:cs="Times New Roman"/>
          <w:color w:val="auto"/>
          <w:sz w:val="24"/>
          <w:szCs w:val="24"/>
        </w:rPr>
      </w:pPr>
    </w:p>
    <w:p w14:paraId="11F96C4C" w14:textId="77777777" w:rsidR="00280EFF" w:rsidRPr="00282E1F" w:rsidRDefault="00280EFF" w:rsidP="00280EFF">
      <w:pPr>
        <w:rPr>
          <w:rFonts w:ascii="Times New Roman" w:hAnsi="Times New Roman" w:cs="Times New Roman"/>
          <w:color w:val="auto"/>
          <w:sz w:val="24"/>
          <w:szCs w:val="24"/>
        </w:rPr>
      </w:pPr>
    </w:p>
    <w:p w14:paraId="22CD660B" w14:textId="77777777" w:rsidR="00280EFF" w:rsidRPr="00282E1F" w:rsidRDefault="00280EFF" w:rsidP="00280EFF">
      <w:pPr>
        <w:spacing w:line="320" w:lineRule="atLeast"/>
        <w:ind w:left="60" w:right="60"/>
        <w:rPr>
          <w:rFonts w:ascii="Arial" w:hAnsi="Arial" w:cs="Arial"/>
          <w:color w:val="auto"/>
          <w:sz w:val="22"/>
          <w:szCs w:val="22"/>
        </w:rPr>
      </w:pPr>
      <w:r w:rsidRPr="00282E1F">
        <w:rPr>
          <w:rFonts w:ascii="Arial" w:hAnsi="Arial" w:cs="Arial"/>
          <w:color w:val="auto"/>
          <w:sz w:val="22"/>
          <w:szCs w:val="22"/>
        </w:rPr>
        <w:t>Table 14. Host Agency Request to Remove a Participant and ACSI</w:t>
      </w:r>
    </w:p>
    <w:tbl>
      <w:tblPr>
        <w:tblStyle w:val="SCSEP"/>
        <w:tblW w:w="9180" w:type="dxa"/>
        <w:tblLayout w:type="fixed"/>
        <w:tblLook w:val="0000" w:firstRow="0" w:lastRow="0" w:firstColumn="0" w:lastColumn="0" w:noHBand="0" w:noVBand="0"/>
      </w:tblPr>
      <w:tblGrid>
        <w:gridCol w:w="1255"/>
        <w:gridCol w:w="4500"/>
        <w:gridCol w:w="854"/>
        <w:gridCol w:w="18"/>
        <w:gridCol w:w="1168"/>
        <w:gridCol w:w="18"/>
        <w:gridCol w:w="1367"/>
      </w:tblGrid>
      <w:tr w:rsidR="00282E1F" w:rsidRPr="00282E1F" w14:paraId="04A8CBC9" w14:textId="77777777" w:rsidTr="00AD57A3">
        <w:tc>
          <w:tcPr>
            <w:tcW w:w="6627" w:type="dxa"/>
            <w:gridSpan w:val="4"/>
          </w:tcPr>
          <w:p w14:paraId="6674B3E8" w14:textId="77777777" w:rsidR="00280EFF" w:rsidRPr="00282E1F" w:rsidRDefault="00280EFF" w:rsidP="00280EFF">
            <w:pPr>
              <w:rPr>
                <w:rFonts w:ascii="Arial" w:hAnsi="Arial" w:cs="Arial"/>
                <w:color w:val="auto"/>
                <w:sz w:val="18"/>
                <w:szCs w:val="18"/>
              </w:rPr>
            </w:pPr>
          </w:p>
        </w:tc>
        <w:tc>
          <w:tcPr>
            <w:tcW w:w="1186" w:type="dxa"/>
            <w:gridSpan w:val="2"/>
          </w:tcPr>
          <w:p w14:paraId="2626CB1C" w14:textId="77777777" w:rsidR="00280EFF" w:rsidRPr="00282E1F" w:rsidRDefault="00280EFF" w:rsidP="00280EFF">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367" w:type="dxa"/>
          </w:tcPr>
          <w:p w14:paraId="394AC65E" w14:textId="38C56A65" w:rsidR="00280EFF" w:rsidRPr="00282E1F" w:rsidRDefault="00280EFF" w:rsidP="00280EFF">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706CE06B" w14:textId="77777777" w:rsidTr="00AD57A3">
        <w:tc>
          <w:tcPr>
            <w:tcW w:w="1255" w:type="dxa"/>
            <w:vMerge w:val="restart"/>
          </w:tcPr>
          <w:p w14:paraId="5A9E8402"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4500" w:type="dxa"/>
            <w:vMerge w:val="restart"/>
          </w:tcPr>
          <w:p w14:paraId="0E3B1E17"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0CFE1846"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0AF5E696"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1179</w:t>
            </w:r>
          </w:p>
        </w:tc>
        <w:tc>
          <w:tcPr>
            <w:tcW w:w="1380" w:type="dxa"/>
            <w:gridSpan w:val="2"/>
          </w:tcPr>
          <w:p w14:paraId="169BC1F7"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80.4</w:t>
            </w:r>
          </w:p>
        </w:tc>
      </w:tr>
      <w:tr w:rsidR="00282E1F" w:rsidRPr="00282E1F" w14:paraId="733F021D" w14:textId="77777777" w:rsidTr="00AD57A3">
        <w:tc>
          <w:tcPr>
            <w:tcW w:w="1255" w:type="dxa"/>
            <w:vMerge/>
          </w:tcPr>
          <w:p w14:paraId="1BEA51D9" w14:textId="77777777" w:rsidR="00280EFF" w:rsidRPr="00282E1F" w:rsidRDefault="00280EFF" w:rsidP="00280EFF">
            <w:pPr>
              <w:rPr>
                <w:rFonts w:ascii="Arial" w:hAnsi="Arial" w:cs="Arial"/>
                <w:color w:val="auto"/>
                <w:sz w:val="18"/>
                <w:szCs w:val="18"/>
              </w:rPr>
            </w:pPr>
          </w:p>
        </w:tc>
        <w:tc>
          <w:tcPr>
            <w:tcW w:w="4500" w:type="dxa"/>
            <w:vMerge/>
          </w:tcPr>
          <w:p w14:paraId="0752B7BE" w14:textId="77777777" w:rsidR="00280EFF" w:rsidRPr="00282E1F" w:rsidRDefault="00280EFF" w:rsidP="00280EFF">
            <w:pPr>
              <w:rPr>
                <w:rFonts w:ascii="Arial" w:hAnsi="Arial" w:cs="Arial"/>
                <w:color w:val="auto"/>
                <w:sz w:val="18"/>
                <w:szCs w:val="18"/>
              </w:rPr>
            </w:pPr>
          </w:p>
        </w:tc>
        <w:tc>
          <w:tcPr>
            <w:tcW w:w="854" w:type="dxa"/>
          </w:tcPr>
          <w:p w14:paraId="0B5FB98F"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725E6C00"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1645</w:t>
            </w:r>
          </w:p>
        </w:tc>
        <w:tc>
          <w:tcPr>
            <w:tcW w:w="1380" w:type="dxa"/>
            <w:gridSpan w:val="2"/>
          </w:tcPr>
          <w:p w14:paraId="2B624006"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87.7</w:t>
            </w:r>
          </w:p>
        </w:tc>
      </w:tr>
      <w:tr w:rsidR="00282E1F" w:rsidRPr="00282E1F" w14:paraId="22904419" w14:textId="77777777" w:rsidTr="00AD57A3">
        <w:tc>
          <w:tcPr>
            <w:tcW w:w="1255" w:type="dxa"/>
            <w:vMerge w:val="restart"/>
          </w:tcPr>
          <w:p w14:paraId="53410DDE"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4500" w:type="dxa"/>
            <w:vMerge w:val="restart"/>
          </w:tcPr>
          <w:p w14:paraId="01BDD6E4"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6AE9A91D"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2109B7E6"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524</w:t>
            </w:r>
          </w:p>
        </w:tc>
        <w:tc>
          <w:tcPr>
            <w:tcW w:w="1380" w:type="dxa"/>
            <w:gridSpan w:val="2"/>
          </w:tcPr>
          <w:p w14:paraId="0CE0AE6D"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81.0</w:t>
            </w:r>
          </w:p>
        </w:tc>
      </w:tr>
      <w:tr w:rsidR="00282E1F" w:rsidRPr="00282E1F" w14:paraId="5E7BAB31" w14:textId="77777777" w:rsidTr="00AD57A3">
        <w:tc>
          <w:tcPr>
            <w:tcW w:w="1255" w:type="dxa"/>
            <w:vMerge/>
          </w:tcPr>
          <w:p w14:paraId="139124EA" w14:textId="77777777" w:rsidR="00280EFF" w:rsidRPr="00282E1F" w:rsidRDefault="00280EFF" w:rsidP="00280EFF">
            <w:pPr>
              <w:rPr>
                <w:rFonts w:ascii="Arial" w:hAnsi="Arial" w:cs="Arial"/>
                <w:color w:val="auto"/>
                <w:sz w:val="18"/>
                <w:szCs w:val="18"/>
              </w:rPr>
            </w:pPr>
          </w:p>
        </w:tc>
        <w:tc>
          <w:tcPr>
            <w:tcW w:w="4500" w:type="dxa"/>
            <w:vMerge/>
          </w:tcPr>
          <w:p w14:paraId="4241D077" w14:textId="77777777" w:rsidR="00280EFF" w:rsidRPr="00282E1F" w:rsidRDefault="00280EFF" w:rsidP="00280EFF">
            <w:pPr>
              <w:rPr>
                <w:rFonts w:ascii="Arial" w:hAnsi="Arial" w:cs="Arial"/>
                <w:color w:val="auto"/>
                <w:sz w:val="18"/>
                <w:szCs w:val="18"/>
              </w:rPr>
            </w:pPr>
          </w:p>
        </w:tc>
        <w:tc>
          <w:tcPr>
            <w:tcW w:w="854" w:type="dxa"/>
          </w:tcPr>
          <w:p w14:paraId="71E74C8E"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5170CFEE"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906</w:t>
            </w:r>
          </w:p>
        </w:tc>
        <w:tc>
          <w:tcPr>
            <w:tcW w:w="1380" w:type="dxa"/>
            <w:gridSpan w:val="2"/>
          </w:tcPr>
          <w:p w14:paraId="6FE5D079"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87.6</w:t>
            </w:r>
          </w:p>
        </w:tc>
      </w:tr>
      <w:tr w:rsidR="00282E1F" w:rsidRPr="00282E1F" w14:paraId="7DF041E8" w14:textId="77777777" w:rsidTr="00AD57A3">
        <w:tc>
          <w:tcPr>
            <w:tcW w:w="1255" w:type="dxa"/>
            <w:vMerge w:val="restart"/>
          </w:tcPr>
          <w:p w14:paraId="49634CBE"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4500" w:type="dxa"/>
            <w:vMerge w:val="restart"/>
          </w:tcPr>
          <w:p w14:paraId="0183FBFB"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13. Has your agency requested that the Older Worker Program/SCSEP remove a participant because the participant was not working out?</w:t>
            </w:r>
          </w:p>
        </w:tc>
        <w:tc>
          <w:tcPr>
            <w:tcW w:w="854" w:type="dxa"/>
          </w:tcPr>
          <w:p w14:paraId="3F666F53"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Yes</w:t>
            </w:r>
          </w:p>
        </w:tc>
        <w:tc>
          <w:tcPr>
            <w:tcW w:w="1186" w:type="dxa"/>
            <w:gridSpan w:val="2"/>
          </w:tcPr>
          <w:p w14:paraId="57C9A442"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1703</w:t>
            </w:r>
          </w:p>
        </w:tc>
        <w:tc>
          <w:tcPr>
            <w:tcW w:w="1380" w:type="dxa"/>
            <w:gridSpan w:val="2"/>
          </w:tcPr>
          <w:p w14:paraId="6DAF6CDD"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80.6</w:t>
            </w:r>
          </w:p>
        </w:tc>
      </w:tr>
      <w:tr w:rsidR="00280EFF" w:rsidRPr="00282E1F" w14:paraId="7D335610" w14:textId="77777777" w:rsidTr="00AD57A3">
        <w:tc>
          <w:tcPr>
            <w:tcW w:w="1255" w:type="dxa"/>
            <w:vMerge/>
          </w:tcPr>
          <w:p w14:paraId="051D6994" w14:textId="77777777" w:rsidR="00280EFF" w:rsidRPr="00282E1F" w:rsidRDefault="00280EFF" w:rsidP="00280EFF">
            <w:pPr>
              <w:rPr>
                <w:rFonts w:ascii="Arial" w:hAnsi="Arial" w:cs="Arial"/>
                <w:color w:val="auto"/>
                <w:sz w:val="18"/>
                <w:szCs w:val="18"/>
              </w:rPr>
            </w:pPr>
          </w:p>
        </w:tc>
        <w:tc>
          <w:tcPr>
            <w:tcW w:w="4500" w:type="dxa"/>
            <w:vMerge/>
          </w:tcPr>
          <w:p w14:paraId="546815D3" w14:textId="77777777" w:rsidR="00280EFF" w:rsidRPr="00282E1F" w:rsidRDefault="00280EFF" w:rsidP="00280EFF">
            <w:pPr>
              <w:rPr>
                <w:rFonts w:ascii="Arial" w:hAnsi="Arial" w:cs="Arial"/>
                <w:color w:val="auto"/>
                <w:sz w:val="18"/>
                <w:szCs w:val="18"/>
              </w:rPr>
            </w:pPr>
          </w:p>
        </w:tc>
        <w:tc>
          <w:tcPr>
            <w:tcW w:w="854" w:type="dxa"/>
          </w:tcPr>
          <w:p w14:paraId="381A2F4C" w14:textId="77777777" w:rsidR="00280EFF" w:rsidRPr="00282E1F" w:rsidRDefault="00280EFF" w:rsidP="00280EFF">
            <w:pPr>
              <w:spacing w:line="320" w:lineRule="atLeast"/>
              <w:ind w:left="60" w:right="60"/>
              <w:rPr>
                <w:rFonts w:ascii="Arial" w:hAnsi="Arial" w:cs="Arial"/>
                <w:color w:val="auto"/>
                <w:sz w:val="18"/>
                <w:szCs w:val="18"/>
              </w:rPr>
            </w:pPr>
            <w:r w:rsidRPr="00282E1F">
              <w:rPr>
                <w:rFonts w:ascii="Arial" w:hAnsi="Arial" w:cs="Arial"/>
                <w:color w:val="auto"/>
                <w:sz w:val="18"/>
                <w:szCs w:val="18"/>
              </w:rPr>
              <w:t>No</w:t>
            </w:r>
          </w:p>
        </w:tc>
        <w:tc>
          <w:tcPr>
            <w:tcW w:w="1186" w:type="dxa"/>
            <w:gridSpan w:val="2"/>
          </w:tcPr>
          <w:p w14:paraId="5F9542CF"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2551</w:t>
            </w:r>
          </w:p>
        </w:tc>
        <w:tc>
          <w:tcPr>
            <w:tcW w:w="1380" w:type="dxa"/>
            <w:gridSpan w:val="2"/>
          </w:tcPr>
          <w:p w14:paraId="7C30F4FC" w14:textId="77777777" w:rsidR="00280EFF" w:rsidRPr="00282E1F" w:rsidRDefault="00280EFF" w:rsidP="00280EFF">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87.7</w:t>
            </w:r>
          </w:p>
        </w:tc>
      </w:tr>
    </w:tbl>
    <w:p w14:paraId="3579A105" w14:textId="77777777" w:rsidR="00280EFF" w:rsidRPr="00282E1F" w:rsidRDefault="00280EFF" w:rsidP="00280EFF">
      <w:pPr>
        <w:spacing w:line="400" w:lineRule="atLeast"/>
        <w:rPr>
          <w:rFonts w:ascii="Times New Roman" w:hAnsi="Times New Roman" w:cs="Times New Roman"/>
          <w:color w:val="auto"/>
          <w:sz w:val="24"/>
          <w:szCs w:val="24"/>
        </w:rPr>
      </w:pPr>
    </w:p>
    <w:p w14:paraId="2E8A9375" w14:textId="248AE24B" w:rsidR="006E0D53" w:rsidRPr="00282E1F" w:rsidRDefault="006E0D53" w:rsidP="006A4CB9">
      <w:pPr>
        <w:rPr>
          <w:rFonts w:ascii="Times New Roman" w:hAnsi="Times New Roman" w:cs="Times New Roman"/>
          <w:color w:val="auto"/>
          <w:sz w:val="26"/>
          <w:szCs w:val="26"/>
        </w:rPr>
      </w:pPr>
    </w:p>
    <w:p w14:paraId="4E12CAC6" w14:textId="77777777" w:rsidR="00417CF4" w:rsidRPr="00282E1F" w:rsidRDefault="00417CF4" w:rsidP="00417CF4">
      <w:pPr>
        <w:spacing w:line="320" w:lineRule="atLeast"/>
        <w:ind w:left="60" w:right="60"/>
        <w:rPr>
          <w:rFonts w:ascii="Arial" w:hAnsi="Arial" w:cs="Arial"/>
          <w:color w:val="auto"/>
          <w:sz w:val="22"/>
          <w:szCs w:val="22"/>
        </w:rPr>
      </w:pPr>
      <w:r w:rsidRPr="00282E1F">
        <w:rPr>
          <w:rFonts w:ascii="Arial" w:hAnsi="Arial" w:cs="Arial"/>
          <w:color w:val="auto"/>
          <w:sz w:val="22"/>
          <w:szCs w:val="22"/>
        </w:rPr>
        <w:t>Table 15. Effect of Participation in SCSEP</w:t>
      </w:r>
    </w:p>
    <w:tbl>
      <w:tblPr>
        <w:tblStyle w:val="SCSEP"/>
        <w:tblW w:w="9442" w:type="dxa"/>
        <w:tblLayout w:type="fixed"/>
        <w:tblLook w:val="0000" w:firstRow="0" w:lastRow="0" w:firstColumn="0" w:lastColumn="0" w:noHBand="0" w:noVBand="0"/>
      </w:tblPr>
      <w:tblGrid>
        <w:gridCol w:w="1435"/>
        <w:gridCol w:w="2790"/>
        <w:gridCol w:w="3015"/>
        <w:gridCol w:w="1101"/>
        <w:gridCol w:w="1101"/>
      </w:tblGrid>
      <w:tr w:rsidR="00282E1F" w:rsidRPr="00282E1F" w14:paraId="2E7AEC75" w14:textId="77777777" w:rsidTr="00417CF4">
        <w:tc>
          <w:tcPr>
            <w:tcW w:w="7240" w:type="dxa"/>
            <w:gridSpan w:val="3"/>
          </w:tcPr>
          <w:p w14:paraId="1F5C15A9" w14:textId="77777777" w:rsidR="00DE1919" w:rsidRPr="00282E1F" w:rsidRDefault="00DE1919" w:rsidP="00DE1919">
            <w:pPr>
              <w:rPr>
                <w:rFonts w:ascii="Times New Roman" w:hAnsi="Times New Roman" w:cs="Times New Roman"/>
                <w:color w:val="auto"/>
                <w:sz w:val="18"/>
                <w:szCs w:val="18"/>
              </w:rPr>
            </w:pPr>
          </w:p>
        </w:tc>
        <w:tc>
          <w:tcPr>
            <w:tcW w:w="1101" w:type="dxa"/>
          </w:tcPr>
          <w:p w14:paraId="2AB7B7FB" w14:textId="77777777" w:rsidR="00DE1919" w:rsidRPr="00282E1F" w:rsidRDefault="00DE1919" w:rsidP="00DE191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101" w:type="dxa"/>
          </w:tcPr>
          <w:p w14:paraId="6519EBE0" w14:textId="77777777" w:rsidR="00DE1919" w:rsidRPr="00282E1F" w:rsidRDefault="00DE1919" w:rsidP="00DE1919">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Percent</w:t>
            </w:r>
          </w:p>
        </w:tc>
      </w:tr>
      <w:tr w:rsidR="00282E1F" w:rsidRPr="00282E1F" w14:paraId="14BB7E35" w14:textId="77777777" w:rsidTr="00417CF4">
        <w:tc>
          <w:tcPr>
            <w:tcW w:w="1435" w:type="dxa"/>
            <w:vMerge w:val="restart"/>
          </w:tcPr>
          <w:p w14:paraId="3CCE168D"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2790" w:type="dxa"/>
            <w:vMerge w:val="restart"/>
          </w:tcPr>
          <w:p w14:paraId="4943F517"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013" w:type="dxa"/>
          </w:tcPr>
          <w:p w14:paraId="4F1E5357"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101" w:type="dxa"/>
          </w:tcPr>
          <w:p w14:paraId="596FFE3B"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101" w:type="dxa"/>
          </w:tcPr>
          <w:p w14:paraId="3878FE2B"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0.6%</w:t>
            </w:r>
          </w:p>
        </w:tc>
      </w:tr>
      <w:tr w:rsidR="00282E1F" w:rsidRPr="00282E1F" w14:paraId="22CD3513" w14:textId="77777777" w:rsidTr="00417CF4">
        <w:tc>
          <w:tcPr>
            <w:tcW w:w="1435" w:type="dxa"/>
            <w:vMerge/>
          </w:tcPr>
          <w:p w14:paraId="77E56EC6" w14:textId="77777777" w:rsidR="00DE1919" w:rsidRPr="00282E1F" w:rsidRDefault="00DE1919" w:rsidP="00DE1919">
            <w:pPr>
              <w:rPr>
                <w:rFonts w:ascii="Arial" w:hAnsi="Arial" w:cs="Arial"/>
                <w:color w:val="auto"/>
                <w:sz w:val="18"/>
                <w:szCs w:val="18"/>
              </w:rPr>
            </w:pPr>
          </w:p>
        </w:tc>
        <w:tc>
          <w:tcPr>
            <w:tcW w:w="2790" w:type="dxa"/>
            <w:vMerge/>
          </w:tcPr>
          <w:p w14:paraId="37D7929F" w14:textId="77777777" w:rsidR="00DE1919" w:rsidRPr="00282E1F" w:rsidRDefault="00DE1919" w:rsidP="00DE1919">
            <w:pPr>
              <w:rPr>
                <w:rFonts w:ascii="Arial" w:hAnsi="Arial" w:cs="Arial"/>
                <w:color w:val="auto"/>
                <w:sz w:val="18"/>
                <w:szCs w:val="18"/>
              </w:rPr>
            </w:pPr>
          </w:p>
        </w:tc>
        <w:tc>
          <w:tcPr>
            <w:tcW w:w="3013" w:type="dxa"/>
          </w:tcPr>
          <w:p w14:paraId="6420BECB"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101" w:type="dxa"/>
          </w:tcPr>
          <w:p w14:paraId="57445433"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101" w:type="dxa"/>
          </w:tcPr>
          <w:p w14:paraId="735F1C4A"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1.1%</w:t>
            </w:r>
          </w:p>
        </w:tc>
      </w:tr>
      <w:tr w:rsidR="00282E1F" w:rsidRPr="00282E1F" w14:paraId="52A61882" w14:textId="77777777" w:rsidTr="00417CF4">
        <w:tc>
          <w:tcPr>
            <w:tcW w:w="1435" w:type="dxa"/>
            <w:vMerge/>
          </w:tcPr>
          <w:p w14:paraId="3579ECD9" w14:textId="77777777" w:rsidR="00DE1919" w:rsidRPr="00282E1F" w:rsidRDefault="00DE1919" w:rsidP="00DE1919">
            <w:pPr>
              <w:rPr>
                <w:rFonts w:ascii="Arial" w:hAnsi="Arial" w:cs="Arial"/>
                <w:color w:val="auto"/>
                <w:sz w:val="18"/>
                <w:szCs w:val="18"/>
              </w:rPr>
            </w:pPr>
          </w:p>
        </w:tc>
        <w:tc>
          <w:tcPr>
            <w:tcW w:w="2790" w:type="dxa"/>
            <w:vMerge/>
          </w:tcPr>
          <w:p w14:paraId="21801D98" w14:textId="77777777" w:rsidR="00DE1919" w:rsidRPr="00282E1F" w:rsidRDefault="00DE1919" w:rsidP="00DE1919">
            <w:pPr>
              <w:rPr>
                <w:rFonts w:ascii="Arial" w:hAnsi="Arial" w:cs="Arial"/>
                <w:color w:val="auto"/>
                <w:sz w:val="18"/>
                <w:szCs w:val="18"/>
              </w:rPr>
            </w:pPr>
          </w:p>
        </w:tc>
        <w:tc>
          <w:tcPr>
            <w:tcW w:w="3013" w:type="dxa"/>
          </w:tcPr>
          <w:p w14:paraId="4AFC251D"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101" w:type="dxa"/>
          </w:tcPr>
          <w:p w14:paraId="46289BA8"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941</w:t>
            </w:r>
          </w:p>
        </w:tc>
        <w:tc>
          <w:tcPr>
            <w:tcW w:w="1101" w:type="dxa"/>
          </w:tcPr>
          <w:p w14:paraId="1EE858DF"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32.9%</w:t>
            </w:r>
          </w:p>
        </w:tc>
      </w:tr>
      <w:tr w:rsidR="00282E1F" w:rsidRPr="00282E1F" w14:paraId="7677CE5C" w14:textId="77777777" w:rsidTr="00417CF4">
        <w:tc>
          <w:tcPr>
            <w:tcW w:w="1435" w:type="dxa"/>
            <w:vMerge/>
          </w:tcPr>
          <w:p w14:paraId="49072797" w14:textId="77777777" w:rsidR="00DE1919" w:rsidRPr="00282E1F" w:rsidRDefault="00DE1919" w:rsidP="00DE1919">
            <w:pPr>
              <w:rPr>
                <w:rFonts w:ascii="Arial" w:hAnsi="Arial" w:cs="Arial"/>
                <w:color w:val="auto"/>
                <w:sz w:val="18"/>
                <w:szCs w:val="18"/>
              </w:rPr>
            </w:pPr>
          </w:p>
        </w:tc>
        <w:tc>
          <w:tcPr>
            <w:tcW w:w="2790" w:type="dxa"/>
            <w:vMerge/>
          </w:tcPr>
          <w:p w14:paraId="3286A911" w14:textId="77777777" w:rsidR="00DE1919" w:rsidRPr="00282E1F" w:rsidRDefault="00DE1919" w:rsidP="00DE1919">
            <w:pPr>
              <w:rPr>
                <w:rFonts w:ascii="Arial" w:hAnsi="Arial" w:cs="Arial"/>
                <w:color w:val="auto"/>
                <w:sz w:val="18"/>
                <w:szCs w:val="18"/>
              </w:rPr>
            </w:pPr>
          </w:p>
        </w:tc>
        <w:tc>
          <w:tcPr>
            <w:tcW w:w="3013" w:type="dxa"/>
          </w:tcPr>
          <w:p w14:paraId="7310C983"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101" w:type="dxa"/>
          </w:tcPr>
          <w:p w14:paraId="660FACB6"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882</w:t>
            </w:r>
          </w:p>
        </w:tc>
        <w:tc>
          <w:tcPr>
            <w:tcW w:w="1101" w:type="dxa"/>
          </w:tcPr>
          <w:p w14:paraId="0261A15B"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30.9%</w:t>
            </w:r>
          </w:p>
        </w:tc>
      </w:tr>
      <w:tr w:rsidR="00282E1F" w:rsidRPr="00282E1F" w14:paraId="7529CC73" w14:textId="77777777" w:rsidTr="00417CF4">
        <w:tc>
          <w:tcPr>
            <w:tcW w:w="1435" w:type="dxa"/>
            <w:vMerge/>
          </w:tcPr>
          <w:p w14:paraId="6D34A95D" w14:textId="77777777" w:rsidR="00DE1919" w:rsidRPr="00282E1F" w:rsidRDefault="00DE1919" w:rsidP="00DE1919">
            <w:pPr>
              <w:rPr>
                <w:rFonts w:ascii="Arial" w:hAnsi="Arial" w:cs="Arial"/>
                <w:color w:val="auto"/>
                <w:sz w:val="18"/>
                <w:szCs w:val="18"/>
              </w:rPr>
            </w:pPr>
          </w:p>
        </w:tc>
        <w:tc>
          <w:tcPr>
            <w:tcW w:w="2790" w:type="dxa"/>
            <w:vMerge/>
          </w:tcPr>
          <w:p w14:paraId="185254FD" w14:textId="77777777" w:rsidR="00DE1919" w:rsidRPr="00282E1F" w:rsidRDefault="00DE1919" w:rsidP="00DE1919">
            <w:pPr>
              <w:rPr>
                <w:rFonts w:ascii="Arial" w:hAnsi="Arial" w:cs="Arial"/>
                <w:color w:val="auto"/>
                <w:sz w:val="18"/>
                <w:szCs w:val="18"/>
              </w:rPr>
            </w:pPr>
          </w:p>
        </w:tc>
        <w:tc>
          <w:tcPr>
            <w:tcW w:w="3013" w:type="dxa"/>
          </w:tcPr>
          <w:p w14:paraId="29933FA9"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101" w:type="dxa"/>
          </w:tcPr>
          <w:p w14:paraId="10FDF064"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986</w:t>
            </w:r>
          </w:p>
        </w:tc>
        <w:tc>
          <w:tcPr>
            <w:tcW w:w="1101" w:type="dxa"/>
          </w:tcPr>
          <w:p w14:paraId="78FBF66E"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34.5%</w:t>
            </w:r>
          </w:p>
        </w:tc>
      </w:tr>
      <w:tr w:rsidR="00282E1F" w:rsidRPr="00282E1F" w14:paraId="5555C53B" w14:textId="77777777" w:rsidTr="00417CF4">
        <w:tc>
          <w:tcPr>
            <w:tcW w:w="1435" w:type="dxa"/>
            <w:vMerge w:val="restart"/>
          </w:tcPr>
          <w:p w14:paraId="5F954698"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2790" w:type="dxa"/>
            <w:vMerge w:val="restart"/>
          </w:tcPr>
          <w:p w14:paraId="7CC227EE"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013" w:type="dxa"/>
          </w:tcPr>
          <w:p w14:paraId="3F82D92F"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101" w:type="dxa"/>
          </w:tcPr>
          <w:p w14:paraId="19D2C681"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p>
        </w:tc>
        <w:tc>
          <w:tcPr>
            <w:tcW w:w="1101" w:type="dxa"/>
          </w:tcPr>
          <w:p w14:paraId="461601F4"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0.6%</w:t>
            </w:r>
          </w:p>
        </w:tc>
      </w:tr>
      <w:tr w:rsidR="00282E1F" w:rsidRPr="00282E1F" w14:paraId="4A4CC268" w14:textId="77777777" w:rsidTr="00417CF4">
        <w:tc>
          <w:tcPr>
            <w:tcW w:w="1435" w:type="dxa"/>
            <w:vMerge/>
          </w:tcPr>
          <w:p w14:paraId="567C4F3C" w14:textId="77777777" w:rsidR="00DE1919" w:rsidRPr="00282E1F" w:rsidRDefault="00DE1919" w:rsidP="00DE1919">
            <w:pPr>
              <w:rPr>
                <w:rFonts w:ascii="Arial" w:hAnsi="Arial" w:cs="Arial"/>
                <w:color w:val="auto"/>
                <w:sz w:val="18"/>
                <w:szCs w:val="18"/>
              </w:rPr>
            </w:pPr>
          </w:p>
        </w:tc>
        <w:tc>
          <w:tcPr>
            <w:tcW w:w="2790" w:type="dxa"/>
            <w:vMerge/>
          </w:tcPr>
          <w:p w14:paraId="79F892BA" w14:textId="77777777" w:rsidR="00DE1919" w:rsidRPr="00282E1F" w:rsidRDefault="00DE1919" w:rsidP="00DE1919">
            <w:pPr>
              <w:rPr>
                <w:rFonts w:ascii="Arial" w:hAnsi="Arial" w:cs="Arial"/>
                <w:color w:val="auto"/>
                <w:sz w:val="18"/>
                <w:szCs w:val="18"/>
              </w:rPr>
            </w:pPr>
          </w:p>
        </w:tc>
        <w:tc>
          <w:tcPr>
            <w:tcW w:w="3013" w:type="dxa"/>
          </w:tcPr>
          <w:p w14:paraId="5021D2EB"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101" w:type="dxa"/>
          </w:tcPr>
          <w:p w14:paraId="3CA56A32"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w:t>
            </w:r>
          </w:p>
        </w:tc>
        <w:tc>
          <w:tcPr>
            <w:tcW w:w="1101" w:type="dxa"/>
          </w:tcPr>
          <w:p w14:paraId="30E7DE6D"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62A48927" w14:textId="77777777" w:rsidTr="00417CF4">
        <w:tc>
          <w:tcPr>
            <w:tcW w:w="1435" w:type="dxa"/>
            <w:vMerge/>
          </w:tcPr>
          <w:p w14:paraId="7DCADC34" w14:textId="77777777" w:rsidR="00DE1919" w:rsidRPr="00282E1F" w:rsidRDefault="00DE1919" w:rsidP="00DE1919">
            <w:pPr>
              <w:rPr>
                <w:rFonts w:ascii="Arial" w:hAnsi="Arial" w:cs="Arial"/>
                <w:color w:val="auto"/>
                <w:sz w:val="18"/>
                <w:szCs w:val="18"/>
              </w:rPr>
            </w:pPr>
          </w:p>
        </w:tc>
        <w:tc>
          <w:tcPr>
            <w:tcW w:w="2790" w:type="dxa"/>
            <w:vMerge/>
          </w:tcPr>
          <w:p w14:paraId="6A6EC195" w14:textId="77777777" w:rsidR="00DE1919" w:rsidRPr="00282E1F" w:rsidRDefault="00DE1919" w:rsidP="00DE1919">
            <w:pPr>
              <w:rPr>
                <w:rFonts w:ascii="Arial" w:hAnsi="Arial" w:cs="Arial"/>
                <w:color w:val="auto"/>
                <w:sz w:val="18"/>
                <w:szCs w:val="18"/>
              </w:rPr>
            </w:pPr>
          </w:p>
        </w:tc>
        <w:tc>
          <w:tcPr>
            <w:tcW w:w="3013" w:type="dxa"/>
          </w:tcPr>
          <w:p w14:paraId="3605535C"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101" w:type="dxa"/>
          </w:tcPr>
          <w:p w14:paraId="055BCF49"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463</w:t>
            </w:r>
          </w:p>
        </w:tc>
        <w:tc>
          <w:tcPr>
            <w:tcW w:w="1101" w:type="dxa"/>
          </w:tcPr>
          <w:p w14:paraId="2E2BD559"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31.8%</w:t>
            </w:r>
          </w:p>
        </w:tc>
      </w:tr>
      <w:tr w:rsidR="00282E1F" w:rsidRPr="00282E1F" w14:paraId="0E08A518" w14:textId="77777777" w:rsidTr="00417CF4">
        <w:tc>
          <w:tcPr>
            <w:tcW w:w="1435" w:type="dxa"/>
            <w:vMerge/>
          </w:tcPr>
          <w:p w14:paraId="5D2E847E" w14:textId="77777777" w:rsidR="00DE1919" w:rsidRPr="00282E1F" w:rsidRDefault="00DE1919" w:rsidP="00DE1919">
            <w:pPr>
              <w:rPr>
                <w:rFonts w:ascii="Arial" w:hAnsi="Arial" w:cs="Arial"/>
                <w:color w:val="auto"/>
                <w:sz w:val="18"/>
                <w:szCs w:val="18"/>
              </w:rPr>
            </w:pPr>
          </w:p>
        </w:tc>
        <w:tc>
          <w:tcPr>
            <w:tcW w:w="2790" w:type="dxa"/>
            <w:vMerge/>
          </w:tcPr>
          <w:p w14:paraId="5C9DC21E" w14:textId="77777777" w:rsidR="00DE1919" w:rsidRPr="00282E1F" w:rsidRDefault="00DE1919" w:rsidP="00DE1919">
            <w:pPr>
              <w:rPr>
                <w:rFonts w:ascii="Arial" w:hAnsi="Arial" w:cs="Arial"/>
                <w:color w:val="auto"/>
                <w:sz w:val="18"/>
                <w:szCs w:val="18"/>
              </w:rPr>
            </w:pPr>
          </w:p>
        </w:tc>
        <w:tc>
          <w:tcPr>
            <w:tcW w:w="3013" w:type="dxa"/>
          </w:tcPr>
          <w:p w14:paraId="2B2CEBC4"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101" w:type="dxa"/>
          </w:tcPr>
          <w:p w14:paraId="755D8322"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w:t>
            </w:r>
          </w:p>
        </w:tc>
        <w:tc>
          <w:tcPr>
            <w:tcW w:w="1101" w:type="dxa"/>
          </w:tcPr>
          <w:p w14:paraId="1F7CB3C1"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31.9%</w:t>
            </w:r>
          </w:p>
        </w:tc>
      </w:tr>
      <w:tr w:rsidR="00282E1F" w:rsidRPr="00282E1F" w14:paraId="58264A1B" w14:textId="77777777" w:rsidTr="00417CF4">
        <w:tc>
          <w:tcPr>
            <w:tcW w:w="1435" w:type="dxa"/>
            <w:vMerge/>
          </w:tcPr>
          <w:p w14:paraId="7CB2431C" w14:textId="77777777" w:rsidR="00DE1919" w:rsidRPr="00282E1F" w:rsidRDefault="00DE1919" w:rsidP="00DE1919">
            <w:pPr>
              <w:rPr>
                <w:rFonts w:ascii="Arial" w:hAnsi="Arial" w:cs="Arial"/>
                <w:color w:val="auto"/>
                <w:sz w:val="18"/>
                <w:szCs w:val="18"/>
              </w:rPr>
            </w:pPr>
          </w:p>
        </w:tc>
        <w:tc>
          <w:tcPr>
            <w:tcW w:w="2790" w:type="dxa"/>
            <w:vMerge/>
          </w:tcPr>
          <w:p w14:paraId="5DC58E9E" w14:textId="77777777" w:rsidR="00DE1919" w:rsidRPr="00282E1F" w:rsidRDefault="00DE1919" w:rsidP="00DE1919">
            <w:pPr>
              <w:rPr>
                <w:rFonts w:ascii="Arial" w:hAnsi="Arial" w:cs="Arial"/>
                <w:color w:val="auto"/>
                <w:sz w:val="18"/>
                <w:szCs w:val="18"/>
              </w:rPr>
            </w:pPr>
          </w:p>
        </w:tc>
        <w:tc>
          <w:tcPr>
            <w:tcW w:w="3013" w:type="dxa"/>
          </w:tcPr>
          <w:p w14:paraId="7EFD3091"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101" w:type="dxa"/>
          </w:tcPr>
          <w:p w14:paraId="523D1D77"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504</w:t>
            </w:r>
          </w:p>
        </w:tc>
        <w:tc>
          <w:tcPr>
            <w:tcW w:w="1101" w:type="dxa"/>
          </w:tcPr>
          <w:p w14:paraId="0DA04290"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34.7%</w:t>
            </w:r>
          </w:p>
        </w:tc>
      </w:tr>
      <w:tr w:rsidR="00282E1F" w:rsidRPr="00282E1F" w14:paraId="60F4E61D" w14:textId="77777777" w:rsidTr="00417CF4">
        <w:tc>
          <w:tcPr>
            <w:tcW w:w="1435" w:type="dxa"/>
            <w:vMerge w:val="restart"/>
          </w:tcPr>
          <w:p w14:paraId="4FF5C5B3"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lastRenderedPageBreak/>
              <w:t>Nationwide</w:t>
            </w:r>
          </w:p>
        </w:tc>
        <w:tc>
          <w:tcPr>
            <w:tcW w:w="2790" w:type="dxa"/>
            <w:vMerge w:val="restart"/>
          </w:tcPr>
          <w:p w14:paraId="22AE4057"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013" w:type="dxa"/>
          </w:tcPr>
          <w:p w14:paraId="11E71B0E"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101" w:type="dxa"/>
          </w:tcPr>
          <w:p w14:paraId="6A05AC91"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101" w:type="dxa"/>
          </w:tcPr>
          <w:p w14:paraId="76BA37A0"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0.6%</w:t>
            </w:r>
          </w:p>
        </w:tc>
      </w:tr>
      <w:tr w:rsidR="00282E1F" w:rsidRPr="00282E1F" w14:paraId="7642DE17" w14:textId="77777777" w:rsidTr="00417CF4">
        <w:tc>
          <w:tcPr>
            <w:tcW w:w="1435" w:type="dxa"/>
            <w:vMerge/>
          </w:tcPr>
          <w:p w14:paraId="2E2CE371" w14:textId="77777777" w:rsidR="00DE1919" w:rsidRPr="00282E1F" w:rsidRDefault="00DE1919" w:rsidP="00DE1919">
            <w:pPr>
              <w:rPr>
                <w:rFonts w:ascii="Arial" w:hAnsi="Arial" w:cs="Arial"/>
                <w:color w:val="auto"/>
                <w:sz w:val="18"/>
                <w:szCs w:val="18"/>
              </w:rPr>
            </w:pPr>
          </w:p>
        </w:tc>
        <w:tc>
          <w:tcPr>
            <w:tcW w:w="2790" w:type="dxa"/>
            <w:vMerge/>
          </w:tcPr>
          <w:p w14:paraId="0B1E3807" w14:textId="77777777" w:rsidR="00DE1919" w:rsidRPr="00282E1F" w:rsidRDefault="00DE1919" w:rsidP="00DE1919">
            <w:pPr>
              <w:rPr>
                <w:rFonts w:ascii="Arial" w:hAnsi="Arial" w:cs="Arial"/>
                <w:color w:val="auto"/>
                <w:sz w:val="18"/>
                <w:szCs w:val="18"/>
              </w:rPr>
            </w:pPr>
          </w:p>
        </w:tc>
        <w:tc>
          <w:tcPr>
            <w:tcW w:w="3013" w:type="dxa"/>
          </w:tcPr>
          <w:p w14:paraId="21580D15"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101" w:type="dxa"/>
          </w:tcPr>
          <w:p w14:paraId="49FA9C5F"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101" w:type="dxa"/>
          </w:tcPr>
          <w:p w14:paraId="2E4DB5C4"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1.0%</w:t>
            </w:r>
          </w:p>
        </w:tc>
      </w:tr>
      <w:tr w:rsidR="00282E1F" w:rsidRPr="00282E1F" w14:paraId="03EE9148" w14:textId="77777777" w:rsidTr="00417CF4">
        <w:tc>
          <w:tcPr>
            <w:tcW w:w="1435" w:type="dxa"/>
            <w:vMerge/>
          </w:tcPr>
          <w:p w14:paraId="7E4F19E7" w14:textId="77777777" w:rsidR="00DE1919" w:rsidRPr="00282E1F" w:rsidRDefault="00DE1919" w:rsidP="00DE1919">
            <w:pPr>
              <w:rPr>
                <w:rFonts w:ascii="Arial" w:hAnsi="Arial" w:cs="Arial"/>
                <w:color w:val="auto"/>
                <w:sz w:val="18"/>
                <w:szCs w:val="18"/>
              </w:rPr>
            </w:pPr>
          </w:p>
        </w:tc>
        <w:tc>
          <w:tcPr>
            <w:tcW w:w="2790" w:type="dxa"/>
            <w:vMerge/>
          </w:tcPr>
          <w:p w14:paraId="3BA1B55E" w14:textId="77777777" w:rsidR="00DE1919" w:rsidRPr="00282E1F" w:rsidRDefault="00DE1919" w:rsidP="00DE1919">
            <w:pPr>
              <w:rPr>
                <w:rFonts w:ascii="Arial" w:hAnsi="Arial" w:cs="Arial"/>
                <w:color w:val="auto"/>
                <w:sz w:val="18"/>
                <w:szCs w:val="18"/>
              </w:rPr>
            </w:pPr>
          </w:p>
        </w:tc>
        <w:tc>
          <w:tcPr>
            <w:tcW w:w="3013" w:type="dxa"/>
          </w:tcPr>
          <w:p w14:paraId="45B7BA21"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101" w:type="dxa"/>
          </w:tcPr>
          <w:p w14:paraId="346C5BCE"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1404</w:t>
            </w:r>
          </w:p>
        </w:tc>
        <w:tc>
          <w:tcPr>
            <w:tcW w:w="1101" w:type="dxa"/>
          </w:tcPr>
          <w:p w14:paraId="3C0AC32E"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32.6%</w:t>
            </w:r>
          </w:p>
        </w:tc>
      </w:tr>
      <w:tr w:rsidR="00282E1F" w:rsidRPr="00282E1F" w14:paraId="0E4A29F5" w14:textId="77777777" w:rsidTr="00417CF4">
        <w:tc>
          <w:tcPr>
            <w:tcW w:w="1435" w:type="dxa"/>
            <w:vMerge/>
          </w:tcPr>
          <w:p w14:paraId="72483B43" w14:textId="77777777" w:rsidR="00DE1919" w:rsidRPr="00282E1F" w:rsidRDefault="00DE1919" w:rsidP="00DE1919">
            <w:pPr>
              <w:rPr>
                <w:rFonts w:ascii="Arial" w:hAnsi="Arial" w:cs="Arial"/>
                <w:color w:val="auto"/>
                <w:sz w:val="18"/>
                <w:szCs w:val="18"/>
              </w:rPr>
            </w:pPr>
          </w:p>
        </w:tc>
        <w:tc>
          <w:tcPr>
            <w:tcW w:w="2790" w:type="dxa"/>
            <w:vMerge/>
          </w:tcPr>
          <w:p w14:paraId="58167DD0" w14:textId="77777777" w:rsidR="00DE1919" w:rsidRPr="00282E1F" w:rsidRDefault="00DE1919" w:rsidP="00DE1919">
            <w:pPr>
              <w:rPr>
                <w:rFonts w:ascii="Arial" w:hAnsi="Arial" w:cs="Arial"/>
                <w:color w:val="auto"/>
                <w:sz w:val="18"/>
                <w:szCs w:val="18"/>
              </w:rPr>
            </w:pPr>
          </w:p>
        </w:tc>
        <w:tc>
          <w:tcPr>
            <w:tcW w:w="3013" w:type="dxa"/>
          </w:tcPr>
          <w:p w14:paraId="71E573CB"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101" w:type="dxa"/>
          </w:tcPr>
          <w:p w14:paraId="0A982DC8"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1346</w:t>
            </w:r>
          </w:p>
        </w:tc>
        <w:tc>
          <w:tcPr>
            <w:tcW w:w="1101" w:type="dxa"/>
          </w:tcPr>
          <w:p w14:paraId="0B210F07"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31.2%</w:t>
            </w:r>
          </w:p>
        </w:tc>
      </w:tr>
      <w:tr w:rsidR="00DE1919" w:rsidRPr="00282E1F" w14:paraId="2B50410C" w14:textId="77777777" w:rsidTr="00417CF4">
        <w:tc>
          <w:tcPr>
            <w:tcW w:w="1435" w:type="dxa"/>
            <w:vMerge/>
          </w:tcPr>
          <w:p w14:paraId="4E384823" w14:textId="77777777" w:rsidR="00DE1919" w:rsidRPr="00282E1F" w:rsidRDefault="00DE1919" w:rsidP="00DE1919">
            <w:pPr>
              <w:rPr>
                <w:rFonts w:ascii="Arial" w:hAnsi="Arial" w:cs="Arial"/>
                <w:color w:val="auto"/>
                <w:sz w:val="18"/>
                <w:szCs w:val="18"/>
              </w:rPr>
            </w:pPr>
          </w:p>
        </w:tc>
        <w:tc>
          <w:tcPr>
            <w:tcW w:w="2790" w:type="dxa"/>
            <w:vMerge/>
          </w:tcPr>
          <w:p w14:paraId="60344007" w14:textId="77777777" w:rsidR="00DE1919" w:rsidRPr="00282E1F" w:rsidRDefault="00DE1919" w:rsidP="00DE1919">
            <w:pPr>
              <w:rPr>
                <w:rFonts w:ascii="Arial" w:hAnsi="Arial" w:cs="Arial"/>
                <w:color w:val="auto"/>
                <w:sz w:val="18"/>
                <w:szCs w:val="18"/>
              </w:rPr>
            </w:pPr>
          </w:p>
        </w:tc>
        <w:tc>
          <w:tcPr>
            <w:tcW w:w="3013" w:type="dxa"/>
          </w:tcPr>
          <w:p w14:paraId="4F893A2A" w14:textId="77777777" w:rsidR="00DE1919" w:rsidRPr="00282E1F" w:rsidRDefault="00DE1919" w:rsidP="00DE1919">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101" w:type="dxa"/>
          </w:tcPr>
          <w:p w14:paraId="5E892D21"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1490</w:t>
            </w:r>
          </w:p>
        </w:tc>
        <w:tc>
          <w:tcPr>
            <w:tcW w:w="1101" w:type="dxa"/>
          </w:tcPr>
          <w:p w14:paraId="4F953CF4" w14:textId="77777777" w:rsidR="00DE1919" w:rsidRPr="00282E1F" w:rsidRDefault="00DE1919" w:rsidP="00DE1919">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34.6%</w:t>
            </w:r>
          </w:p>
        </w:tc>
      </w:tr>
    </w:tbl>
    <w:p w14:paraId="40DC2C1F" w14:textId="77777777" w:rsidR="00DE1919" w:rsidRPr="00282E1F" w:rsidRDefault="00DE1919" w:rsidP="00DE1919">
      <w:pPr>
        <w:spacing w:line="400" w:lineRule="atLeast"/>
        <w:rPr>
          <w:rFonts w:ascii="Times New Roman" w:hAnsi="Times New Roman" w:cs="Times New Roman"/>
          <w:color w:val="auto"/>
          <w:sz w:val="24"/>
          <w:szCs w:val="24"/>
        </w:rPr>
      </w:pPr>
    </w:p>
    <w:p w14:paraId="7E8560D1" w14:textId="324D6F9B" w:rsidR="006E0D53" w:rsidRPr="00282E1F" w:rsidRDefault="006E0D53" w:rsidP="006A4CB9">
      <w:pPr>
        <w:rPr>
          <w:rFonts w:ascii="Times New Roman" w:hAnsi="Times New Roman" w:cs="Times New Roman"/>
          <w:color w:val="auto"/>
          <w:sz w:val="26"/>
          <w:szCs w:val="26"/>
        </w:rPr>
      </w:pPr>
    </w:p>
    <w:p w14:paraId="6483ADC9" w14:textId="77777777" w:rsidR="00D048C1" w:rsidRPr="00282E1F" w:rsidRDefault="00D048C1" w:rsidP="00D048C1">
      <w:pPr>
        <w:spacing w:line="320" w:lineRule="atLeast"/>
        <w:ind w:left="60" w:right="60"/>
        <w:rPr>
          <w:rFonts w:ascii="Arial" w:hAnsi="Arial" w:cs="Arial"/>
          <w:color w:val="auto"/>
          <w:sz w:val="22"/>
          <w:szCs w:val="22"/>
        </w:rPr>
      </w:pPr>
      <w:r w:rsidRPr="00282E1F">
        <w:rPr>
          <w:rFonts w:ascii="Arial" w:hAnsi="Arial" w:cs="Arial"/>
          <w:color w:val="auto"/>
          <w:sz w:val="22"/>
          <w:szCs w:val="22"/>
        </w:rPr>
        <w:t>Table 16. Effect of Participation in SCSEP and ACSI</w:t>
      </w:r>
    </w:p>
    <w:tbl>
      <w:tblPr>
        <w:tblStyle w:val="SCSEP"/>
        <w:tblW w:w="9495" w:type="dxa"/>
        <w:tblLayout w:type="fixed"/>
        <w:tblLook w:val="0000" w:firstRow="0" w:lastRow="0" w:firstColumn="0" w:lastColumn="0" w:noHBand="0" w:noVBand="0"/>
      </w:tblPr>
      <w:tblGrid>
        <w:gridCol w:w="1255"/>
        <w:gridCol w:w="2790"/>
        <w:gridCol w:w="3150"/>
        <w:gridCol w:w="1086"/>
        <w:gridCol w:w="1214"/>
      </w:tblGrid>
      <w:tr w:rsidR="00282E1F" w:rsidRPr="00282E1F" w14:paraId="5BBDA51B" w14:textId="77777777" w:rsidTr="003008DE">
        <w:tc>
          <w:tcPr>
            <w:tcW w:w="7195" w:type="dxa"/>
            <w:gridSpan w:val="3"/>
          </w:tcPr>
          <w:p w14:paraId="42CC391E" w14:textId="77777777" w:rsidR="00D048C1" w:rsidRPr="00282E1F" w:rsidRDefault="00D048C1" w:rsidP="00D048C1">
            <w:pPr>
              <w:rPr>
                <w:rFonts w:ascii="Arial" w:hAnsi="Arial" w:cs="Arial"/>
                <w:color w:val="auto"/>
                <w:sz w:val="18"/>
                <w:szCs w:val="18"/>
              </w:rPr>
            </w:pPr>
          </w:p>
        </w:tc>
        <w:tc>
          <w:tcPr>
            <w:tcW w:w="1086" w:type="dxa"/>
          </w:tcPr>
          <w:p w14:paraId="2FB806FF" w14:textId="77777777" w:rsidR="00D048C1" w:rsidRPr="00282E1F" w:rsidRDefault="00D048C1" w:rsidP="00D048C1">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Count</w:t>
            </w:r>
          </w:p>
        </w:tc>
        <w:tc>
          <w:tcPr>
            <w:tcW w:w="1214" w:type="dxa"/>
          </w:tcPr>
          <w:p w14:paraId="41F128F9" w14:textId="77777777" w:rsidR="00D048C1" w:rsidRPr="00282E1F" w:rsidRDefault="00D048C1" w:rsidP="00D048C1">
            <w:pPr>
              <w:spacing w:line="320" w:lineRule="atLeast"/>
              <w:ind w:left="60" w:right="60"/>
              <w:jc w:val="center"/>
              <w:rPr>
                <w:rFonts w:ascii="Arial" w:hAnsi="Arial" w:cs="Arial"/>
                <w:color w:val="auto"/>
                <w:sz w:val="18"/>
                <w:szCs w:val="18"/>
              </w:rPr>
            </w:pPr>
            <w:r w:rsidRPr="00282E1F">
              <w:rPr>
                <w:rFonts w:ascii="Arial" w:hAnsi="Arial" w:cs="Arial"/>
                <w:color w:val="auto"/>
                <w:sz w:val="18"/>
                <w:szCs w:val="18"/>
              </w:rPr>
              <w:t>ACSI Score</w:t>
            </w:r>
          </w:p>
        </w:tc>
      </w:tr>
      <w:tr w:rsidR="00282E1F" w:rsidRPr="00282E1F" w14:paraId="556F167B" w14:textId="77777777" w:rsidTr="00054FDB">
        <w:tc>
          <w:tcPr>
            <w:tcW w:w="1255" w:type="dxa"/>
            <w:vMerge w:val="restart"/>
          </w:tcPr>
          <w:p w14:paraId="1573F60C"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National Grantees</w:t>
            </w:r>
          </w:p>
        </w:tc>
        <w:tc>
          <w:tcPr>
            <w:tcW w:w="2790" w:type="dxa"/>
            <w:vMerge w:val="restart"/>
          </w:tcPr>
          <w:p w14:paraId="1CB2D9CB"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150" w:type="dxa"/>
          </w:tcPr>
          <w:p w14:paraId="1459F367"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086" w:type="dxa"/>
          </w:tcPr>
          <w:p w14:paraId="59DB61CD"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17</w:t>
            </w:r>
          </w:p>
        </w:tc>
        <w:tc>
          <w:tcPr>
            <w:tcW w:w="1214" w:type="dxa"/>
          </w:tcPr>
          <w:p w14:paraId="5043D5D4"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63.8</w:t>
            </w:r>
          </w:p>
        </w:tc>
      </w:tr>
      <w:tr w:rsidR="00282E1F" w:rsidRPr="00282E1F" w14:paraId="56CDA347" w14:textId="77777777" w:rsidTr="00054FDB">
        <w:tc>
          <w:tcPr>
            <w:tcW w:w="1255" w:type="dxa"/>
            <w:vMerge/>
          </w:tcPr>
          <w:p w14:paraId="21BE5F2D" w14:textId="77777777" w:rsidR="00D048C1" w:rsidRPr="00282E1F" w:rsidRDefault="00D048C1" w:rsidP="00D048C1">
            <w:pPr>
              <w:rPr>
                <w:rFonts w:ascii="Arial" w:hAnsi="Arial" w:cs="Arial"/>
                <w:color w:val="auto"/>
                <w:sz w:val="18"/>
                <w:szCs w:val="18"/>
              </w:rPr>
            </w:pPr>
          </w:p>
        </w:tc>
        <w:tc>
          <w:tcPr>
            <w:tcW w:w="2790" w:type="dxa"/>
            <w:vMerge/>
          </w:tcPr>
          <w:p w14:paraId="1F5609CE" w14:textId="77777777" w:rsidR="00D048C1" w:rsidRPr="00282E1F" w:rsidRDefault="00D048C1" w:rsidP="00D048C1">
            <w:pPr>
              <w:rPr>
                <w:rFonts w:ascii="Arial" w:hAnsi="Arial" w:cs="Arial"/>
                <w:color w:val="auto"/>
                <w:sz w:val="18"/>
                <w:szCs w:val="18"/>
              </w:rPr>
            </w:pPr>
          </w:p>
        </w:tc>
        <w:tc>
          <w:tcPr>
            <w:tcW w:w="3150" w:type="dxa"/>
          </w:tcPr>
          <w:p w14:paraId="42C2F01D"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086" w:type="dxa"/>
          </w:tcPr>
          <w:p w14:paraId="4B825EED"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31</w:t>
            </w:r>
          </w:p>
        </w:tc>
        <w:tc>
          <w:tcPr>
            <w:tcW w:w="1214" w:type="dxa"/>
          </w:tcPr>
          <w:p w14:paraId="6380947E"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60.7</w:t>
            </w:r>
          </w:p>
        </w:tc>
      </w:tr>
      <w:tr w:rsidR="00282E1F" w:rsidRPr="00282E1F" w14:paraId="60BA583F" w14:textId="77777777" w:rsidTr="00054FDB">
        <w:tc>
          <w:tcPr>
            <w:tcW w:w="1255" w:type="dxa"/>
            <w:vMerge/>
          </w:tcPr>
          <w:p w14:paraId="29FDBE26" w14:textId="77777777" w:rsidR="00D048C1" w:rsidRPr="00282E1F" w:rsidRDefault="00D048C1" w:rsidP="00D048C1">
            <w:pPr>
              <w:rPr>
                <w:rFonts w:ascii="Arial" w:hAnsi="Arial" w:cs="Arial"/>
                <w:color w:val="auto"/>
                <w:sz w:val="18"/>
                <w:szCs w:val="18"/>
              </w:rPr>
            </w:pPr>
          </w:p>
        </w:tc>
        <w:tc>
          <w:tcPr>
            <w:tcW w:w="2790" w:type="dxa"/>
            <w:vMerge/>
          </w:tcPr>
          <w:p w14:paraId="06748C1A" w14:textId="77777777" w:rsidR="00D048C1" w:rsidRPr="00282E1F" w:rsidRDefault="00D048C1" w:rsidP="00D048C1">
            <w:pPr>
              <w:rPr>
                <w:rFonts w:ascii="Arial" w:hAnsi="Arial" w:cs="Arial"/>
                <w:color w:val="auto"/>
                <w:sz w:val="18"/>
                <w:szCs w:val="18"/>
              </w:rPr>
            </w:pPr>
          </w:p>
        </w:tc>
        <w:tc>
          <w:tcPr>
            <w:tcW w:w="3150" w:type="dxa"/>
          </w:tcPr>
          <w:p w14:paraId="402F822F"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086" w:type="dxa"/>
          </w:tcPr>
          <w:p w14:paraId="79A21C83"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941</w:t>
            </w:r>
          </w:p>
        </w:tc>
        <w:tc>
          <w:tcPr>
            <w:tcW w:w="1214" w:type="dxa"/>
          </w:tcPr>
          <w:p w14:paraId="5B2CCCD1"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79.5</w:t>
            </w:r>
          </w:p>
        </w:tc>
      </w:tr>
      <w:tr w:rsidR="00282E1F" w:rsidRPr="00282E1F" w14:paraId="36FF4C50" w14:textId="77777777" w:rsidTr="00054FDB">
        <w:tc>
          <w:tcPr>
            <w:tcW w:w="1255" w:type="dxa"/>
            <w:vMerge/>
          </w:tcPr>
          <w:p w14:paraId="67D85F6C" w14:textId="77777777" w:rsidR="00D048C1" w:rsidRPr="00282E1F" w:rsidRDefault="00D048C1" w:rsidP="00D048C1">
            <w:pPr>
              <w:rPr>
                <w:rFonts w:ascii="Arial" w:hAnsi="Arial" w:cs="Arial"/>
                <w:color w:val="auto"/>
                <w:sz w:val="18"/>
                <w:szCs w:val="18"/>
              </w:rPr>
            </w:pPr>
          </w:p>
        </w:tc>
        <w:tc>
          <w:tcPr>
            <w:tcW w:w="2790" w:type="dxa"/>
            <w:vMerge/>
          </w:tcPr>
          <w:p w14:paraId="72D199B5" w14:textId="77777777" w:rsidR="00D048C1" w:rsidRPr="00282E1F" w:rsidRDefault="00D048C1" w:rsidP="00D048C1">
            <w:pPr>
              <w:rPr>
                <w:rFonts w:ascii="Arial" w:hAnsi="Arial" w:cs="Arial"/>
                <w:color w:val="auto"/>
                <w:sz w:val="18"/>
                <w:szCs w:val="18"/>
              </w:rPr>
            </w:pPr>
          </w:p>
        </w:tc>
        <w:tc>
          <w:tcPr>
            <w:tcW w:w="3150" w:type="dxa"/>
          </w:tcPr>
          <w:p w14:paraId="6E02AF09"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086" w:type="dxa"/>
          </w:tcPr>
          <w:p w14:paraId="7801D6E4"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882</w:t>
            </w:r>
          </w:p>
        </w:tc>
        <w:tc>
          <w:tcPr>
            <w:tcW w:w="1214" w:type="dxa"/>
          </w:tcPr>
          <w:p w14:paraId="799DD4F2"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84.8</w:t>
            </w:r>
          </w:p>
        </w:tc>
      </w:tr>
      <w:tr w:rsidR="00282E1F" w:rsidRPr="00282E1F" w14:paraId="12A0464F" w14:textId="77777777" w:rsidTr="00054FDB">
        <w:tc>
          <w:tcPr>
            <w:tcW w:w="1255" w:type="dxa"/>
            <w:vMerge/>
          </w:tcPr>
          <w:p w14:paraId="7B1F7166" w14:textId="77777777" w:rsidR="00D048C1" w:rsidRPr="00282E1F" w:rsidRDefault="00D048C1" w:rsidP="00D048C1">
            <w:pPr>
              <w:rPr>
                <w:rFonts w:ascii="Arial" w:hAnsi="Arial" w:cs="Arial"/>
                <w:color w:val="auto"/>
                <w:sz w:val="18"/>
                <w:szCs w:val="18"/>
              </w:rPr>
            </w:pPr>
          </w:p>
        </w:tc>
        <w:tc>
          <w:tcPr>
            <w:tcW w:w="2790" w:type="dxa"/>
            <w:vMerge/>
          </w:tcPr>
          <w:p w14:paraId="004E5C2E" w14:textId="77777777" w:rsidR="00D048C1" w:rsidRPr="00282E1F" w:rsidRDefault="00D048C1" w:rsidP="00D048C1">
            <w:pPr>
              <w:rPr>
                <w:rFonts w:ascii="Arial" w:hAnsi="Arial" w:cs="Arial"/>
                <w:color w:val="auto"/>
                <w:sz w:val="18"/>
                <w:szCs w:val="18"/>
              </w:rPr>
            </w:pPr>
          </w:p>
        </w:tc>
        <w:tc>
          <w:tcPr>
            <w:tcW w:w="3150" w:type="dxa"/>
          </w:tcPr>
          <w:p w14:paraId="59330995"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086" w:type="dxa"/>
          </w:tcPr>
          <w:p w14:paraId="16036DCD"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986</w:t>
            </w:r>
          </w:p>
        </w:tc>
        <w:tc>
          <w:tcPr>
            <w:tcW w:w="1214" w:type="dxa"/>
          </w:tcPr>
          <w:p w14:paraId="1C981D14"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91.6</w:t>
            </w:r>
          </w:p>
        </w:tc>
      </w:tr>
      <w:tr w:rsidR="00282E1F" w:rsidRPr="00282E1F" w14:paraId="6A271394" w14:textId="77777777" w:rsidTr="00054FDB">
        <w:tc>
          <w:tcPr>
            <w:tcW w:w="1255" w:type="dxa"/>
            <w:vMerge w:val="restart"/>
          </w:tcPr>
          <w:p w14:paraId="29B60776"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State Grantees</w:t>
            </w:r>
          </w:p>
        </w:tc>
        <w:tc>
          <w:tcPr>
            <w:tcW w:w="2790" w:type="dxa"/>
            <w:vMerge w:val="restart"/>
          </w:tcPr>
          <w:p w14:paraId="47490DA3"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150" w:type="dxa"/>
          </w:tcPr>
          <w:p w14:paraId="589D02E6"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086" w:type="dxa"/>
          </w:tcPr>
          <w:p w14:paraId="1A8525D9"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w:t>
            </w:r>
          </w:p>
        </w:tc>
        <w:tc>
          <w:tcPr>
            <w:tcW w:w="1214" w:type="dxa"/>
          </w:tcPr>
          <w:p w14:paraId="0109A5B7"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77.0</w:t>
            </w:r>
          </w:p>
        </w:tc>
      </w:tr>
      <w:tr w:rsidR="00282E1F" w:rsidRPr="00282E1F" w14:paraId="1FF70D3D" w14:textId="77777777" w:rsidTr="00054FDB">
        <w:tc>
          <w:tcPr>
            <w:tcW w:w="1255" w:type="dxa"/>
            <w:vMerge/>
          </w:tcPr>
          <w:p w14:paraId="7826F426" w14:textId="77777777" w:rsidR="00D048C1" w:rsidRPr="00282E1F" w:rsidRDefault="00D048C1" w:rsidP="00D048C1">
            <w:pPr>
              <w:rPr>
                <w:rFonts w:ascii="Arial" w:hAnsi="Arial" w:cs="Arial"/>
                <w:color w:val="auto"/>
                <w:sz w:val="18"/>
                <w:szCs w:val="18"/>
              </w:rPr>
            </w:pPr>
          </w:p>
        </w:tc>
        <w:tc>
          <w:tcPr>
            <w:tcW w:w="2790" w:type="dxa"/>
            <w:vMerge/>
          </w:tcPr>
          <w:p w14:paraId="097143E1" w14:textId="77777777" w:rsidR="00D048C1" w:rsidRPr="00282E1F" w:rsidRDefault="00D048C1" w:rsidP="00D048C1">
            <w:pPr>
              <w:rPr>
                <w:rFonts w:ascii="Arial" w:hAnsi="Arial" w:cs="Arial"/>
                <w:color w:val="auto"/>
                <w:sz w:val="18"/>
                <w:szCs w:val="18"/>
              </w:rPr>
            </w:pPr>
          </w:p>
        </w:tc>
        <w:tc>
          <w:tcPr>
            <w:tcW w:w="3150" w:type="dxa"/>
          </w:tcPr>
          <w:p w14:paraId="5945BBC5"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086" w:type="dxa"/>
          </w:tcPr>
          <w:p w14:paraId="634154C6"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w:t>
            </w:r>
          </w:p>
        </w:tc>
        <w:tc>
          <w:tcPr>
            <w:tcW w:w="1214" w:type="dxa"/>
          </w:tcPr>
          <w:p w14:paraId="5C5E1276"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65.7</w:t>
            </w:r>
          </w:p>
        </w:tc>
      </w:tr>
      <w:tr w:rsidR="00282E1F" w:rsidRPr="00282E1F" w14:paraId="654AE063" w14:textId="77777777" w:rsidTr="00054FDB">
        <w:tc>
          <w:tcPr>
            <w:tcW w:w="1255" w:type="dxa"/>
            <w:vMerge/>
          </w:tcPr>
          <w:p w14:paraId="63C3A4DD" w14:textId="77777777" w:rsidR="00D048C1" w:rsidRPr="00282E1F" w:rsidRDefault="00D048C1" w:rsidP="00D048C1">
            <w:pPr>
              <w:rPr>
                <w:rFonts w:ascii="Arial" w:hAnsi="Arial" w:cs="Arial"/>
                <w:color w:val="auto"/>
                <w:sz w:val="18"/>
                <w:szCs w:val="18"/>
              </w:rPr>
            </w:pPr>
          </w:p>
        </w:tc>
        <w:tc>
          <w:tcPr>
            <w:tcW w:w="2790" w:type="dxa"/>
            <w:vMerge/>
          </w:tcPr>
          <w:p w14:paraId="6398ABF8" w14:textId="77777777" w:rsidR="00D048C1" w:rsidRPr="00282E1F" w:rsidRDefault="00D048C1" w:rsidP="00D048C1">
            <w:pPr>
              <w:rPr>
                <w:rFonts w:ascii="Arial" w:hAnsi="Arial" w:cs="Arial"/>
                <w:color w:val="auto"/>
                <w:sz w:val="18"/>
                <w:szCs w:val="18"/>
              </w:rPr>
            </w:pPr>
          </w:p>
        </w:tc>
        <w:tc>
          <w:tcPr>
            <w:tcW w:w="3150" w:type="dxa"/>
          </w:tcPr>
          <w:p w14:paraId="730A2255"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086" w:type="dxa"/>
          </w:tcPr>
          <w:p w14:paraId="66D3FD87"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463</w:t>
            </w:r>
          </w:p>
        </w:tc>
        <w:tc>
          <w:tcPr>
            <w:tcW w:w="1214" w:type="dxa"/>
          </w:tcPr>
          <w:p w14:paraId="6DB21E8C"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78.0</w:t>
            </w:r>
          </w:p>
        </w:tc>
      </w:tr>
      <w:tr w:rsidR="00282E1F" w:rsidRPr="00282E1F" w14:paraId="5389AE66" w14:textId="77777777" w:rsidTr="00054FDB">
        <w:tc>
          <w:tcPr>
            <w:tcW w:w="1255" w:type="dxa"/>
            <w:vMerge/>
          </w:tcPr>
          <w:p w14:paraId="048F15CD" w14:textId="77777777" w:rsidR="00D048C1" w:rsidRPr="00282E1F" w:rsidRDefault="00D048C1" w:rsidP="00D048C1">
            <w:pPr>
              <w:rPr>
                <w:rFonts w:ascii="Arial" w:hAnsi="Arial" w:cs="Arial"/>
                <w:color w:val="auto"/>
                <w:sz w:val="18"/>
                <w:szCs w:val="18"/>
              </w:rPr>
            </w:pPr>
          </w:p>
        </w:tc>
        <w:tc>
          <w:tcPr>
            <w:tcW w:w="2790" w:type="dxa"/>
            <w:vMerge/>
          </w:tcPr>
          <w:p w14:paraId="0044192A" w14:textId="77777777" w:rsidR="00D048C1" w:rsidRPr="00282E1F" w:rsidRDefault="00D048C1" w:rsidP="00D048C1">
            <w:pPr>
              <w:rPr>
                <w:rFonts w:ascii="Arial" w:hAnsi="Arial" w:cs="Arial"/>
                <w:color w:val="auto"/>
                <w:sz w:val="18"/>
                <w:szCs w:val="18"/>
              </w:rPr>
            </w:pPr>
          </w:p>
        </w:tc>
        <w:tc>
          <w:tcPr>
            <w:tcW w:w="3150" w:type="dxa"/>
          </w:tcPr>
          <w:p w14:paraId="4F8622DE"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086" w:type="dxa"/>
          </w:tcPr>
          <w:p w14:paraId="67F48AD8"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464</w:t>
            </w:r>
          </w:p>
        </w:tc>
        <w:tc>
          <w:tcPr>
            <w:tcW w:w="1214" w:type="dxa"/>
          </w:tcPr>
          <w:p w14:paraId="2B7F73C9"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86.0</w:t>
            </w:r>
          </w:p>
        </w:tc>
      </w:tr>
      <w:tr w:rsidR="00282E1F" w:rsidRPr="00282E1F" w14:paraId="3792A0BE" w14:textId="77777777" w:rsidTr="00054FDB">
        <w:tc>
          <w:tcPr>
            <w:tcW w:w="1255" w:type="dxa"/>
            <w:vMerge/>
          </w:tcPr>
          <w:p w14:paraId="63F46ABA" w14:textId="77777777" w:rsidR="00D048C1" w:rsidRPr="00282E1F" w:rsidRDefault="00D048C1" w:rsidP="00D048C1">
            <w:pPr>
              <w:rPr>
                <w:rFonts w:ascii="Arial" w:hAnsi="Arial" w:cs="Arial"/>
                <w:color w:val="auto"/>
                <w:sz w:val="18"/>
                <w:szCs w:val="18"/>
              </w:rPr>
            </w:pPr>
          </w:p>
        </w:tc>
        <w:tc>
          <w:tcPr>
            <w:tcW w:w="2790" w:type="dxa"/>
            <w:vMerge/>
          </w:tcPr>
          <w:p w14:paraId="32AF3C16" w14:textId="77777777" w:rsidR="00D048C1" w:rsidRPr="00282E1F" w:rsidRDefault="00D048C1" w:rsidP="00D048C1">
            <w:pPr>
              <w:rPr>
                <w:rFonts w:ascii="Arial" w:hAnsi="Arial" w:cs="Arial"/>
                <w:color w:val="auto"/>
                <w:sz w:val="18"/>
                <w:szCs w:val="18"/>
              </w:rPr>
            </w:pPr>
          </w:p>
        </w:tc>
        <w:tc>
          <w:tcPr>
            <w:tcW w:w="3150" w:type="dxa"/>
          </w:tcPr>
          <w:p w14:paraId="07A0DBA8"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086" w:type="dxa"/>
          </w:tcPr>
          <w:p w14:paraId="41177055"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504</w:t>
            </w:r>
          </w:p>
        </w:tc>
        <w:tc>
          <w:tcPr>
            <w:tcW w:w="1214" w:type="dxa"/>
          </w:tcPr>
          <w:p w14:paraId="3B3D3E7A"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92.4</w:t>
            </w:r>
          </w:p>
        </w:tc>
      </w:tr>
      <w:tr w:rsidR="00282E1F" w:rsidRPr="00282E1F" w14:paraId="320D74F6" w14:textId="77777777" w:rsidTr="00054FDB">
        <w:tc>
          <w:tcPr>
            <w:tcW w:w="1255" w:type="dxa"/>
            <w:vMerge w:val="restart"/>
          </w:tcPr>
          <w:p w14:paraId="0F2D6B5F"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Nationwide</w:t>
            </w:r>
          </w:p>
        </w:tc>
        <w:tc>
          <w:tcPr>
            <w:tcW w:w="2790" w:type="dxa"/>
            <w:vMerge w:val="restart"/>
          </w:tcPr>
          <w:p w14:paraId="5C7CE6E3"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14. How has your participation in the Older Worker Program/SCSEP affected the amount of service your agency provides to the community?</w:t>
            </w:r>
          </w:p>
        </w:tc>
        <w:tc>
          <w:tcPr>
            <w:tcW w:w="3150" w:type="dxa"/>
          </w:tcPr>
          <w:p w14:paraId="3EB28854"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Decreased significantly</w:t>
            </w:r>
          </w:p>
        </w:tc>
        <w:tc>
          <w:tcPr>
            <w:tcW w:w="1086" w:type="dxa"/>
          </w:tcPr>
          <w:p w14:paraId="6224CDA3"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26</w:t>
            </w:r>
          </w:p>
        </w:tc>
        <w:tc>
          <w:tcPr>
            <w:tcW w:w="1214" w:type="dxa"/>
          </w:tcPr>
          <w:p w14:paraId="38F1DF3A"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68.4</w:t>
            </w:r>
          </w:p>
        </w:tc>
      </w:tr>
      <w:tr w:rsidR="00282E1F" w:rsidRPr="00282E1F" w14:paraId="5E824E33" w14:textId="77777777" w:rsidTr="00054FDB">
        <w:tc>
          <w:tcPr>
            <w:tcW w:w="1255" w:type="dxa"/>
            <w:vMerge/>
          </w:tcPr>
          <w:p w14:paraId="494CC062" w14:textId="77777777" w:rsidR="00D048C1" w:rsidRPr="00282E1F" w:rsidRDefault="00D048C1" w:rsidP="00D048C1">
            <w:pPr>
              <w:rPr>
                <w:rFonts w:ascii="Arial" w:hAnsi="Arial" w:cs="Arial"/>
                <w:color w:val="auto"/>
                <w:sz w:val="18"/>
                <w:szCs w:val="18"/>
              </w:rPr>
            </w:pPr>
          </w:p>
        </w:tc>
        <w:tc>
          <w:tcPr>
            <w:tcW w:w="2790" w:type="dxa"/>
            <w:vMerge/>
          </w:tcPr>
          <w:p w14:paraId="207D403A" w14:textId="77777777" w:rsidR="00D048C1" w:rsidRPr="00282E1F" w:rsidRDefault="00D048C1" w:rsidP="00D048C1">
            <w:pPr>
              <w:rPr>
                <w:rFonts w:ascii="Arial" w:hAnsi="Arial" w:cs="Arial"/>
                <w:color w:val="auto"/>
                <w:sz w:val="18"/>
                <w:szCs w:val="18"/>
              </w:rPr>
            </w:pPr>
          </w:p>
        </w:tc>
        <w:tc>
          <w:tcPr>
            <w:tcW w:w="3150" w:type="dxa"/>
          </w:tcPr>
          <w:p w14:paraId="0015B5A2"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decreased</w:t>
            </w:r>
          </w:p>
        </w:tc>
        <w:tc>
          <w:tcPr>
            <w:tcW w:w="1086" w:type="dxa"/>
          </w:tcPr>
          <w:p w14:paraId="5BE5C30B"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45</w:t>
            </w:r>
          </w:p>
        </w:tc>
        <w:tc>
          <w:tcPr>
            <w:tcW w:w="1214" w:type="dxa"/>
          </w:tcPr>
          <w:p w14:paraId="187869DF"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62.3</w:t>
            </w:r>
          </w:p>
        </w:tc>
      </w:tr>
      <w:tr w:rsidR="00282E1F" w:rsidRPr="00282E1F" w14:paraId="29E9858B" w14:textId="77777777" w:rsidTr="00054FDB">
        <w:tc>
          <w:tcPr>
            <w:tcW w:w="1255" w:type="dxa"/>
            <w:vMerge/>
          </w:tcPr>
          <w:p w14:paraId="47FEF197" w14:textId="77777777" w:rsidR="00D048C1" w:rsidRPr="00282E1F" w:rsidRDefault="00D048C1" w:rsidP="00D048C1">
            <w:pPr>
              <w:rPr>
                <w:rFonts w:ascii="Arial" w:hAnsi="Arial" w:cs="Arial"/>
                <w:color w:val="auto"/>
                <w:sz w:val="18"/>
                <w:szCs w:val="18"/>
              </w:rPr>
            </w:pPr>
          </w:p>
        </w:tc>
        <w:tc>
          <w:tcPr>
            <w:tcW w:w="2790" w:type="dxa"/>
            <w:vMerge/>
          </w:tcPr>
          <w:p w14:paraId="1A86F963" w14:textId="77777777" w:rsidR="00D048C1" w:rsidRPr="00282E1F" w:rsidRDefault="00D048C1" w:rsidP="00D048C1">
            <w:pPr>
              <w:rPr>
                <w:rFonts w:ascii="Arial" w:hAnsi="Arial" w:cs="Arial"/>
                <w:color w:val="auto"/>
                <w:sz w:val="18"/>
                <w:szCs w:val="18"/>
              </w:rPr>
            </w:pPr>
          </w:p>
        </w:tc>
        <w:tc>
          <w:tcPr>
            <w:tcW w:w="3150" w:type="dxa"/>
          </w:tcPr>
          <w:p w14:paraId="471A0209"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Neither decreased nor increased</w:t>
            </w:r>
          </w:p>
        </w:tc>
        <w:tc>
          <w:tcPr>
            <w:tcW w:w="1086" w:type="dxa"/>
          </w:tcPr>
          <w:p w14:paraId="4BCD0084"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1404</w:t>
            </w:r>
          </w:p>
        </w:tc>
        <w:tc>
          <w:tcPr>
            <w:tcW w:w="1214" w:type="dxa"/>
          </w:tcPr>
          <w:p w14:paraId="12999B5A"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79.0</w:t>
            </w:r>
          </w:p>
        </w:tc>
      </w:tr>
      <w:tr w:rsidR="00282E1F" w:rsidRPr="00282E1F" w14:paraId="6F930AF7" w14:textId="77777777" w:rsidTr="00054FDB">
        <w:tc>
          <w:tcPr>
            <w:tcW w:w="1255" w:type="dxa"/>
            <w:vMerge/>
          </w:tcPr>
          <w:p w14:paraId="7EB4E1A9" w14:textId="77777777" w:rsidR="00D048C1" w:rsidRPr="00282E1F" w:rsidRDefault="00D048C1" w:rsidP="00D048C1">
            <w:pPr>
              <w:rPr>
                <w:rFonts w:ascii="Arial" w:hAnsi="Arial" w:cs="Arial"/>
                <w:color w:val="auto"/>
                <w:sz w:val="18"/>
                <w:szCs w:val="18"/>
              </w:rPr>
            </w:pPr>
          </w:p>
        </w:tc>
        <w:tc>
          <w:tcPr>
            <w:tcW w:w="2790" w:type="dxa"/>
            <w:vMerge/>
          </w:tcPr>
          <w:p w14:paraId="7C420B20" w14:textId="77777777" w:rsidR="00D048C1" w:rsidRPr="00282E1F" w:rsidRDefault="00D048C1" w:rsidP="00D048C1">
            <w:pPr>
              <w:rPr>
                <w:rFonts w:ascii="Arial" w:hAnsi="Arial" w:cs="Arial"/>
                <w:color w:val="auto"/>
                <w:sz w:val="18"/>
                <w:szCs w:val="18"/>
              </w:rPr>
            </w:pPr>
          </w:p>
        </w:tc>
        <w:tc>
          <w:tcPr>
            <w:tcW w:w="3150" w:type="dxa"/>
          </w:tcPr>
          <w:p w14:paraId="0CB1B8D9"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Somewhat increased</w:t>
            </w:r>
          </w:p>
        </w:tc>
        <w:tc>
          <w:tcPr>
            <w:tcW w:w="1086" w:type="dxa"/>
          </w:tcPr>
          <w:p w14:paraId="190D17CE"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1346</w:t>
            </w:r>
          </w:p>
        </w:tc>
        <w:tc>
          <w:tcPr>
            <w:tcW w:w="1214" w:type="dxa"/>
          </w:tcPr>
          <w:p w14:paraId="2656EB71"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85.2</w:t>
            </w:r>
          </w:p>
        </w:tc>
      </w:tr>
      <w:tr w:rsidR="00D048C1" w:rsidRPr="00282E1F" w14:paraId="7911C217" w14:textId="77777777" w:rsidTr="00054FDB">
        <w:tc>
          <w:tcPr>
            <w:tcW w:w="1255" w:type="dxa"/>
            <w:vMerge/>
          </w:tcPr>
          <w:p w14:paraId="7718996B" w14:textId="77777777" w:rsidR="00D048C1" w:rsidRPr="00282E1F" w:rsidRDefault="00D048C1" w:rsidP="00D048C1">
            <w:pPr>
              <w:rPr>
                <w:rFonts w:ascii="Arial" w:hAnsi="Arial" w:cs="Arial"/>
                <w:color w:val="auto"/>
                <w:sz w:val="18"/>
                <w:szCs w:val="18"/>
              </w:rPr>
            </w:pPr>
          </w:p>
        </w:tc>
        <w:tc>
          <w:tcPr>
            <w:tcW w:w="2790" w:type="dxa"/>
            <w:vMerge/>
          </w:tcPr>
          <w:p w14:paraId="05C28919" w14:textId="77777777" w:rsidR="00D048C1" w:rsidRPr="00282E1F" w:rsidRDefault="00D048C1" w:rsidP="00D048C1">
            <w:pPr>
              <w:rPr>
                <w:rFonts w:ascii="Arial" w:hAnsi="Arial" w:cs="Arial"/>
                <w:color w:val="auto"/>
                <w:sz w:val="18"/>
                <w:szCs w:val="18"/>
              </w:rPr>
            </w:pPr>
          </w:p>
        </w:tc>
        <w:tc>
          <w:tcPr>
            <w:tcW w:w="3150" w:type="dxa"/>
          </w:tcPr>
          <w:p w14:paraId="131234DD" w14:textId="77777777" w:rsidR="00D048C1" w:rsidRPr="00282E1F" w:rsidRDefault="00D048C1" w:rsidP="00D048C1">
            <w:pPr>
              <w:spacing w:line="320" w:lineRule="atLeast"/>
              <w:ind w:left="60" w:right="60"/>
              <w:rPr>
                <w:rFonts w:ascii="Arial" w:hAnsi="Arial" w:cs="Arial"/>
                <w:color w:val="auto"/>
                <w:sz w:val="18"/>
                <w:szCs w:val="18"/>
              </w:rPr>
            </w:pPr>
            <w:r w:rsidRPr="00282E1F">
              <w:rPr>
                <w:rFonts w:ascii="Arial" w:hAnsi="Arial" w:cs="Arial"/>
                <w:color w:val="auto"/>
                <w:sz w:val="18"/>
                <w:szCs w:val="18"/>
              </w:rPr>
              <w:t>Increased significantly</w:t>
            </w:r>
          </w:p>
        </w:tc>
        <w:tc>
          <w:tcPr>
            <w:tcW w:w="1086" w:type="dxa"/>
          </w:tcPr>
          <w:p w14:paraId="3C82BF47"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1490</w:t>
            </w:r>
          </w:p>
        </w:tc>
        <w:tc>
          <w:tcPr>
            <w:tcW w:w="1214" w:type="dxa"/>
          </w:tcPr>
          <w:p w14:paraId="7EF0DB15" w14:textId="77777777" w:rsidR="00D048C1" w:rsidRPr="00282E1F" w:rsidRDefault="00D048C1" w:rsidP="00D048C1">
            <w:pPr>
              <w:spacing w:line="320" w:lineRule="atLeast"/>
              <w:ind w:left="60" w:right="60"/>
              <w:jc w:val="right"/>
              <w:rPr>
                <w:rFonts w:ascii="Arial" w:hAnsi="Arial" w:cs="Arial"/>
                <w:color w:val="auto"/>
                <w:sz w:val="18"/>
                <w:szCs w:val="18"/>
              </w:rPr>
            </w:pPr>
            <w:r w:rsidRPr="00282E1F">
              <w:rPr>
                <w:rFonts w:ascii="Arial" w:hAnsi="Arial" w:cs="Arial"/>
                <w:color w:val="auto"/>
                <w:sz w:val="18"/>
                <w:szCs w:val="18"/>
              </w:rPr>
              <w:t>91.9</w:t>
            </w:r>
          </w:p>
        </w:tc>
      </w:tr>
    </w:tbl>
    <w:p w14:paraId="394FEA29" w14:textId="77777777" w:rsidR="00D048C1" w:rsidRPr="00282E1F" w:rsidRDefault="00D048C1" w:rsidP="00D048C1">
      <w:pPr>
        <w:spacing w:line="400" w:lineRule="atLeast"/>
        <w:rPr>
          <w:rFonts w:ascii="Times New Roman" w:hAnsi="Times New Roman" w:cs="Times New Roman"/>
          <w:color w:val="auto"/>
          <w:sz w:val="24"/>
          <w:szCs w:val="24"/>
        </w:rPr>
      </w:pPr>
    </w:p>
    <w:p w14:paraId="7BA50014" w14:textId="52039FBE" w:rsidR="00EB2C0E" w:rsidRPr="00282E1F" w:rsidRDefault="00EB2C0E" w:rsidP="006A4CB9">
      <w:pPr>
        <w:rPr>
          <w:rFonts w:ascii="Times New Roman" w:hAnsi="Times New Roman" w:cs="Times New Roman"/>
          <w:color w:val="auto"/>
          <w:sz w:val="26"/>
          <w:szCs w:val="26"/>
        </w:rPr>
      </w:pPr>
    </w:p>
    <w:p w14:paraId="70142C0A" w14:textId="77777777" w:rsidR="00461964" w:rsidRPr="00282E1F" w:rsidRDefault="00461964" w:rsidP="006A4CB9">
      <w:pPr>
        <w:rPr>
          <w:rFonts w:ascii="Times New Roman" w:hAnsi="Times New Roman" w:cs="Times New Roman"/>
          <w:color w:val="auto"/>
          <w:sz w:val="26"/>
          <w:szCs w:val="26"/>
        </w:rPr>
      </w:pPr>
    </w:p>
    <w:sectPr w:rsidR="00461964" w:rsidRPr="00282E1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D8C99" w14:textId="77777777" w:rsidR="00ED6FAF" w:rsidRDefault="00ED6FAF" w:rsidP="008E2BF7">
      <w:r>
        <w:separator/>
      </w:r>
    </w:p>
  </w:endnote>
  <w:endnote w:type="continuationSeparator" w:id="0">
    <w:p w14:paraId="473F9946" w14:textId="77777777" w:rsidR="00ED6FAF" w:rsidRDefault="00ED6FAF" w:rsidP="008E2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7419887"/>
      <w:docPartObj>
        <w:docPartGallery w:val="Page Numbers (Bottom of Page)"/>
        <w:docPartUnique/>
      </w:docPartObj>
    </w:sdtPr>
    <w:sdtEndPr>
      <w:rPr>
        <w:noProof/>
      </w:rPr>
    </w:sdtEndPr>
    <w:sdtContent>
      <w:p w14:paraId="321A61DB" w14:textId="5F86B416" w:rsidR="005222BD" w:rsidRDefault="005222B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928DEE2" w14:textId="77777777" w:rsidR="005222BD" w:rsidRDefault="005222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7A5F2" w14:textId="77777777" w:rsidR="00ED6FAF" w:rsidRDefault="00ED6FAF" w:rsidP="008E2BF7">
      <w:r>
        <w:separator/>
      </w:r>
    </w:p>
  </w:footnote>
  <w:footnote w:type="continuationSeparator" w:id="0">
    <w:p w14:paraId="54EB7FDE" w14:textId="77777777" w:rsidR="00ED6FAF" w:rsidRDefault="00ED6FAF" w:rsidP="008E2BF7">
      <w:r>
        <w:continuationSeparator/>
      </w:r>
    </w:p>
  </w:footnote>
  <w:footnote w:id="1">
    <w:p w14:paraId="1064507B" w14:textId="77777777" w:rsidR="008D50F9" w:rsidRDefault="008D50F9" w:rsidP="008D50F9">
      <w:pPr>
        <w:pStyle w:val="FootnoteText"/>
      </w:pPr>
      <w:r>
        <w:rPr>
          <w:rStyle w:val="FootnoteReference"/>
        </w:rPr>
        <w:footnoteRef/>
      </w:r>
      <w:r>
        <w:t xml:space="preserve"> </w:t>
      </w:r>
      <w:r>
        <w:rPr>
          <w:rFonts w:ascii="TimesNewRomanPSMT" w:hAnsi="TimesNewRomanPSMT" w:cs="TimesNewRomanPSMT"/>
        </w:rPr>
        <w:t>Calculating and Reporting Survey Response Rates – Revised September 2009, GAO internal guidance.</w:t>
      </w:r>
    </w:p>
  </w:footnote>
  <w:footnote w:id="2">
    <w:p w14:paraId="1ABFABFE" w14:textId="77777777" w:rsidR="005222BD" w:rsidRPr="003D11D3" w:rsidRDefault="005222BD" w:rsidP="003D11D3">
      <w:pPr>
        <w:rPr>
          <w:rFonts w:asciiTheme="minorHAnsi" w:hAnsiTheme="minorHAnsi"/>
          <w:sz w:val="18"/>
          <w:szCs w:val="18"/>
        </w:rPr>
      </w:pPr>
      <w:r w:rsidRPr="003D11D3">
        <w:rPr>
          <w:rFonts w:asciiTheme="minorHAnsi" w:hAnsiTheme="minorHAnsi"/>
          <w:sz w:val="18"/>
          <w:szCs w:val="18"/>
          <w:vertAlign w:val="superscript"/>
        </w:rPr>
        <w:footnoteRef/>
      </w:r>
      <w:r w:rsidRPr="003D11D3">
        <w:rPr>
          <w:rFonts w:asciiTheme="minorHAnsi" w:hAnsiTheme="minorHAnsi"/>
          <w:sz w:val="18"/>
          <w:szCs w:val="18"/>
        </w:rPr>
        <w:t xml:space="preserve"> In the regression equation, the strongest driver for the ACSI, as determined by the correlations, is entered into the equation first.  Other drivers are entered into the equation after the strongest, but they are only kept in the equation if they make a significant contribution over and above the previous driver.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065154"/>
    <w:multiLevelType w:val="hybridMultilevel"/>
    <w:tmpl w:val="AEC08C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5262465"/>
    <w:multiLevelType w:val="hybridMultilevel"/>
    <w:tmpl w:val="BC6AD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2017516">
    <w:abstractNumId w:val="1"/>
  </w:num>
  <w:num w:numId="2" w16cid:durableId="1790005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C04"/>
    <w:rsid w:val="000002C5"/>
    <w:rsid w:val="00000362"/>
    <w:rsid w:val="00000B92"/>
    <w:rsid w:val="00000D12"/>
    <w:rsid w:val="00001D33"/>
    <w:rsid w:val="00002B27"/>
    <w:rsid w:val="00002D84"/>
    <w:rsid w:val="000036BD"/>
    <w:rsid w:val="0000398E"/>
    <w:rsid w:val="00003EDB"/>
    <w:rsid w:val="00004E2B"/>
    <w:rsid w:val="000055B3"/>
    <w:rsid w:val="00005644"/>
    <w:rsid w:val="000066AF"/>
    <w:rsid w:val="000069F5"/>
    <w:rsid w:val="00007BC5"/>
    <w:rsid w:val="00010000"/>
    <w:rsid w:val="00010416"/>
    <w:rsid w:val="00010C1C"/>
    <w:rsid w:val="00010D8C"/>
    <w:rsid w:val="00014971"/>
    <w:rsid w:val="00015239"/>
    <w:rsid w:val="00015EAF"/>
    <w:rsid w:val="00017CBE"/>
    <w:rsid w:val="00022416"/>
    <w:rsid w:val="00023BE1"/>
    <w:rsid w:val="000256A0"/>
    <w:rsid w:val="000256CC"/>
    <w:rsid w:val="00025C57"/>
    <w:rsid w:val="000261D3"/>
    <w:rsid w:val="000265CE"/>
    <w:rsid w:val="00030793"/>
    <w:rsid w:val="00030A65"/>
    <w:rsid w:val="00030CB8"/>
    <w:rsid w:val="00031507"/>
    <w:rsid w:val="00033E98"/>
    <w:rsid w:val="00034125"/>
    <w:rsid w:val="000352E2"/>
    <w:rsid w:val="0003571F"/>
    <w:rsid w:val="00036BA7"/>
    <w:rsid w:val="00036CB2"/>
    <w:rsid w:val="00036EA2"/>
    <w:rsid w:val="00037F49"/>
    <w:rsid w:val="0004078D"/>
    <w:rsid w:val="000430EB"/>
    <w:rsid w:val="0004388D"/>
    <w:rsid w:val="00043AFB"/>
    <w:rsid w:val="00043D38"/>
    <w:rsid w:val="0004416D"/>
    <w:rsid w:val="00044D6E"/>
    <w:rsid w:val="00045399"/>
    <w:rsid w:val="000469C9"/>
    <w:rsid w:val="00046F05"/>
    <w:rsid w:val="00047257"/>
    <w:rsid w:val="00050854"/>
    <w:rsid w:val="00050F26"/>
    <w:rsid w:val="00051765"/>
    <w:rsid w:val="00052442"/>
    <w:rsid w:val="0005281D"/>
    <w:rsid w:val="00053A6F"/>
    <w:rsid w:val="000542B4"/>
    <w:rsid w:val="00054BAC"/>
    <w:rsid w:val="00054FDB"/>
    <w:rsid w:val="00055190"/>
    <w:rsid w:val="000551DB"/>
    <w:rsid w:val="000552EC"/>
    <w:rsid w:val="00055D4B"/>
    <w:rsid w:val="00056DCA"/>
    <w:rsid w:val="000577DE"/>
    <w:rsid w:val="000607F4"/>
    <w:rsid w:val="00061E58"/>
    <w:rsid w:val="000621D1"/>
    <w:rsid w:val="0006228D"/>
    <w:rsid w:val="00062C22"/>
    <w:rsid w:val="00063774"/>
    <w:rsid w:val="00065FED"/>
    <w:rsid w:val="00066D52"/>
    <w:rsid w:val="00071249"/>
    <w:rsid w:val="00071518"/>
    <w:rsid w:val="000720AB"/>
    <w:rsid w:val="000737D2"/>
    <w:rsid w:val="00073B8D"/>
    <w:rsid w:val="00073E76"/>
    <w:rsid w:val="00074A13"/>
    <w:rsid w:val="000755A8"/>
    <w:rsid w:val="000755D4"/>
    <w:rsid w:val="0007560B"/>
    <w:rsid w:val="000823F8"/>
    <w:rsid w:val="00084E58"/>
    <w:rsid w:val="000850F9"/>
    <w:rsid w:val="000860DB"/>
    <w:rsid w:val="000873CE"/>
    <w:rsid w:val="0009012F"/>
    <w:rsid w:val="00090D78"/>
    <w:rsid w:val="000916E1"/>
    <w:rsid w:val="00093FC9"/>
    <w:rsid w:val="000943A0"/>
    <w:rsid w:val="000947A1"/>
    <w:rsid w:val="00096AD6"/>
    <w:rsid w:val="00097004"/>
    <w:rsid w:val="000974B5"/>
    <w:rsid w:val="000979CE"/>
    <w:rsid w:val="000A061D"/>
    <w:rsid w:val="000A1C2D"/>
    <w:rsid w:val="000A2168"/>
    <w:rsid w:val="000A22C5"/>
    <w:rsid w:val="000A2BE6"/>
    <w:rsid w:val="000A2CBF"/>
    <w:rsid w:val="000A3596"/>
    <w:rsid w:val="000A4AC4"/>
    <w:rsid w:val="000A66B5"/>
    <w:rsid w:val="000A6BD7"/>
    <w:rsid w:val="000A6FA2"/>
    <w:rsid w:val="000B10C0"/>
    <w:rsid w:val="000B17C0"/>
    <w:rsid w:val="000B48F7"/>
    <w:rsid w:val="000B50A0"/>
    <w:rsid w:val="000B52AC"/>
    <w:rsid w:val="000B63FC"/>
    <w:rsid w:val="000B64C6"/>
    <w:rsid w:val="000B67F7"/>
    <w:rsid w:val="000B73FF"/>
    <w:rsid w:val="000C0374"/>
    <w:rsid w:val="000C3320"/>
    <w:rsid w:val="000C357B"/>
    <w:rsid w:val="000C3811"/>
    <w:rsid w:val="000C3DE1"/>
    <w:rsid w:val="000C47DF"/>
    <w:rsid w:val="000C4DC3"/>
    <w:rsid w:val="000C5979"/>
    <w:rsid w:val="000C5C2A"/>
    <w:rsid w:val="000C75BE"/>
    <w:rsid w:val="000C7C47"/>
    <w:rsid w:val="000C7E39"/>
    <w:rsid w:val="000D02FD"/>
    <w:rsid w:val="000D2502"/>
    <w:rsid w:val="000D2FB7"/>
    <w:rsid w:val="000D3BA6"/>
    <w:rsid w:val="000D409C"/>
    <w:rsid w:val="000D5570"/>
    <w:rsid w:val="000D5890"/>
    <w:rsid w:val="000E0501"/>
    <w:rsid w:val="000E2B0A"/>
    <w:rsid w:val="000E2EA5"/>
    <w:rsid w:val="000E342D"/>
    <w:rsid w:val="000E3689"/>
    <w:rsid w:val="000E3D55"/>
    <w:rsid w:val="000E40A5"/>
    <w:rsid w:val="000E4210"/>
    <w:rsid w:val="000E7524"/>
    <w:rsid w:val="000F0E61"/>
    <w:rsid w:val="000F10E3"/>
    <w:rsid w:val="000F35CA"/>
    <w:rsid w:val="000F3D20"/>
    <w:rsid w:val="000F4716"/>
    <w:rsid w:val="000F4B27"/>
    <w:rsid w:val="000F52BA"/>
    <w:rsid w:val="000F628B"/>
    <w:rsid w:val="000F6E02"/>
    <w:rsid w:val="000F7219"/>
    <w:rsid w:val="00100104"/>
    <w:rsid w:val="00100925"/>
    <w:rsid w:val="0010177F"/>
    <w:rsid w:val="00101ADB"/>
    <w:rsid w:val="00102A12"/>
    <w:rsid w:val="001030F8"/>
    <w:rsid w:val="00103DD6"/>
    <w:rsid w:val="00106362"/>
    <w:rsid w:val="00106F07"/>
    <w:rsid w:val="001104B8"/>
    <w:rsid w:val="00111096"/>
    <w:rsid w:val="001114F2"/>
    <w:rsid w:val="00111BDE"/>
    <w:rsid w:val="00111E48"/>
    <w:rsid w:val="00112295"/>
    <w:rsid w:val="00112545"/>
    <w:rsid w:val="00113699"/>
    <w:rsid w:val="001140DA"/>
    <w:rsid w:val="00115C74"/>
    <w:rsid w:val="00115E79"/>
    <w:rsid w:val="0011628A"/>
    <w:rsid w:val="00117356"/>
    <w:rsid w:val="00117DAD"/>
    <w:rsid w:val="00121080"/>
    <w:rsid w:val="0012432E"/>
    <w:rsid w:val="0012443B"/>
    <w:rsid w:val="00124887"/>
    <w:rsid w:val="00124D11"/>
    <w:rsid w:val="00127861"/>
    <w:rsid w:val="00131262"/>
    <w:rsid w:val="0013168D"/>
    <w:rsid w:val="00131949"/>
    <w:rsid w:val="00131D4B"/>
    <w:rsid w:val="00132814"/>
    <w:rsid w:val="0013305D"/>
    <w:rsid w:val="00133697"/>
    <w:rsid w:val="001337CD"/>
    <w:rsid w:val="00134221"/>
    <w:rsid w:val="0013669F"/>
    <w:rsid w:val="001400B1"/>
    <w:rsid w:val="00140313"/>
    <w:rsid w:val="0014237F"/>
    <w:rsid w:val="001444CA"/>
    <w:rsid w:val="001449F0"/>
    <w:rsid w:val="00145511"/>
    <w:rsid w:val="00146B06"/>
    <w:rsid w:val="001478CA"/>
    <w:rsid w:val="00151628"/>
    <w:rsid w:val="00152C3C"/>
    <w:rsid w:val="00152CE2"/>
    <w:rsid w:val="001533BA"/>
    <w:rsid w:val="00154C2F"/>
    <w:rsid w:val="00154EE4"/>
    <w:rsid w:val="001553E2"/>
    <w:rsid w:val="00155CAE"/>
    <w:rsid w:val="00155DE6"/>
    <w:rsid w:val="001570EE"/>
    <w:rsid w:val="001579E3"/>
    <w:rsid w:val="00163D42"/>
    <w:rsid w:val="001647C1"/>
    <w:rsid w:val="00164C2F"/>
    <w:rsid w:val="00164F09"/>
    <w:rsid w:val="00166C71"/>
    <w:rsid w:val="00171309"/>
    <w:rsid w:val="00172634"/>
    <w:rsid w:val="001727A2"/>
    <w:rsid w:val="0017457B"/>
    <w:rsid w:val="00176477"/>
    <w:rsid w:val="00177409"/>
    <w:rsid w:val="001779A6"/>
    <w:rsid w:val="001801DB"/>
    <w:rsid w:val="00180BD2"/>
    <w:rsid w:val="00181643"/>
    <w:rsid w:val="00182143"/>
    <w:rsid w:val="00182E51"/>
    <w:rsid w:val="00185AD3"/>
    <w:rsid w:val="00186D35"/>
    <w:rsid w:val="00190684"/>
    <w:rsid w:val="00190B29"/>
    <w:rsid w:val="00191787"/>
    <w:rsid w:val="00191C0D"/>
    <w:rsid w:val="00191CD0"/>
    <w:rsid w:val="00191FF1"/>
    <w:rsid w:val="00193B9A"/>
    <w:rsid w:val="00194B73"/>
    <w:rsid w:val="00194F21"/>
    <w:rsid w:val="00195B8E"/>
    <w:rsid w:val="0019729B"/>
    <w:rsid w:val="001A2503"/>
    <w:rsid w:val="001A2E85"/>
    <w:rsid w:val="001A3E10"/>
    <w:rsid w:val="001A4611"/>
    <w:rsid w:val="001A4677"/>
    <w:rsid w:val="001A484F"/>
    <w:rsid w:val="001A4D61"/>
    <w:rsid w:val="001A53E3"/>
    <w:rsid w:val="001B10A4"/>
    <w:rsid w:val="001B654A"/>
    <w:rsid w:val="001B6CAB"/>
    <w:rsid w:val="001B7A88"/>
    <w:rsid w:val="001C0C2F"/>
    <w:rsid w:val="001C1302"/>
    <w:rsid w:val="001C15D0"/>
    <w:rsid w:val="001C23E3"/>
    <w:rsid w:val="001C2784"/>
    <w:rsid w:val="001C4735"/>
    <w:rsid w:val="001C4BF5"/>
    <w:rsid w:val="001C4EB4"/>
    <w:rsid w:val="001C589B"/>
    <w:rsid w:val="001C5CA0"/>
    <w:rsid w:val="001C6718"/>
    <w:rsid w:val="001C7400"/>
    <w:rsid w:val="001C7873"/>
    <w:rsid w:val="001D1EBD"/>
    <w:rsid w:val="001D30C5"/>
    <w:rsid w:val="001D47F2"/>
    <w:rsid w:val="001D5483"/>
    <w:rsid w:val="001D6BF4"/>
    <w:rsid w:val="001D719F"/>
    <w:rsid w:val="001D7F1E"/>
    <w:rsid w:val="001E043E"/>
    <w:rsid w:val="001E1184"/>
    <w:rsid w:val="001E192A"/>
    <w:rsid w:val="001E4A0A"/>
    <w:rsid w:val="001E4AB8"/>
    <w:rsid w:val="001E5165"/>
    <w:rsid w:val="001E56DE"/>
    <w:rsid w:val="001E694A"/>
    <w:rsid w:val="001E7045"/>
    <w:rsid w:val="001F0FE1"/>
    <w:rsid w:val="001F14A0"/>
    <w:rsid w:val="001F176A"/>
    <w:rsid w:val="001F281D"/>
    <w:rsid w:val="001F3003"/>
    <w:rsid w:val="001F38D2"/>
    <w:rsid w:val="001F5C89"/>
    <w:rsid w:val="001F758A"/>
    <w:rsid w:val="001F7736"/>
    <w:rsid w:val="00200281"/>
    <w:rsid w:val="002004CF"/>
    <w:rsid w:val="002009CB"/>
    <w:rsid w:val="002010D0"/>
    <w:rsid w:val="002037B7"/>
    <w:rsid w:val="00203953"/>
    <w:rsid w:val="0020641F"/>
    <w:rsid w:val="0020674D"/>
    <w:rsid w:val="00207AD8"/>
    <w:rsid w:val="0021063E"/>
    <w:rsid w:val="00211026"/>
    <w:rsid w:val="00214163"/>
    <w:rsid w:val="00215A6F"/>
    <w:rsid w:val="00216295"/>
    <w:rsid w:val="0021659A"/>
    <w:rsid w:val="00216916"/>
    <w:rsid w:val="00220728"/>
    <w:rsid w:val="002212A5"/>
    <w:rsid w:val="00222F66"/>
    <w:rsid w:val="00223FF9"/>
    <w:rsid w:val="002242F9"/>
    <w:rsid w:val="00224F98"/>
    <w:rsid w:val="002253BB"/>
    <w:rsid w:val="00225875"/>
    <w:rsid w:val="00225AB3"/>
    <w:rsid w:val="00225B22"/>
    <w:rsid w:val="00226153"/>
    <w:rsid w:val="002320CB"/>
    <w:rsid w:val="002324F4"/>
    <w:rsid w:val="00232A17"/>
    <w:rsid w:val="00232E01"/>
    <w:rsid w:val="00233427"/>
    <w:rsid w:val="002335E2"/>
    <w:rsid w:val="00234661"/>
    <w:rsid w:val="002346A3"/>
    <w:rsid w:val="00235240"/>
    <w:rsid w:val="00235B8A"/>
    <w:rsid w:val="0023624C"/>
    <w:rsid w:val="00240F00"/>
    <w:rsid w:val="00241702"/>
    <w:rsid w:val="0024211E"/>
    <w:rsid w:val="00243B69"/>
    <w:rsid w:val="00247F9F"/>
    <w:rsid w:val="00251153"/>
    <w:rsid w:val="0025123A"/>
    <w:rsid w:val="0025329E"/>
    <w:rsid w:val="0025384D"/>
    <w:rsid w:val="002548B0"/>
    <w:rsid w:val="00254CBD"/>
    <w:rsid w:val="0025572C"/>
    <w:rsid w:val="002567E6"/>
    <w:rsid w:val="0025682C"/>
    <w:rsid w:val="00256D65"/>
    <w:rsid w:val="00256E50"/>
    <w:rsid w:val="002602B4"/>
    <w:rsid w:val="002606EA"/>
    <w:rsid w:val="00260FAD"/>
    <w:rsid w:val="00261047"/>
    <w:rsid w:val="00261E63"/>
    <w:rsid w:val="00262935"/>
    <w:rsid w:val="0026293B"/>
    <w:rsid w:val="0026478B"/>
    <w:rsid w:val="00264ACE"/>
    <w:rsid w:val="00266144"/>
    <w:rsid w:val="00266FA4"/>
    <w:rsid w:val="002677AD"/>
    <w:rsid w:val="00267AB9"/>
    <w:rsid w:val="00270C4C"/>
    <w:rsid w:val="00271A1D"/>
    <w:rsid w:val="00273A21"/>
    <w:rsid w:val="00275A79"/>
    <w:rsid w:val="00275AE0"/>
    <w:rsid w:val="00276614"/>
    <w:rsid w:val="002772E7"/>
    <w:rsid w:val="002777F5"/>
    <w:rsid w:val="00277F12"/>
    <w:rsid w:val="002800C8"/>
    <w:rsid w:val="00280156"/>
    <w:rsid w:val="00280EFF"/>
    <w:rsid w:val="00281959"/>
    <w:rsid w:val="0028215B"/>
    <w:rsid w:val="00282E1F"/>
    <w:rsid w:val="00283FED"/>
    <w:rsid w:val="002846BB"/>
    <w:rsid w:val="0028653E"/>
    <w:rsid w:val="00287E75"/>
    <w:rsid w:val="00290983"/>
    <w:rsid w:val="00290DAC"/>
    <w:rsid w:val="00291472"/>
    <w:rsid w:val="00292BED"/>
    <w:rsid w:val="002930B1"/>
    <w:rsid w:val="002939EE"/>
    <w:rsid w:val="00297DF1"/>
    <w:rsid w:val="002A0245"/>
    <w:rsid w:val="002A0F3C"/>
    <w:rsid w:val="002A10E8"/>
    <w:rsid w:val="002A11C8"/>
    <w:rsid w:val="002A1934"/>
    <w:rsid w:val="002A3039"/>
    <w:rsid w:val="002A3145"/>
    <w:rsid w:val="002A3CFA"/>
    <w:rsid w:val="002A452B"/>
    <w:rsid w:val="002A499C"/>
    <w:rsid w:val="002B1262"/>
    <w:rsid w:val="002B14B1"/>
    <w:rsid w:val="002B1FF3"/>
    <w:rsid w:val="002B3703"/>
    <w:rsid w:val="002B3861"/>
    <w:rsid w:val="002B3B43"/>
    <w:rsid w:val="002B4113"/>
    <w:rsid w:val="002B52A2"/>
    <w:rsid w:val="002B56EC"/>
    <w:rsid w:val="002B5A67"/>
    <w:rsid w:val="002B5BA5"/>
    <w:rsid w:val="002B6929"/>
    <w:rsid w:val="002B6B49"/>
    <w:rsid w:val="002B6F14"/>
    <w:rsid w:val="002B7544"/>
    <w:rsid w:val="002B7976"/>
    <w:rsid w:val="002C356C"/>
    <w:rsid w:val="002C3591"/>
    <w:rsid w:val="002C4C72"/>
    <w:rsid w:val="002C6C76"/>
    <w:rsid w:val="002C7543"/>
    <w:rsid w:val="002C7CFB"/>
    <w:rsid w:val="002D075E"/>
    <w:rsid w:val="002D12D2"/>
    <w:rsid w:val="002D3678"/>
    <w:rsid w:val="002D3EC6"/>
    <w:rsid w:val="002D40CB"/>
    <w:rsid w:val="002D4B10"/>
    <w:rsid w:val="002D64C9"/>
    <w:rsid w:val="002D77AE"/>
    <w:rsid w:val="002D7F4E"/>
    <w:rsid w:val="002E0B36"/>
    <w:rsid w:val="002E0FC0"/>
    <w:rsid w:val="002E1257"/>
    <w:rsid w:val="002E31A6"/>
    <w:rsid w:val="002E400A"/>
    <w:rsid w:val="002E428A"/>
    <w:rsid w:val="002E448B"/>
    <w:rsid w:val="002E4784"/>
    <w:rsid w:val="002E50B6"/>
    <w:rsid w:val="002E5230"/>
    <w:rsid w:val="002E5740"/>
    <w:rsid w:val="002E5907"/>
    <w:rsid w:val="002E71E8"/>
    <w:rsid w:val="002F22BB"/>
    <w:rsid w:val="002F3E4F"/>
    <w:rsid w:val="002F49A0"/>
    <w:rsid w:val="002F61DB"/>
    <w:rsid w:val="002F6368"/>
    <w:rsid w:val="002F6EA8"/>
    <w:rsid w:val="003008DE"/>
    <w:rsid w:val="00300998"/>
    <w:rsid w:val="00302C36"/>
    <w:rsid w:val="00302E95"/>
    <w:rsid w:val="00303696"/>
    <w:rsid w:val="00303C91"/>
    <w:rsid w:val="00304913"/>
    <w:rsid w:val="003063A3"/>
    <w:rsid w:val="00306CEA"/>
    <w:rsid w:val="00307502"/>
    <w:rsid w:val="00307AEA"/>
    <w:rsid w:val="00307CF7"/>
    <w:rsid w:val="00307ECA"/>
    <w:rsid w:val="00311202"/>
    <w:rsid w:val="00311C88"/>
    <w:rsid w:val="0031398E"/>
    <w:rsid w:val="003140B7"/>
    <w:rsid w:val="00315D2E"/>
    <w:rsid w:val="003165D3"/>
    <w:rsid w:val="00316A20"/>
    <w:rsid w:val="003175A8"/>
    <w:rsid w:val="00320224"/>
    <w:rsid w:val="00320A9F"/>
    <w:rsid w:val="00320CB4"/>
    <w:rsid w:val="00321448"/>
    <w:rsid w:val="00323017"/>
    <w:rsid w:val="003243DB"/>
    <w:rsid w:val="00325E25"/>
    <w:rsid w:val="003262E6"/>
    <w:rsid w:val="00326569"/>
    <w:rsid w:val="003268CB"/>
    <w:rsid w:val="0032776A"/>
    <w:rsid w:val="00327DE1"/>
    <w:rsid w:val="00331FEF"/>
    <w:rsid w:val="00332BC0"/>
    <w:rsid w:val="00332E26"/>
    <w:rsid w:val="00334125"/>
    <w:rsid w:val="00335ADD"/>
    <w:rsid w:val="00335E43"/>
    <w:rsid w:val="00336EFF"/>
    <w:rsid w:val="003378A9"/>
    <w:rsid w:val="0034219D"/>
    <w:rsid w:val="00343F94"/>
    <w:rsid w:val="003444D5"/>
    <w:rsid w:val="0034455E"/>
    <w:rsid w:val="00344BE8"/>
    <w:rsid w:val="00345AAE"/>
    <w:rsid w:val="00346760"/>
    <w:rsid w:val="00346B4D"/>
    <w:rsid w:val="00347814"/>
    <w:rsid w:val="003506AC"/>
    <w:rsid w:val="00350BDF"/>
    <w:rsid w:val="00350F9C"/>
    <w:rsid w:val="00351310"/>
    <w:rsid w:val="00351E66"/>
    <w:rsid w:val="003520BE"/>
    <w:rsid w:val="00352BD7"/>
    <w:rsid w:val="003539A5"/>
    <w:rsid w:val="00353A56"/>
    <w:rsid w:val="00354E75"/>
    <w:rsid w:val="003562EE"/>
    <w:rsid w:val="003573E8"/>
    <w:rsid w:val="00360AAC"/>
    <w:rsid w:val="003630A1"/>
    <w:rsid w:val="00363BA6"/>
    <w:rsid w:val="00365FA6"/>
    <w:rsid w:val="00370102"/>
    <w:rsid w:val="003701CB"/>
    <w:rsid w:val="00373361"/>
    <w:rsid w:val="00373D03"/>
    <w:rsid w:val="00374461"/>
    <w:rsid w:val="00374EF4"/>
    <w:rsid w:val="00375F7A"/>
    <w:rsid w:val="0037723B"/>
    <w:rsid w:val="003805B1"/>
    <w:rsid w:val="00385386"/>
    <w:rsid w:val="00386CD9"/>
    <w:rsid w:val="00386DEB"/>
    <w:rsid w:val="00386E8A"/>
    <w:rsid w:val="00386FE5"/>
    <w:rsid w:val="00387114"/>
    <w:rsid w:val="00387DF2"/>
    <w:rsid w:val="00390386"/>
    <w:rsid w:val="00391988"/>
    <w:rsid w:val="00392E5F"/>
    <w:rsid w:val="003939DF"/>
    <w:rsid w:val="00393D6A"/>
    <w:rsid w:val="003941DA"/>
    <w:rsid w:val="003942CF"/>
    <w:rsid w:val="00394F87"/>
    <w:rsid w:val="003952BC"/>
    <w:rsid w:val="00396114"/>
    <w:rsid w:val="00396F1C"/>
    <w:rsid w:val="003A029F"/>
    <w:rsid w:val="003A10B3"/>
    <w:rsid w:val="003A1F2B"/>
    <w:rsid w:val="003A2FC6"/>
    <w:rsid w:val="003A3F61"/>
    <w:rsid w:val="003A3FDA"/>
    <w:rsid w:val="003A4E97"/>
    <w:rsid w:val="003A5503"/>
    <w:rsid w:val="003A566B"/>
    <w:rsid w:val="003A5B96"/>
    <w:rsid w:val="003A5FBA"/>
    <w:rsid w:val="003A6704"/>
    <w:rsid w:val="003B2DC6"/>
    <w:rsid w:val="003B3650"/>
    <w:rsid w:val="003B3C11"/>
    <w:rsid w:val="003B5680"/>
    <w:rsid w:val="003B684F"/>
    <w:rsid w:val="003B6C12"/>
    <w:rsid w:val="003B77DE"/>
    <w:rsid w:val="003C05A1"/>
    <w:rsid w:val="003C1BD3"/>
    <w:rsid w:val="003C2334"/>
    <w:rsid w:val="003C3D6B"/>
    <w:rsid w:val="003C4F97"/>
    <w:rsid w:val="003C6212"/>
    <w:rsid w:val="003C6648"/>
    <w:rsid w:val="003C7BA4"/>
    <w:rsid w:val="003D00D1"/>
    <w:rsid w:val="003D025B"/>
    <w:rsid w:val="003D10A8"/>
    <w:rsid w:val="003D11D3"/>
    <w:rsid w:val="003D1A16"/>
    <w:rsid w:val="003D1C00"/>
    <w:rsid w:val="003D3B9A"/>
    <w:rsid w:val="003D4D0C"/>
    <w:rsid w:val="003D515F"/>
    <w:rsid w:val="003D5C5C"/>
    <w:rsid w:val="003D5F73"/>
    <w:rsid w:val="003D77D8"/>
    <w:rsid w:val="003E2671"/>
    <w:rsid w:val="003E3AC9"/>
    <w:rsid w:val="003E493E"/>
    <w:rsid w:val="003E557D"/>
    <w:rsid w:val="003E5940"/>
    <w:rsid w:val="003E5ADB"/>
    <w:rsid w:val="003E6AEA"/>
    <w:rsid w:val="003E6EAD"/>
    <w:rsid w:val="003E7487"/>
    <w:rsid w:val="003E7C57"/>
    <w:rsid w:val="003E7DAF"/>
    <w:rsid w:val="003F34EA"/>
    <w:rsid w:val="003F4C96"/>
    <w:rsid w:val="003F6082"/>
    <w:rsid w:val="003F709D"/>
    <w:rsid w:val="003F7F15"/>
    <w:rsid w:val="003F7F2E"/>
    <w:rsid w:val="00400775"/>
    <w:rsid w:val="00400788"/>
    <w:rsid w:val="00401B50"/>
    <w:rsid w:val="00406105"/>
    <w:rsid w:val="0040675C"/>
    <w:rsid w:val="004068E5"/>
    <w:rsid w:val="00407065"/>
    <w:rsid w:val="00407550"/>
    <w:rsid w:val="00410761"/>
    <w:rsid w:val="0041087E"/>
    <w:rsid w:val="0041147F"/>
    <w:rsid w:val="00411DF3"/>
    <w:rsid w:val="00412452"/>
    <w:rsid w:val="00413580"/>
    <w:rsid w:val="00413ABC"/>
    <w:rsid w:val="00413C04"/>
    <w:rsid w:val="00413E3F"/>
    <w:rsid w:val="0041439F"/>
    <w:rsid w:val="00415976"/>
    <w:rsid w:val="00416DAC"/>
    <w:rsid w:val="004170CA"/>
    <w:rsid w:val="0041717C"/>
    <w:rsid w:val="0041796A"/>
    <w:rsid w:val="00417CF4"/>
    <w:rsid w:val="00417FB9"/>
    <w:rsid w:val="00421E72"/>
    <w:rsid w:val="00422899"/>
    <w:rsid w:val="00423C66"/>
    <w:rsid w:val="00424330"/>
    <w:rsid w:val="00424D68"/>
    <w:rsid w:val="00424D79"/>
    <w:rsid w:val="0043108B"/>
    <w:rsid w:val="00431846"/>
    <w:rsid w:val="00432AC3"/>
    <w:rsid w:val="00432F34"/>
    <w:rsid w:val="00433034"/>
    <w:rsid w:val="00433601"/>
    <w:rsid w:val="0043420F"/>
    <w:rsid w:val="004344E3"/>
    <w:rsid w:val="00436615"/>
    <w:rsid w:val="00436C5C"/>
    <w:rsid w:val="00436D45"/>
    <w:rsid w:val="00440F8D"/>
    <w:rsid w:val="00442734"/>
    <w:rsid w:val="004430CC"/>
    <w:rsid w:val="00443A52"/>
    <w:rsid w:val="00443D05"/>
    <w:rsid w:val="004440F9"/>
    <w:rsid w:val="00444779"/>
    <w:rsid w:val="00445E04"/>
    <w:rsid w:val="00446460"/>
    <w:rsid w:val="00446DC6"/>
    <w:rsid w:val="00446F67"/>
    <w:rsid w:val="00451D27"/>
    <w:rsid w:val="00452513"/>
    <w:rsid w:val="00453FCB"/>
    <w:rsid w:val="00455DA7"/>
    <w:rsid w:val="0045636A"/>
    <w:rsid w:val="0045717D"/>
    <w:rsid w:val="00461964"/>
    <w:rsid w:val="004626EB"/>
    <w:rsid w:val="00463AEB"/>
    <w:rsid w:val="00464E06"/>
    <w:rsid w:val="00464FC5"/>
    <w:rsid w:val="004651C3"/>
    <w:rsid w:val="0046562C"/>
    <w:rsid w:val="00466C11"/>
    <w:rsid w:val="004672D6"/>
    <w:rsid w:val="004701F8"/>
    <w:rsid w:val="0047032B"/>
    <w:rsid w:val="004708E0"/>
    <w:rsid w:val="00471E3B"/>
    <w:rsid w:val="00472627"/>
    <w:rsid w:val="004727AB"/>
    <w:rsid w:val="00472A2A"/>
    <w:rsid w:val="00472F80"/>
    <w:rsid w:val="00473E0C"/>
    <w:rsid w:val="0047520F"/>
    <w:rsid w:val="004756B3"/>
    <w:rsid w:val="00480ADF"/>
    <w:rsid w:val="00481781"/>
    <w:rsid w:val="00481CA5"/>
    <w:rsid w:val="00484658"/>
    <w:rsid w:val="0048487E"/>
    <w:rsid w:val="0048498E"/>
    <w:rsid w:val="0048505A"/>
    <w:rsid w:val="00485508"/>
    <w:rsid w:val="00486156"/>
    <w:rsid w:val="00486949"/>
    <w:rsid w:val="00486C40"/>
    <w:rsid w:val="00487967"/>
    <w:rsid w:val="00487D43"/>
    <w:rsid w:val="00487EF3"/>
    <w:rsid w:val="004903A8"/>
    <w:rsid w:val="00492569"/>
    <w:rsid w:val="00493CCD"/>
    <w:rsid w:val="004946CB"/>
    <w:rsid w:val="004957C4"/>
    <w:rsid w:val="004963BC"/>
    <w:rsid w:val="00497666"/>
    <w:rsid w:val="00497F82"/>
    <w:rsid w:val="004A1081"/>
    <w:rsid w:val="004A2692"/>
    <w:rsid w:val="004A2747"/>
    <w:rsid w:val="004A2D64"/>
    <w:rsid w:val="004A30DA"/>
    <w:rsid w:val="004A36A6"/>
    <w:rsid w:val="004A55BD"/>
    <w:rsid w:val="004A56BD"/>
    <w:rsid w:val="004A5749"/>
    <w:rsid w:val="004A57F1"/>
    <w:rsid w:val="004A5A4A"/>
    <w:rsid w:val="004A5B9D"/>
    <w:rsid w:val="004A6191"/>
    <w:rsid w:val="004A6F37"/>
    <w:rsid w:val="004A6F89"/>
    <w:rsid w:val="004A7D5F"/>
    <w:rsid w:val="004B1325"/>
    <w:rsid w:val="004B4BC5"/>
    <w:rsid w:val="004B7412"/>
    <w:rsid w:val="004C100B"/>
    <w:rsid w:val="004C15FF"/>
    <w:rsid w:val="004C1752"/>
    <w:rsid w:val="004C2CB6"/>
    <w:rsid w:val="004C36BA"/>
    <w:rsid w:val="004C524D"/>
    <w:rsid w:val="004C5E1E"/>
    <w:rsid w:val="004C5F23"/>
    <w:rsid w:val="004C6DD2"/>
    <w:rsid w:val="004C6E00"/>
    <w:rsid w:val="004C7F97"/>
    <w:rsid w:val="004D3CA0"/>
    <w:rsid w:val="004D4333"/>
    <w:rsid w:val="004D4E95"/>
    <w:rsid w:val="004D5539"/>
    <w:rsid w:val="004D618A"/>
    <w:rsid w:val="004D63B3"/>
    <w:rsid w:val="004D78F5"/>
    <w:rsid w:val="004D7C7F"/>
    <w:rsid w:val="004E081F"/>
    <w:rsid w:val="004E1596"/>
    <w:rsid w:val="004E1C5A"/>
    <w:rsid w:val="004E24B6"/>
    <w:rsid w:val="004E33EB"/>
    <w:rsid w:val="004E504F"/>
    <w:rsid w:val="004E5127"/>
    <w:rsid w:val="004E58C1"/>
    <w:rsid w:val="004E657D"/>
    <w:rsid w:val="004E6773"/>
    <w:rsid w:val="004F3C3A"/>
    <w:rsid w:val="004F46E5"/>
    <w:rsid w:val="004F483F"/>
    <w:rsid w:val="004F4944"/>
    <w:rsid w:val="004F4AAC"/>
    <w:rsid w:val="004F5319"/>
    <w:rsid w:val="004F5401"/>
    <w:rsid w:val="004F7093"/>
    <w:rsid w:val="00500245"/>
    <w:rsid w:val="00501030"/>
    <w:rsid w:val="005021AF"/>
    <w:rsid w:val="00504385"/>
    <w:rsid w:val="00504522"/>
    <w:rsid w:val="00505116"/>
    <w:rsid w:val="005059EF"/>
    <w:rsid w:val="005060A0"/>
    <w:rsid w:val="00506B7C"/>
    <w:rsid w:val="00506ED2"/>
    <w:rsid w:val="00510ED4"/>
    <w:rsid w:val="00513AF3"/>
    <w:rsid w:val="0051497A"/>
    <w:rsid w:val="00514FD7"/>
    <w:rsid w:val="0051541B"/>
    <w:rsid w:val="0051549A"/>
    <w:rsid w:val="00516DB8"/>
    <w:rsid w:val="005216A2"/>
    <w:rsid w:val="005222BD"/>
    <w:rsid w:val="0052348C"/>
    <w:rsid w:val="005235CC"/>
    <w:rsid w:val="005240B3"/>
    <w:rsid w:val="0052497C"/>
    <w:rsid w:val="00525709"/>
    <w:rsid w:val="00526206"/>
    <w:rsid w:val="005300BA"/>
    <w:rsid w:val="00530AB4"/>
    <w:rsid w:val="00531B0E"/>
    <w:rsid w:val="00533093"/>
    <w:rsid w:val="005335F4"/>
    <w:rsid w:val="00533A81"/>
    <w:rsid w:val="00533C4E"/>
    <w:rsid w:val="00533CD0"/>
    <w:rsid w:val="00533FF4"/>
    <w:rsid w:val="00534CEB"/>
    <w:rsid w:val="00537692"/>
    <w:rsid w:val="005411A9"/>
    <w:rsid w:val="00542AC3"/>
    <w:rsid w:val="00542F2B"/>
    <w:rsid w:val="005437ED"/>
    <w:rsid w:val="00543A5F"/>
    <w:rsid w:val="005448DA"/>
    <w:rsid w:val="005448F9"/>
    <w:rsid w:val="00550D31"/>
    <w:rsid w:val="00552085"/>
    <w:rsid w:val="00552A0F"/>
    <w:rsid w:val="0055377A"/>
    <w:rsid w:val="00553AE6"/>
    <w:rsid w:val="00555436"/>
    <w:rsid w:val="0055745C"/>
    <w:rsid w:val="00562C76"/>
    <w:rsid w:val="00563CDC"/>
    <w:rsid w:val="0056748B"/>
    <w:rsid w:val="00570754"/>
    <w:rsid w:val="005737FA"/>
    <w:rsid w:val="005748AF"/>
    <w:rsid w:val="00574DB9"/>
    <w:rsid w:val="005765EC"/>
    <w:rsid w:val="00577B9A"/>
    <w:rsid w:val="00577DD7"/>
    <w:rsid w:val="005800F2"/>
    <w:rsid w:val="00580608"/>
    <w:rsid w:val="00580B04"/>
    <w:rsid w:val="005821FD"/>
    <w:rsid w:val="005853AE"/>
    <w:rsid w:val="00585452"/>
    <w:rsid w:val="00585887"/>
    <w:rsid w:val="00587915"/>
    <w:rsid w:val="00587C72"/>
    <w:rsid w:val="00590425"/>
    <w:rsid w:val="00590545"/>
    <w:rsid w:val="00590A1B"/>
    <w:rsid w:val="00591147"/>
    <w:rsid w:val="00592310"/>
    <w:rsid w:val="00592FA5"/>
    <w:rsid w:val="00593404"/>
    <w:rsid w:val="005940A1"/>
    <w:rsid w:val="0059448D"/>
    <w:rsid w:val="00594882"/>
    <w:rsid w:val="0059547B"/>
    <w:rsid w:val="00596530"/>
    <w:rsid w:val="005A0662"/>
    <w:rsid w:val="005A1D77"/>
    <w:rsid w:val="005A3FE3"/>
    <w:rsid w:val="005A5684"/>
    <w:rsid w:val="005B036E"/>
    <w:rsid w:val="005B1F19"/>
    <w:rsid w:val="005B2286"/>
    <w:rsid w:val="005B2C8B"/>
    <w:rsid w:val="005B6AAD"/>
    <w:rsid w:val="005C10CC"/>
    <w:rsid w:val="005C2FCA"/>
    <w:rsid w:val="005C3265"/>
    <w:rsid w:val="005C396D"/>
    <w:rsid w:val="005C3F06"/>
    <w:rsid w:val="005C42B5"/>
    <w:rsid w:val="005C6108"/>
    <w:rsid w:val="005C627C"/>
    <w:rsid w:val="005C6903"/>
    <w:rsid w:val="005C6E04"/>
    <w:rsid w:val="005D04B1"/>
    <w:rsid w:val="005D1A6F"/>
    <w:rsid w:val="005D26AD"/>
    <w:rsid w:val="005D2956"/>
    <w:rsid w:val="005D2C5D"/>
    <w:rsid w:val="005D31B5"/>
    <w:rsid w:val="005D4414"/>
    <w:rsid w:val="005D51C2"/>
    <w:rsid w:val="005D534C"/>
    <w:rsid w:val="005D673B"/>
    <w:rsid w:val="005D70BC"/>
    <w:rsid w:val="005E18E4"/>
    <w:rsid w:val="005E1962"/>
    <w:rsid w:val="005E242D"/>
    <w:rsid w:val="005E2694"/>
    <w:rsid w:val="005E4B55"/>
    <w:rsid w:val="005E7B3B"/>
    <w:rsid w:val="005E7F0A"/>
    <w:rsid w:val="005F1FF9"/>
    <w:rsid w:val="005F2FED"/>
    <w:rsid w:val="005F30B4"/>
    <w:rsid w:val="005F338E"/>
    <w:rsid w:val="005F4510"/>
    <w:rsid w:val="005F6614"/>
    <w:rsid w:val="005F6794"/>
    <w:rsid w:val="005F7B42"/>
    <w:rsid w:val="00600A6E"/>
    <w:rsid w:val="00601631"/>
    <w:rsid w:val="0060205A"/>
    <w:rsid w:val="006020F6"/>
    <w:rsid w:val="0060210F"/>
    <w:rsid w:val="00602B51"/>
    <w:rsid w:val="00602BF0"/>
    <w:rsid w:val="00603E34"/>
    <w:rsid w:val="00604FC2"/>
    <w:rsid w:val="006051AF"/>
    <w:rsid w:val="00605EA0"/>
    <w:rsid w:val="006079A0"/>
    <w:rsid w:val="00610C5D"/>
    <w:rsid w:val="00612DBB"/>
    <w:rsid w:val="00613683"/>
    <w:rsid w:val="006145BE"/>
    <w:rsid w:val="00616A45"/>
    <w:rsid w:val="00617E26"/>
    <w:rsid w:val="00620973"/>
    <w:rsid w:val="00622E17"/>
    <w:rsid w:val="00624117"/>
    <w:rsid w:val="006243C4"/>
    <w:rsid w:val="00624A1A"/>
    <w:rsid w:val="00626211"/>
    <w:rsid w:val="00626691"/>
    <w:rsid w:val="0062694C"/>
    <w:rsid w:val="00626EBC"/>
    <w:rsid w:val="00631053"/>
    <w:rsid w:val="00631ABB"/>
    <w:rsid w:val="00632EE8"/>
    <w:rsid w:val="00633CE4"/>
    <w:rsid w:val="0063435B"/>
    <w:rsid w:val="006353BD"/>
    <w:rsid w:val="00636DA0"/>
    <w:rsid w:val="006370DD"/>
    <w:rsid w:val="00640364"/>
    <w:rsid w:val="006420DA"/>
    <w:rsid w:val="006426C9"/>
    <w:rsid w:val="006449B0"/>
    <w:rsid w:val="00644D29"/>
    <w:rsid w:val="0064570E"/>
    <w:rsid w:val="00645CB6"/>
    <w:rsid w:val="00647255"/>
    <w:rsid w:val="00647FF6"/>
    <w:rsid w:val="006504C9"/>
    <w:rsid w:val="00651648"/>
    <w:rsid w:val="006517EA"/>
    <w:rsid w:val="0065248B"/>
    <w:rsid w:val="006526C0"/>
    <w:rsid w:val="00653ECC"/>
    <w:rsid w:val="006556F7"/>
    <w:rsid w:val="006558CF"/>
    <w:rsid w:val="00655F5C"/>
    <w:rsid w:val="0066107F"/>
    <w:rsid w:val="006615DF"/>
    <w:rsid w:val="00661FE6"/>
    <w:rsid w:val="00662597"/>
    <w:rsid w:val="00663DA9"/>
    <w:rsid w:val="006646E4"/>
    <w:rsid w:val="00666297"/>
    <w:rsid w:val="006666D9"/>
    <w:rsid w:val="006667DB"/>
    <w:rsid w:val="006674F8"/>
    <w:rsid w:val="00670B0F"/>
    <w:rsid w:val="00670D7E"/>
    <w:rsid w:val="00672311"/>
    <w:rsid w:val="00672586"/>
    <w:rsid w:val="0067476D"/>
    <w:rsid w:val="00676036"/>
    <w:rsid w:val="0067738D"/>
    <w:rsid w:val="0068059E"/>
    <w:rsid w:val="006807EB"/>
    <w:rsid w:val="0068081E"/>
    <w:rsid w:val="00680D3E"/>
    <w:rsid w:val="006813E9"/>
    <w:rsid w:val="00681B6E"/>
    <w:rsid w:val="00682280"/>
    <w:rsid w:val="0068349C"/>
    <w:rsid w:val="006834D3"/>
    <w:rsid w:val="00683D69"/>
    <w:rsid w:val="006856BE"/>
    <w:rsid w:val="00685F68"/>
    <w:rsid w:val="00685FD0"/>
    <w:rsid w:val="00686EAC"/>
    <w:rsid w:val="00687D79"/>
    <w:rsid w:val="006901EA"/>
    <w:rsid w:val="00692109"/>
    <w:rsid w:val="00696A8C"/>
    <w:rsid w:val="00697A88"/>
    <w:rsid w:val="006A1515"/>
    <w:rsid w:val="006A3104"/>
    <w:rsid w:val="006A4CB9"/>
    <w:rsid w:val="006A5284"/>
    <w:rsid w:val="006A52EA"/>
    <w:rsid w:val="006A637B"/>
    <w:rsid w:val="006A7522"/>
    <w:rsid w:val="006A7A25"/>
    <w:rsid w:val="006B0AE9"/>
    <w:rsid w:val="006B0BD1"/>
    <w:rsid w:val="006B1299"/>
    <w:rsid w:val="006B30EE"/>
    <w:rsid w:val="006B5615"/>
    <w:rsid w:val="006B5B03"/>
    <w:rsid w:val="006B6A8F"/>
    <w:rsid w:val="006C36B6"/>
    <w:rsid w:val="006C3F82"/>
    <w:rsid w:val="006C4695"/>
    <w:rsid w:val="006C4AC3"/>
    <w:rsid w:val="006C583F"/>
    <w:rsid w:val="006C598E"/>
    <w:rsid w:val="006C62DA"/>
    <w:rsid w:val="006C6855"/>
    <w:rsid w:val="006C74EE"/>
    <w:rsid w:val="006C7947"/>
    <w:rsid w:val="006C7A6B"/>
    <w:rsid w:val="006D0A2F"/>
    <w:rsid w:val="006D0FD9"/>
    <w:rsid w:val="006D1113"/>
    <w:rsid w:val="006D25A0"/>
    <w:rsid w:val="006D339B"/>
    <w:rsid w:val="006D4C58"/>
    <w:rsid w:val="006D5A07"/>
    <w:rsid w:val="006D5BE6"/>
    <w:rsid w:val="006D5DE3"/>
    <w:rsid w:val="006D644D"/>
    <w:rsid w:val="006E0D4F"/>
    <w:rsid w:val="006E0D53"/>
    <w:rsid w:val="006E54B8"/>
    <w:rsid w:val="006F038F"/>
    <w:rsid w:val="006F0DE6"/>
    <w:rsid w:val="006F0EA3"/>
    <w:rsid w:val="006F489E"/>
    <w:rsid w:val="006F4AD7"/>
    <w:rsid w:val="006F5095"/>
    <w:rsid w:val="006F5DAB"/>
    <w:rsid w:val="00701452"/>
    <w:rsid w:val="0070162E"/>
    <w:rsid w:val="00703DFB"/>
    <w:rsid w:val="007042E8"/>
    <w:rsid w:val="00704869"/>
    <w:rsid w:val="0071004F"/>
    <w:rsid w:val="00710BBA"/>
    <w:rsid w:val="007125FA"/>
    <w:rsid w:val="00712BD0"/>
    <w:rsid w:val="007157BB"/>
    <w:rsid w:val="00715ECB"/>
    <w:rsid w:val="00720D9C"/>
    <w:rsid w:val="0072241F"/>
    <w:rsid w:val="00722A46"/>
    <w:rsid w:val="00723D2E"/>
    <w:rsid w:val="0072461A"/>
    <w:rsid w:val="00724A20"/>
    <w:rsid w:val="00725797"/>
    <w:rsid w:val="00725DED"/>
    <w:rsid w:val="00725FEF"/>
    <w:rsid w:val="00726961"/>
    <w:rsid w:val="007305F1"/>
    <w:rsid w:val="00732652"/>
    <w:rsid w:val="0073469D"/>
    <w:rsid w:val="007352B6"/>
    <w:rsid w:val="00735332"/>
    <w:rsid w:val="00737650"/>
    <w:rsid w:val="00737DF8"/>
    <w:rsid w:val="00737F3F"/>
    <w:rsid w:val="00741061"/>
    <w:rsid w:val="007423E6"/>
    <w:rsid w:val="00743443"/>
    <w:rsid w:val="00743489"/>
    <w:rsid w:val="007453B5"/>
    <w:rsid w:val="007458F3"/>
    <w:rsid w:val="00746BF2"/>
    <w:rsid w:val="00746E2C"/>
    <w:rsid w:val="007477B6"/>
    <w:rsid w:val="00750D06"/>
    <w:rsid w:val="00752D5F"/>
    <w:rsid w:val="00752DF5"/>
    <w:rsid w:val="007541F2"/>
    <w:rsid w:val="007545D6"/>
    <w:rsid w:val="0075490A"/>
    <w:rsid w:val="007600B5"/>
    <w:rsid w:val="0076018E"/>
    <w:rsid w:val="007603E3"/>
    <w:rsid w:val="00760710"/>
    <w:rsid w:val="007615B7"/>
    <w:rsid w:val="00761D35"/>
    <w:rsid w:val="00762E07"/>
    <w:rsid w:val="007632FC"/>
    <w:rsid w:val="00764194"/>
    <w:rsid w:val="00764648"/>
    <w:rsid w:val="00765961"/>
    <w:rsid w:val="0077037B"/>
    <w:rsid w:val="00770C0A"/>
    <w:rsid w:val="00771730"/>
    <w:rsid w:val="00771CFD"/>
    <w:rsid w:val="0077296B"/>
    <w:rsid w:val="007730DE"/>
    <w:rsid w:val="00773605"/>
    <w:rsid w:val="00774600"/>
    <w:rsid w:val="00775817"/>
    <w:rsid w:val="00775E2E"/>
    <w:rsid w:val="00776D0F"/>
    <w:rsid w:val="007776AA"/>
    <w:rsid w:val="00781263"/>
    <w:rsid w:val="00782318"/>
    <w:rsid w:val="00782C71"/>
    <w:rsid w:val="007832C6"/>
    <w:rsid w:val="00783535"/>
    <w:rsid w:val="007839FD"/>
    <w:rsid w:val="0078533C"/>
    <w:rsid w:val="007854D4"/>
    <w:rsid w:val="00785D02"/>
    <w:rsid w:val="00791264"/>
    <w:rsid w:val="007915BB"/>
    <w:rsid w:val="00791751"/>
    <w:rsid w:val="00793940"/>
    <w:rsid w:val="00793E78"/>
    <w:rsid w:val="0079538F"/>
    <w:rsid w:val="007965FE"/>
    <w:rsid w:val="00796C2A"/>
    <w:rsid w:val="007A0F1F"/>
    <w:rsid w:val="007A18DC"/>
    <w:rsid w:val="007A2CF2"/>
    <w:rsid w:val="007A2D8D"/>
    <w:rsid w:val="007A41F7"/>
    <w:rsid w:val="007A4C9B"/>
    <w:rsid w:val="007A56CF"/>
    <w:rsid w:val="007A6749"/>
    <w:rsid w:val="007A7654"/>
    <w:rsid w:val="007A7EB2"/>
    <w:rsid w:val="007B0F70"/>
    <w:rsid w:val="007B10C6"/>
    <w:rsid w:val="007B268A"/>
    <w:rsid w:val="007B408A"/>
    <w:rsid w:val="007B44A5"/>
    <w:rsid w:val="007B4ABC"/>
    <w:rsid w:val="007B5626"/>
    <w:rsid w:val="007B5D93"/>
    <w:rsid w:val="007B6BF0"/>
    <w:rsid w:val="007B75BF"/>
    <w:rsid w:val="007C058E"/>
    <w:rsid w:val="007C075F"/>
    <w:rsid w:val="007C0AB7"/>
    <w:rsid w:val="007C16C8"/>
    <w:rsid w:val="007C26E9"/>
    <w:rsid w:val="007C2896"/>
    <w:rsid w:val="007C3483"/>
    <w:rsid w:val="007D0ECC"/>
    <w:rsid w:val="007D12E8"/>
    <w:rsid w:val="007D29C5"/>
    <w:rsid w:val="007D31B8"/>
    <w:rsid w:val="007D365B"/>
    <w:rsid w:val="007D4BA1"/>
    <w:rsid w:val="007D6B12"/>
    <w:rsid w:val="007D6D70"/>
    <w:rsid w:val="007E0045"/>
    <w:rsid w:val="007E2E74"/>
    <w:rsid w:val="007E4F0D"/>
    <w:rsid w:val="007E5099"/>
    <w:rsid w:val="007E59B9"/>
    <w:rsid w:val="007F05DB"/>
    <w:rsid w:val="007F0BD4"/>
    <w:rsid w:val="007F0BFB"/>
    <w:rsid w:val="007F0E3E"/>
    <w:rsid w:val="007F2469"/>
    <w:rsid w:val="007F25A4"/>
    <w:rsid w:val="007F2E96"/>
    <w:rsid w:val="007F3A61"/>
    <w:rsid w:val="007F4E97"/>
    <w:rsid w:val="007F51FA"/>
    <w:rsid w:val="007F7160"/>
    <w:rsid w:val="007F7AD9"/>
    <w:rsid w:val="008005B7"/>
    <w:rsid w:val="00801174"/>
    <w:rsid w:val="00802D55"/>
    <w:rsid w:val="008035E5"/>
    <w:rsid w:val="0080416E"/>
    <w:rsid w:val="00804711"/>
    <w:rsid w:val="008051BA"/>
    <w:rsid w:val="008052C1"/>
    <w:rsid w:val="00805599"/>
    <w:rsid w:val="00806220"/>
    <w:rsid w:val="008065B0"/>
    <w:rsid w:val="008066E1"/>
    <w:rsid w:val="00806DA4"/>
    <w:rsid w:val="00807D78"/>
    <w:rsid w:val="00810D69"/>
    <w:rsid w:val="008120B6"/>
    <w:rsid w:val="008135FB"/>
    <w:rsid w:val="00813D0C"/>
    <w:rsid w:val="008150B4"/>
    <w:rsid w:val="008159A2"/>
    <w:rsid w:val="00817C85"/>
    <w:rsid w:val="00821776"/>
    <w:rsid w:val="00822842"/>
    <w:rsid w:val="00822DC5"/>
    <w:rsid w:val="00822FB3"/>
    <w:rsid w:val="008248A8"/>
    <w:rsid w:val="00825E96"/>
    <w:rsid w:val="008264D8"/>
    <w:rsid w:val="008310DB"/>
    <w:rsid w:val="008335BE"/>
    <w:rsid w:val="00834B12"/>
    <w:rsid w:val="00836782"/>
    <w:rsid w:val="00840D32"/>
    <w:rsid w:val="00840D7D"/>
    <w:rsid w:val="008414BE"/>
    <w:rsid w:val="00841B16"/>
    <w:rsid w:val="00844943"/>
    <w:rsid w:val="0084666E"/>
    <w:rsid w:val="008472CA"/>
    <w:rsid w:val="00847F9F"/>
    <w:rsid w:val="00850042"/>
    <w:rsid w:val="008508AE"/>
    <w:rsid w:val="00850D49"/>
    <w:rsid w:val="0085613A"/>
    <w:rsid w:val="008564CC"/>
    <w:rsid w:val="00856758"/>
    <w:rsid w:val="00856D5E"/>
    <w:rsid w:val="0085712A"/>
    <w:rsid w:val="008576B7"/>
    <w:rsid w:val="00857712"/>
    <w:rsid w:val="00857B13"/>
    <w:rsid w:val="008601FF"/>
    <w:rsid w:val="008631A0"/>
    <w:rsid w:val="008643A7"/>
    <w:rsid w:val="0087122C"/>
    <w:rsid w:val="00873945"/>
    <w:rsid w:val="00874799"/>
    <w:rsid w:val="00874980"/>
    <w:rsid w:val="008760F7"/>
    <w:rsid w:val="00877C95"/>
    <w:rsid w:val="00880754"/>
    <w:rsid w:val="008818EB"/>
    <w:rsid w:val="00882D07"/>
    <w:rsid w:val="00882F10"/>
    <w:rsid w:val="0088388F"/>
    <w:rsid w:val="00890618"/>
    <w:rsid w:val="008914A4"/>
    <w:rsid w:val="008923BD"/>
    <w:rsid w:val="008928D1"/>
    <w:rsid w:val="00892AAC"/>
    <w:rsid w:val="00892F58"/>
    <w:rsid w:val="0089328F"/>
    <w:rsid w:val="00893FBB"/>
    <w:rsid w:val="00894635"/>
    <w:rsid w:val="00894F64"/>
    <w:rsid w:val="0089614B"/>
    <w:rsid w:val="00896F59"/>
    <w:rsid w:val="00896F8A"/>
    <w:rsid w:val="00897D50"/>
    <w:rsid w:val="008A27DC"/>
    <w:rsid w:val="008A3E2E"/>
    <w:rsid w:val="008A48D6"/>
    <w:rsid w:val="008A4D07"/>
    <w:rsid w:val="008A5450"/>
    <w:rsid w:val="008A6EE8"/>
    <w:rsid w:val="008A7AD2"/>
    <w:rsid w:val="008B0408"/>
    <w:rsid w:val="008B07AE"/>
    <w:rsid w:val="008B21D5"/>
    <w:rsid w:val="008B2B3A"/>
    <w:rsid w:val="008B2FEC"/>
    <w:rsid w:val="008B757C"/>
    <w:rsid w:val="008B7DB5"/>
    <w:rsid w:val="008C0128"/>
    <w:rsid w:val="008C2931"/>
    <w:rsid w:val="008D019F"/>
    <w:rsid w:val="008D0804"/>
    <w:rsid w:val="008D0DE0"/>
    <w:rsid w:val="008D2122"/>
    <w:rsid w:val="008D3685"/>
    <w:rsid w:val="008D493F"/>
    <w:rsid w:val="008D50F9"/>
    <w:rsid w:val="008D70FA"/>
    <w:rsid w:val="008D7C01"/>
    <w:rsid w:val="008E0354"/>
    <w:rsid w:val="008E0F50"/>
    <w:rsid w:val="008E2BF7"/>
    <w:rsid w:val="008E33D9"/>
    <w:rsid w:val="008E4460"/>
    <w:rsid w:val="008E4E14"/>
    <w:rsid w:val="008E50FA"/>
    <w:rsid w:val="008E5987"/>
    <w:rsid w:val="008E64AA"/>
    <w:rsid w:val="008E6E22"/>
    <w:rsid w:val="008E7A4A"/>
    <w:rsid w:val="008E7F71"/>
    <w:rsid w:val="008F0E01"/>
    <w:rsid w:val="008F1671"/>
    <w:rsid w:val="008F1C7E"/>
    <w:rsid w:val="008F2291"/>
    <w:rsid w:val="008F3F93"/>
    <w:rsid w:val="008F49D5"/>
    <w:rsid w:val="008F5344"/>
    <w:rsid w:val="0090129A"/>
    <w:rsid w:val="00901469"/>
    <w:rsid w:val="00901ECD"/>
    <w:rsid w:val="00902208"/>
    <w:rsid w:val="00902ECD"/>
    <w:rsid w:val="0090355D"/>
    <w:rsid w:val="00904456"/>
    <w:rsid w:val="009047A6"/>
    <w:rsid w:val="00904995"/>
    <w:rsid w:val="00904EE7"/>
    <w:rsid w:val="00904F03"/>
    <w:rsid w:val="00905D34"/>
    <w:rsid w:val="00905F15"/>
    <w:rsid w:val="00910071"/>
    <w:rsid w:val="00910630"/>
    <w:rsid w:val="00910F4C"/>
    <w:rsid w:val="00911EE7"/>
    <w:rsid w:val="00913B41"/>
    <w:rsid w:val="009146F8"/>
    <w:rsid w:val="00914771"/>
    <w:rsid w:val="00914F1E"/>
    <w:rsid w:val="009152FB"/>
    <w:rsid w:val="00916512"/>
    <w:rsid w:val="00920A47"/>
    <w:rsid w:val="00921009"/>
    <w:rsid w:val="00921828"/>
    <w:rsid w:val="00921837"/>
    <w:rsid w:val="0092190C"/>
    <w:rsid w:val="00923636"/>
    <w:rsid w:val="00923723"/>
    <w:rsid w:val="00923D39"/>
    <w:rsid w:val="00923D44"/>
    <w:rsid w:val="009247FA"/>
    <w:rsid w:val="00924D90"/>
    <w:rsid w:val="00926FB2"/>
    <w:rsid w:val="009273D2"/>
    <w:rsid w:val="00931290"/>
    <w:rsid w:val="009337D4"/>
    <w:rsid w:val="009367A6"/>
    <w:rsid w:val="009376FE"/>
    <w:rsid w:val="009419CC"/>
    <w:rsid w:val="00942D12"/>
    <w:rsid w:val="009430C7"/>
    <w:rsid w:val="00943A18"/>
    <w:rsid w:val="00944169"/>
    <w:rsid w:val="00944B83"/>
    <w:rsid w:val="0095004A"/>
    <w:rsid w:val="00953200"/>
    <w:rsid w:val="00953D22"/>
    <w:rsid w:val="00954836"/>
    <w:rsid w:val="009569F3"/>
    <w:rsid w:val="00956C56"/>
    <w:rsid w:val="00960BE7"/>
    <w:rsid w:val="00961163"/>
    <w:rsid w:val="00961849"/>
    <w:rsid w:val="009627E5"/>
    <w:rsid w:val="00962CE9"/>
    <w:rsid w:val="009646C1"/>
    <w:rsid w:val="00966A78"/>
    <w:rsid w:val="00967504"/>
    <w:rsid w:val="00970476"/>
    <w:rsid w:val="00973B24"/>
    <w:rsid w:val="00973DF9"/>
    <w:rsid w:val="0097493A"/>
    <w:rsid w:val="009753D2"/>
    <w:rsid w:val="0097585B"/>
    <w:rsid w:val="00976582"/>
    <w:rsid w:val="00976750"/>
    <w:rsid w:val="009768E0"/>
    <w:rsid w:val="009773F5"/>
    <w:rsid w:val="00980406"/>
    <w:rsid w:val="009807FE"/>
    <w:rsid w:val="00981C7F"/>
    <w:rsid w:val="0098245B"/>
    <w:rsid w:val="009825E1"/>
    <w:rsid w:val="00982644"/>
    <w:rsid w:val="0098357E"/>
    <w:rsid w:val="0098436A"/>
    <w:rsid w:val="00985269"/>
    <w:rsid w:val="009855D9"/>
    <w:rsid w:val="00985FEB"/>
    <w:rsid w:val="00987B05"/>
    <w:rsid w:val="00990420"/>
    <w:rsid w:val="00991284"/>
    <w:rsid w:val="00991490"/>
    <w:rsid w:val="00992D3D"/>
    <w:rsid w:val="00994F3C"/>
    <w:rsid w:val="00995A94"/>
    <w:rsid w:val="009965F6"/>
    <w:rsid w:val="009978A9"/>
    <w:rsid w:val="009A0201"/>
    <w:rsid w:val="009A22EF"/>
    <w:rsid w:val="009A2FAB"/>
    <w:rsid w:val="009A2FBD"/>
    <w:rsid w:val="009A3C92"/>
    <w:rsid w:val="009A4152"/>
    <w:rsid w:val="009B1D8E"/>
    <w:rsid w:val="009B2818"/>
    <w:rsid w:val="009B4D08"/>
    <w:rsid w:val="009B56A6"/>
    <w:rsid w:val="009B64D4"/>
    <w:rsid w:val="009B743F"/>
    <w:rsid w:val="009C155F"/>
    <w:rsid w:val="009C3D51"/>
    <w:rsid w:val="009C4DE7"/>
    <w:rsid w:val="009C57AA"/>
    <w:rsid w:val="009C5F5B"/>
    <w:rsid w:val="009C722F"/>
    <w:rsid w:val="009D297C"/>
    <w:rsid w:val="009D2A4B"/>
    <w:rsid w:val="009D4548"/>
    <w:rsid w:val="009D4C84"/>
    <w:rsid w:val="009D4E26"/>
    <w:rsid w:val="009D51FA"/>
    <w:rsid w:val="009D55C5"/>
    <w:rsid w:val="009D5994"/>
    <w:rsid w:val="009D7997"/>
    <w:rsid w:val="009E0137"/>
    <w:rsid w:val="009E0394"/>
    <w:rsid w:val="009E1373"/>
    <w:rsid w:val="009E17ED"/>
    <w:rsid w:val="009E1CE9"/>
    <w:rsid w:val="009E39FC"/>
    <w:rsid w:val="009E445C"/>
    <w:rsid w:val="009E4814"/>
    <w:rsid w:val="009E799C"/>
    <w:rsid w:val="009F0264"/>
    <w:rsid w:val="009F05D6"/>
    <w:rsid w:val="009F0A35"/>
    <w:rsid w:val="009F30A5"/>
    <w:rsid w:val="009F392A"/>
    <w:rsid w:val="009F512F"/>
    <w:rsid w:val="00A01EEF"/>
    <w:rsid w:val="00A0346D"/>
    <w:rsid w:val="00A047E3"/>
    <w:rsid w:val="00A0645A"/>
    <w:rsid w:val="00A111FD"/>
    <w:rsid w:val="00A11414"/>
    <w:rsid w:val="00A11AA8"/>
    <w:rsid w:val="00A130BF"/>
    <w:rsid w:val="00A1470A"/>
    <w:rsid w:val="00A14EC9"/>
    <w:rsid w:val="00A155C1"/>
    <w:rsid w:val="00A16CA0"/>
    <w:rsid w:val="00A17051"/>
    <w:rsid w:val="00A173BE"/>
    <w:rsid w:val="00A17A30"/>
    <w:rsid w:val="00A17D93"/>
    <w:rsid w:val="00A20455"/>
    <w:rsid w:val="00A20EB0"/>
    <w:rsid w:val="00A2109B"/>
    <w:rsid w:val="00A21231"/>
    <w:rsid w:val="00A21A2C"/>
    <w:rsid w:val="00A2279D"/>
    <w:rsid w:val="00A22EFE"/>
    <w:rsid w:val="00A22F01"/>
    <w:rsid w:val="00A2386D"/>
    <w:rsid w:val="00A23E7B"/>
    <w:rsid w:val="00A23F28"/>
    <w:rsid w:val="00A23FB1"/>
    <w:rsid w:val="00A24533"/>
    <w:rsid w:val="00A255C5"/>
    <w:rsid w:val="00A265BB"/>
    <w:rsid w:val="00A26DF3"/>
    <w:rsid w:val="00A27296"/>
    <w:rsid w:val="00A2792F"/>
    <w:rsid w:val="00A27C6B"/>
    <w:rsid w:val="00A30743"/>
    <w:rsid w:val="00A30CCF"/>
    <w:rsid w:val="00A30F8E"/>
    <w:rsid w:val="00A31067"/>
    <w:rsid w:val="00A33460"/>
    <w:rsid w:val="00A3367E"/>
    <w:rsid w:val="00A33AAF"/>
    <w:rsid w:val="00A34498"/>
    <w:rsid w:val="00A34AC4"/>
    <w:rsid w:val="00A352FA"/>
    <w:rsid w:val="00A35329"/>
    <w:rsid w:val="00A3541C"/>
    <w:rsid w:val="00A36EEE"/>
    <w:rsid w:val="00A40F01"/>
    <w:rsid w:val="00A41350"/>
    <w:rsid w:val="00A418BC"/>
    <w:rsid w:val="00A4312A"/>
    <w:rsid w:val="00A43440"/>
    <w:rsid w:val="00A435A7"/>
    <w:rsid w:val="00A43A9C"/>
    <w:rsid w:val="00A44430"/>
    <w:rsid w:val="00A45132"/>
    <w:rsid w:val="00A4582B"/>
    <w:rsid w:val="00A47412"/>
    <w:rsid w:val="00A4795B"/>
    <w:rsid w:val="00A50556"/>
    <w:rsid w:val="00A5058F"/>
    <w:rsid w:val="00A505D4"/>
    <w:rsid w:val="00A51879"/>
    <w:rsid w:val="00A5396F"/>
    <w:rsid w:val="00A566C6"/>
    <w:rsid w:val="00A57606"/>
    <w:rsid w:val="00A60F18"/>
    <w:rsid w:val="00A61A4C"/>
    <w:rsid w:val="00A61DBA"/>
    <w:rsid w:val="00A6297D"/>
    <w:rsid w:val="00A66424"/>
    <w:rsid w:val="00A70639"/>
    <w:rsid w:val="00A70E3F"/>
    <w:rsid w:val="00A71A5F"/>
    <w:rsid w:val="00A71D92"/>
    <w:rsid w:val="00A74073"/>
    <w:rsid w:val="00A75133"/>
    <w:rsid w:val="00A75406"/>
    <w:rsid w:val="00A7589E"/>
    <w:rsid w:val="00A75FA9"/>
    <w:rsid w:val="00A762FF"/>
    <w:rsid w:val="00A76F1E"/>
    <w:rsid w:val="00A772D1"/>
    <w:rsid w:val="00A77A53"/>
    <w:rsid w:val="00A803A1"/>
    <w:rsid w:val="00A81589"/>
    <w:rsid w:val="00A81F0A"/>
    <w:rsid w:val="00A82298"/>
    <w:rsid w:val="00A83938"/>
    <w:rsid w:val="00A8436F"/>
    <w:rsid w:val="00A84B22"/>
    <w:rsid w:val="00A85892"/>
    <w:rsid w:val="00A86985"/>
    <w:rsid w:val="00A90110"/>
    <w:rsid w:val="00A90225"/>
    <w:rsid w:val="00A916C3"/>
    <w:rsid w:val="00A93306"/>
    <w:rsid w:val="00A94AEB"/>
    <w:rsid w:val="00A9519A"/>
    <w:rsid w:val="00A9587A"/>
    <w:rsid w:val="00A96068"/>
    <w:rsid w:val="00A9696C"/>
    <w:rsid w:val="00A975B5"/>
    <w:rsid w:val="00AA00CC"/>
    <w:rsid w:val="00AA0307"/>
    <w:rsid w:val="00AA117D"/>
    <w:rsid w:val="00AA1894"/>
    <w:rsid w:val="00AA454A"/>
    <w:rsid w:val="00AA51A4"/>
    <w:rsid w:val="00AA5D14"/>
    <w:rsid w:val="00AA6DEE"/>
    <w:rsid w:val="00AB0681"/>
    <w:rsid w:val="00AB1466"/>
    <w:rsid w:val="00AB29D4"/>
    <w:rsid w:val="00AB30D7"/>
    <w:rsid w:val="00AB431C"/>
    <w:rsid w:val="00AB4F8D"/>
    <w:rsid w:val="00AB65A5"/>
    <w:rsid w:val="00AB6A2F"/>
    <w:rsid w:val="00AC017F"/>
    <w:rsid w:val="00AC1C36"/>
    <w:rsid w:val="00AC1F2B"/>
    <w:rsid w:val="00AC2634"/>
    <w:rsid w:val="00AC37D6"/>
    <w:rsid w:val="00AC3C80"/>
    <w:rsid w:val="00AC5C5A"/>
    <w:rsid w:val="00AC62C4"/>
    <w:rsid w:val="00AC7255"/>
    <w:rsid w:val="00AC738E"/>
    <w:rsid w:val="00AC761A"/>
    <w:rsid w:val="00AD0A79"/>
    <w:rsid w:val="00AD1000"/>
    <w:rsid w:val="00AD1441"/>
    <w:rsid w:val="00AD1D51"/>
    <w:rsid w:val="00AD1E2E"/>
    <w:rsid w:val="00AD2BAC"/>
    <w:rsid w:val="00AD2D03"/>
    <w:rsid w:val="00AD463B"/>
    <w:rsid w:val="00AD470A"/>
    <w:rsid w:val="00AD4F70"/>
    <w:rsid w:val="00AD57A3"/>
    <w:rsid w:val="00AD6B29"/>
    <w:rsid w:val="00AD7DAD"/>
    <w:rsid w:val="00AE0273"/>
    <w:rsid w:val="00AE0FCA"/>
    <w:rsid w:val="00AE1645"/>
    <w:rsid w:val="00AE32BE"/>
    <w:rsid w:val="00AE39B9"/>
    <w:rsid w:val="00AE473F"/>
    <w:rsid w:val="00AE492B"/>
    <w:rsid w:val="00AE4EF2"/>
    <w:rsid w:val="00AE4FB4"/>
    <w:rsid w:val="00AE53EA"/>
    <w:rsid w:val="00AE60F4"/>
    <w:rsid w:val="00AE615A"/>
    <w:rsid w:val="00AE6F34"/>
    <w:rsid w:val="00AE7478"/>
    <w:rsid w:val="00AE7DC1"/>
    <w:rsid w:val="00AF00A3"/>
    <w:rsid w:val="00AF149F"/>
    <w:rsid w:val="00AF14D9"/>
    <w:rsid w:val="00AF3D08"/>
    <w:rsid w:val="00AF4516"/>
    <w:rsid w:val="00AF4666"/>
    <w:rsid w:val="00AF6BCF"/>
    <w:rsid w:val="00AF7447"/>
    <w:rsid w:val="00AF7EE7"/>
    <w:rsid w:val="00B01083"/>
    <w:rsid w:val="00B010D9"/>
    <w:rsid w:val="00B0153B"/>
    <w:rsid w:val="00B01CE2"/>
    <w:rsid w:val="00B04134"/>
    <w:rsid w:val="00B046DB"/>
    <w:rsid w:val="00B063A7"/>
    <w:rsid w:val="00B06CA3"/>
    <w:rsid w:val="00B06FDD"/>
    <w:rsid w:val="00B07217"/>
    <w:rsid w:val="00B10784"/>
    <w:rsid w:val="00B10EDC"/>
    <w:rsid w:val="00B12CE4"/>
    <w:rsid w:val="00B151FA"/>
    <w:rsid w:val="00B15456"/>
    <w:rsid w:val="00B163E6"/>
    <w:rsid w:val="00B21B5C"/>
    <w:rsid w:val="00B2262A"/>
    <w:rsid w:val="00B24BDA"/>
    <w:rsid w:val="00B24F0A"/>
    <w:rsid w:val="00B25020"/>
    <w:rsid w:val="00B2644C"/>
    <w:rsid w:val="00B27520"/>
    <w:rsid w:val="00B30300"/>
    <w:rsid w:val="00B30EFF"/>
    <w:rsid w:val="00B32E38"/>
    <w:rsid w:val="00B34020"/>
    <w:rsid w:val="00B3795B"/>
    <w:rsid w:val="00B40272"/>
    <w:rsid w:val="00B40A05"/>
    <w:rsid w:val="00B40D6D"/>
    <w:rsid w:val="00B41056"/>
    <w:rsid w:val="00B4122D"/>
    <w:rsid w:val="00B42658"/>
    <w:rsid w:val="00B42FAC"/>
    <w:rsid w:val="00B439DF"/>
    <w:rsid w:val="00B43B81"/>
    <w:rsid w:val="00B44E0F"/>
    <w:rsid w:val="00B450DD"/>
    <w:rsid w:val="00B454EB"/>
    <w:rsid w:val="00B45F31"/>
    <w:rsid w:val="00B46482"/>
    <w:rsid w:val="00B468B8"/>
    <w:rsid w:val="00B46BCE"/>
    <w:rsid w:val="00B51E18"/>
    <w:rsid w:val="00B522DC"/>
    <w:rsid w:val="00B527AF"/>
    <w:rsid w:val="00B54BF0"/>
    <w:rsid w:val="00B56812"/>
    <w:rsid w:val="00B603AD"/>
    <w:rsid w:val="00B625C2"/>
    <w:rsid w:val="00B65048"/>
    <w:rsid w:val="00B65375"/>
    <w:rsid w:val="00B65EAB"/>
    <w:rsid w:val="00B663BA"/>
    <w:rsid w:val="00B66D60"/>
    <w:rsid w:val="00B6707E"/>
    <w:rsid w:val="00B670ED"/>
    <w:rsid w:val="00B671C1"/>
    <w:rsid w:val="00B678E0"/>
    <w:rsid w:val="00B70089"/>
    <w:rsid w:val="00B71A1F"/>
    <w:rsid w:val="00B71D64"/>
    <w:rsid w:val="00B7288E"/>
    <w:rsid w:val="00B72C0D"/>
    <w:rsid w:val="00B731DD"/>
    <w:rsid w:val="00B73341"/>
    <w:rsid w:val="00B743DD"/>
    <w:rsid w:val="00B745DC"/>
    <w:rsid w:val="00B74A31"/>
    <w:rsid w:val="00B7620B"/>
    <w:rsid w:val="00B76D9C"/>
    <w:rsid w:val="00B76FC0"/>
    <w:rsid w:val="00B7733D"/>
    <w:rsid w:val="00B80F8F"/>
    <w:rsid w:val="00B81FA9"/>
    <w:rsid w:val="00B833EB"/>
    <w:rsid w:val="00B85CE2"/>
    <w:rsid w:val="00B85E33"/>
    <w:rsid w:val="00B85F1F"/>
    <w:rsid w:val="00B866AF"/>
    <w:rsid w:val="00B86B8F"/>
    <w:rsid w:val="00B87DCF"/>
    <w:rsid w:val="00B9060D"/>
    <w:rsid w:val="00B90960"/>
    <w:rsid w:val="00B94D6D"/>
    <w:rsid w:val="00B9602C"/>
    <w:rsid w:val="00BA0A5D"/>
    <w:rsid w:val="00BA128E"/>
    <w:rsid w:val="00BA1F22"/>
    <w:rsid w:val="00BA28CA"/>
    <w:rsid w:val="00BA33AC"/>
    <w:rsid w:val="00BA3951"/>
    <w:rsid w:val="00BA47ED"/>
    <w:rsid w:val="00BA4A99"/>
    <w:rsid w:val="00BA570F"/>
    <w:rsid w:val="00BA65DF"/>
    <w:rsid w:val="00BA73F2"/>
    <w:rsid w:val="00BB233E"/>
    <w:rsid w:val="00BB47C9"/>
    <w:rsid w:val="00BB4AFA"/>
    <w:rsid w:val="00BB4B06"/>
    <w:rsid w:val="00BB5A2C"/>
    <w:rsid w:val="00BB5D58"/>
    <w:rsid w:val="00BB6550"/>
    <w:rsid w:val="00BC0CE9"/>
    <w:rsid w:val="00BC1C73"/>
    <w:rsid w:val="00BC2BA8"/>
    <w:rsid w:val="00BC3DD2"/>
    <w:rsid w:val="00BC5721"/>
    <w:rsid w:val="00BC6585"/>
    <w:rsid w:val="00BC6647"/>
    <w:rsid w:val="00BC6706"/>
    <w:rsid w:val="00BC6DCC"/>
    <w:rsid w:val="00BC6DCE"/>
    <w:rsid w:val="00BC78F5"/>
    <w:rsid w:val="00BC7B7E"/>
    <w:rsid w:val="00BD131B"/>
    <w:rsid w:val="00BD1441"/>
    <w:rsid w:val="00BD2CB0"/>
    <w:rsid w:val="00BD2DAD"/>
    <w:rsid w:val="00BD3586"/>
    <w:rsid w:val="00BD3996"/>
    <w:rsid w:val="00BD3AEE"/>
    <w:rsid w:val="00BD4443"/>
    <w:rsid w:val="00BD4A42"/>
    <w:rsid w:val="00BD5112"/>
    <w:rsid w:val="00BD5B51"/>
    <w:rsid w:val="00BD5D40"/>
    <w:rsid w:val="00BD5EF0"/>
    <w:rsid w:val="00BD6170"/>
    <w:rsid w:val="00BD6AAB"/>
    <w:rsid w:val="00BD7064"/>
    <w:rsid w:val="00BD7764"/>
    <w:rsid w:val="00BE0D40"/>
    <w:rsid w:val="00BE1667"/>
    <w:rsid w:val="00BE19DC"/>
    <w:rsid w:val="00BE2353"/>
    <w:rsid w:val="00BE23C5"/>
    <w:rsid w:val="00BE28AA"/>
    <w:rsid w:val="00BE31D6"/>
    <w:rsid w:val="00BE4DD9"/>
    <w:rsid w:val="00BE5216"/>
    <w:rsid w:val="00BE5250"/>
    <w:rsid w:val="00BE5366"/>
    <w:rsid w:val="00BE5ED2"/>
    <w:rsid w:val="00BE5EF6"/>
    <w:rsid w:val="00BE6DAC"/>
    <w:rsid w:val="00BE6F3B"/>
    <w:rsid w:val="00BE6FE4"/>
    <w:rsid w:val="00BE71CE"/>
    <w:rsid w:val="00BE7684"/>
    <w:rsid w:val="00BE7A94"/>
    <w:rsid w:val="00BF224C"/>
    <w:rsid w:val="00BF26A8"/>
    <w:rsid w:val="00BF2794"/>
    <w:rsid w:val="00BF403C"/>
    <w:rsid w:val="00BF5B2C"/>
    <w:rsid w:val="00C02F9F"/>
    <w:rsid w:val="00C03237"/>
    <w:rsid w:val="00C044B6"/>
    <w:rsid w:val="00C059EB"/>
    <w:rsid w:val="00C06C5C"/>
    <w:rsid w:val="00C072EA"/>
    <w:rsid w:val="00C10329"/>
    <w:rsid w:val="00C11C12"/>
    <w:rsid w:val="00C11EC9"/>
    <w:rsid w:val="00C1249A"/>
    <w:rsid w:val="00C14825"/>
    <w:rsid w:val="00C15560"/>
    <w:rsid w:val="00C1665B"/>
    <w:rsid w:val="00C16D46"/>
    <w:rsid w:val="00C16DE9"/>
    <w:rsid w:val="00C17A68"/>
    <w:rsid w:val="00C20950"/>
    <w:rsid w:val="00C20C2E"/>
    <w:rsid w:val="00C21B10"/>
    <w:rsid w:val="00C21B2F"/>
    <w:rsid w:val="00C239A1"/>
    <w:rsid w:val="00C25B59"/>
    <w:rsid w:val="00C25FC2"/>
    <w:rsid w:val="00C26523"/>
    <w:rsid w:val="00C26EA0"/>
    <w:rsid w:val="00C31DFA"/>
    <w:rsid w:val="00C32D9A"/>
    <w:rsid w:val="00C35177"/>
    <w:rsid w:val="00C3574E"/>
    <w:rsid w:val="00C3604D"/>
    <w:rsid w:val="00C406B7"/>
    <w:rsid w:val="00C41007"/>
    <w:rsid w:val="00C41A1B"/>
    <w:rsid w:val="00C41DCA"/>
    <w:rsid w:val="00C448BF"/>
    <w:rsid w:val="00C45CB2"/>
    <w:rsid w:val="00C47364"/>
    <w:rsid w:val="00C47C71"/>
    <w:rsid w:val="00C50329"/>
    <w:rsid w:val="00C51085"/>
    <w:rsid w:val="00C512F2"/>
    <w:rsid w:val="00C524AD"/>
    <w:rsid w:val="00C54ACD"/>
    <w:rsid w:val="00C54C25"/>
    <w:rsid w:val="00C55683"/>
    <w:rsid w:val="00C56C9C"/>
    <w:rsid w:val="00C57C5D"/>
    <w:rsid w:val="00C57FBB"/>
    <w:rsid w:val="00C602AD"/>
    <w:rsid w:val="00C60EF6"/>
    <w:rsid w:val="00C616D1"/>
    <w:rsid w:val="00C62613"/>
    <w:rsid w:val="00C631B0"/>
    <w:rsid w:val="00C638BF"/>
    <w:rsid w:val="00C651B9"/>
    <w:rsid w:val="00C65C15"/>
    <w:rsid w:val="00C65CD6"/>
    <w:rsid w:val="00C66A28"/>
    <w:rsid w:val="00C66A71"/>
    <w:rsid w:val="00C67689"/>
    <w:rsid w:val="00C67DB6"/>
    <w:rsid w:val="00C70086"/>
    <w:rsid w:val="00C717C8"/>
    <w:rsid w:val="00C71FB7"/>
    <w:rsid w:val="00C725B6"/>
    <w:rsid w:val="00C74FCF"/>
    <w:rsid w:val="00C8022B"/>
    <w:rsid w:val="00C80471"/>
    <w:rsid w:val="00C810FF"/>
    <w:rsid w:val="00C848D3"/>
    <w:rsid w:val="00C84CF4"/>
    <w:rsid w:val="00C8509C"/>
    <w:rsid w:val="00C8574A"/>
    <w:rsid w:val="00C8705D"/>
    <w:rsid w:val="00C9009C"/>
    <w:rsid w:val="00C92F63"/>
    <w:rsid w:val="00C93776"/>
    <w:rsid w:val="00C940F9"/>
    <w:rsid w:val="00C9542D"/>
    <w:rsid w:val="00C95A48"/>
    <w:rsid w:val="00C961D5"/>
    <w:rsid w:val="00C96D46"/>
    <w:rsid w:val="00C973F2"/>
    <w:rsid w:val="00C97429"/>
    <w:rsid w:val="00CA1282"/>
    <w:rsid w:val="00CA1C49"/>
    <w:rsid w:val="00CA1C53"/>
    <w:rsid w:val="00CA3485"/>
    <w:rsid w:val="00CA5E8B"/>
    <w:rsid w:val="00CA6D2C"/>
    <w:rsid w:val="00CA7105"/>
    <w:rsid w:val="00CB00D9"/>
    <w:rsid w:val="00CB0860"/>
    <w:rsid w:val="00CB0CEA"/>
    <w:rsid w:val="00CB13CE"/>
    <w:rsid w:val="00CB1883"/>
    <w:rsid w:val="00CB1D02"/>
    <w:rsid w:val="00CB2BD7"/>
    <w:rsid w:val="00CB350F"/>
    <w:rsid w:val="00CB3947"/>
    <w:rsid w:val="00CB3CA7"/>
    <w:rsid w:val="00CB4AE4"/>
    <w:rsid w:val="00CB54CB"/>
    <w:rsid w:val="00CB5C6E"/>
    <w:rsid w:val="00CB696F"/>
    <w:rsid w:val="00CB6E8B"/>
    <w:rsid w:val="00CB765C"/>
    <w:rsid w:val="00CC18CB"/>
    <w:rsid w:val="00CC1A0B"/>
    <w:rsid w:val="00CC2A8F"/>
    <w:rsid w:val="00CC380C"/>
    <w:rsid w:val="00CC45E2"/>
    <w:rsid w:val="00CC6D84"/>
    <w:rsid w:val="00CD1084"/>
    <w:rsid w:val="00CD1185"/>
    <w:rsid w:val="00CD1B5A"/>
    <w:rsid w:val="00CD226F"/>
    <w:rsid w:val="00CD458B"/>
    <w:rsid w:val="00CD49CC"/>
    <w:rsid w:val="00CD4AD9"/>
    <w:rsid w:val="00CD4D39"/>
    <w:rsid w:val="00CD4FF5"/>
    <w:rsid w:val="00CD5B09"/>
    <w:rsid w:val="00CD5C30"/>
    <w:rsid w:val="00CD5F69"/>
    <w:rsid w:val="00CD655D"/>
    <w:rsid w:val="00CE09AE"/>
    <w:rsid w:val="00CE1268"/>
    <w:rsid w:val="00CE4D2E"/>
    <w:rsid w:val="00CE5526"/>
    <w:rsid w:val="00CF16E2"/>
    <w:rsid w:val="00CF1950"/>
    <w:rsid w:val="00CF2861"/>
    <w:rsid w:val="00CF323E"/>
    <w:rsid w:val="00CF4798"/>
    <w:rsid w:val="00CF6B80"/>
    <w:rsid w:val="00CF720B"/>
    <w:rsid w:val="00D009C5"/>
    <w:rsid w:val="00D01663"/>
    <w:rsid w:val="00D02CD2"/>
    <w:rsid w:val="00D02D01"/>
    <w:rsid w:val="00D02D40"/>
    <w:rsid w:val="00D039FB"/>
    <w:rsid w:val="00D048C1"/>
    <w:rsid w:val="00D0572B"/>
    <w:rsid w:val="00D05A30"/>
    <w:rsid w:val="00D05D25"/>
    <w:rsid w:val="00D06E0E"/>
    <w:rsid w:val="00D11885"/>
    <w:rsid w:val="00D1360D"/>
    <w:rsid w:val="00D13894"/>
    <w:rsid w:val="00D14154"/>
    <w:rsid w:val="00D1430B"/>
    <w:rsid w:val="00D15D8C"/>
    <w:rsid w:val="00D15DBC"/>
    <w:rsid w:val="00D15F88"/>
    <w:rsid w:val="00D167A3"/>
    <w:rsid w:val="00D21119"/>
    <w:rsid w:val="00D22EF6"/>
    <w:rsid w:val="00D246CB"/>
    <w:rsid w:val="00D25637"/>
    <w:rsid w:val="00D26E66"/>
    <w:rsid w:val="00D30C6B"/>
    <w:rsid w:val="00D31A20"/>
    <w:rsid w:val="00D32017"/>
    <w:rsid w:val="00D324EF"/>
    <w:rsid w:val="00D33A84"/>
    <w:rsid w:val="00D3429E"/>
    <w:rsid w:val="00D3492A"/>
    <w:rsid w:val="00D34A32"/>
    <w:rsid w:val="00D35FA1"/>
    <w:rsid w:val="00D42370"/>
    <w:rsid w:val="00D42CD7"/>
    <w:rsid w:val="00D43658"/>
    <w:rsid w:val="00D437A0"/>
    <w:rsid w:val="00D43F04"/>
    <w:rsid w:val="00D45097"/>
    <w:rsid w:val="00D474EF"/>
    <w:rsid w:val="00D47561"/>
    <w:rsid w:val="00D505BA"/>
    <w:rsid w:val="00D51795"/>
    <w:rsid w:val="00D52489"/>
    <w:rsid w:val="00D5264A"/>
    <w:rsid w:val="00D52B76"/>
    <w:rsid w:val="00D534DE"/>
    <w:rsid w:val="00D54590"/>
    <w:rsid w:val="00D5521B"/>
    <w:rsid w:val="00D557BB"/>
    <w:rsid w:val="00D55F7C"/>
    <w:rsid w:val="00D57134"/>
    <w:rsid w:val="00D5738D"/>
    <w:rsid w:val="00D5764F"/>
    <w:rsid w:val="00D57F49"/>
    <w:rsid w:val="00D600C0"/>
    <w:rsid w:val="00D60E4A"/>
    <w:rsid w:val="00D6101B"/>
    <w:rsid w:val="00D629F4"/>
    <w:rsid w:val="00D63788"/>
    <w:rsid w:val="00D63813"/>
    <w:rsid w:val="00D650FE"/>
    <w:rsid w:val="00D71666"/>
    <w:rsid w:val="00D7172D"/>
    <w:rsid w:val="00D734C5"/>
    <w:rsid w:val="00D74CD3"/>
    <w:rsid w:val="00D76932"/>
    <w:rsid w:val="00D77C2D"/>
    <w:rsid w:val="00D800EC"/>
    <w:rsid w:val="00D8193D"/>
    <w:rsid w:val="00D82234"/>
    <w:rsid w:val="00D82712"/>
    <w:rsid w:val="00D8287B"/>
    <w:rsid w:val="00D83792"/>
    <w:rsid w:val="00D83833"/>
    <w:rsid w:val="00D84BCB"/>
    <w:rsid w:val="00D85502"/>
    <w:rsid w:val="00D8667E"/>
    <w:rsid w:val="00D86A40"/>
    <w:rsid w:val="00D9057F"/>
    <w:rsid w:val="00D91209"/>
    <w:rsid w:val="00D931EB"/>
    <w:rsid w:val="00D94C5B"/>
    <w:rsid w:val="00D94FED"/>
    <w:rsid w:val="00D97775"/>
    <w:rsid w:val="00DA087B"/>
    <w:rsid w:val="00DA0F0B"/>
    <w:rsid w:val="00DA16FE"/>
    <w:rsid w:val="00DA18E4"/>
    <w:rsid w:val="00DA35B8"/>
    <w:rsid w:val="00DA35C0"/>
    <w:rsid w:val="00DA3804"/>
    <w:rsid w:val="00DA4491"/>
    <w:rsid w:val="00DA4BEA"/>
    <w:rsid w:val="00DA7DC0"/>
    <w:rsid w:val="00DB03D3"/>
    <w:rsid w:val="00DB171E"/>
    <w:rsid w:val="00DB1ECD"/>
    <w:rsid w:val="00DB24FF"/>
    <w:rsid w:val="00DB30ED"/>
    <w:rsid w:val="00DB53BF"/>
    <w:rsid w:val="00DB725E"/>
    <w:rsid w:val="00DC0370"/>
    <w:rsid w:val="00DC13A4"/>
    <w:rsid w:val="00DC4B32"/>
    <w:rsid w:val="00DC5E37"/>
    <w:rsid w:val="00DC728C"/>
    <w:rsid w:val="00DC78A9"/>
    <w:rsid w:val="00DD0BF1"/>
    <w:rsid w:val="00DD4CD4"/>
    <w:rsid w:val="00DD4F8A"/>
    <w:rsid w:val="00DD50EF"/>
    <w:rsid w:val="00DD575B"/>
    <w:rsid w:val="00DD5864"/>
    <w:rsid w:val="00DD6406"/>
    <w:rsid w:val="00DD7097"/>
    <w:rsid w:val="00DD775F"/>
    <w:rsid w:val="00DD77F3"/>
    <w:rsid w:val="00DE0878"/>
    <w:rsid w:val="00DE096D"/>
    <w:rsid w:val="00DE1411"/>
    <w:rsid w:val="00DE156C"/>
    <w:rsid w:val="00DE1919"/>
    <w:rsid w:val="00DE1DB3"/>
    <w:rsid w:val="00DE2B21"/>
    <w:rsid w:val="00DE4E50"/>
    <w:rsid w:val="00DE5021"/>
    <w:rsid w:val="00DE51B4"/>
    <w:rsid w:val="00DF0785"/>
    <w:rsid w:val="00DF09AC"/>
    <w:rsid w:val="00DF37A8"/>
    <w:rsid w:val="00DF3D91"/>
    <w:rsid w:val="00DF4E52"/>
    <w:rsid w:val="00DF5310"/>
    <w:rsid w:val="00DF5435"/>
    <w:rsid w:val="00DF61F4"/>
    <w:rsid w:val="00DF65D0"/>
    <w:rsid w:val="00DF7A4A"/>
    <w:rsid w:val="00DF7D54"/>
    <w:rsid w:val="00E006AB"/>
    <w:rsid w:val="00E00C09"/>
    <w:rsid w:val="00E0102B"/>
    <w:rsid w:val="00E031AF"/>
    <w:rsid w:val="00E04DBC"/>
    <w:rsid w:val="00E04F4D"/>
    <w:rsid w:val="00E04FA3"/>
    <w:rsid w:val="00E069B6"/>
    <w:rsid w:val="00E06D98"/>
    <w:rsid w:val="00E1001B"/>
    <w:rsid w:val="00E11468"/>
    <w:rsid w:val="00E119F7"/>
    <w:rsid w:val="00E125B4"/>
    <w:rsid w:val="00E15533"/>
    <w:rsid w:val="00E15681"/>
    <w:rsid w:val="00E174DA"/>
    <w:rsid w:val="00E17AC2"/>
    <w:rsid w:val="00E17D05"/>
    <w:rsid w:val="00E22E61"/>
    <w:rsid w:val="00E23451"/>
    <w:rsid w:val="00E23B45"/>
    <w:rsid w:val="00E2420D"/>
    <w:rsid w:val="00E248A4"/>
    <w:rsid w:val="00E24941"/>
    <w:rsid w:val="00E27E7E"/>
    <w:rsid w:val="00E30E26"/>
    <w:rsid w:val="00E32E88"/>
    <w:rsid w:val="00E337E4"/>
    <w:rsid w:val="00E34770"/>
    <w:rsid w:val="00E34D32"/>
    <w:rsid w:val="00E34ECA"/>
    <w:rsid w:val="00E35839"/>
    <w:rsid w:val="00E35A7B"/>
    <w:rsid w:val="00E35D78"/>
    <w:rsid w:val="00E363B5"/>
    <w:rsid w:val="00E365F9"/>
    <w:rsid w:val="00E36F53"/>
    <w:rsid w:val="00E377DC"/>
    <w:rsid w:val="00E407AF"/>
    <w:rsid w:val="00E410B9"/>
    <w:rsid w:val="00E43268"/>
    <w:rsid w:val="00E4532D"/>
    <w:rsid w:val="00E463D6"/>
    <w:rsid w:val="00E46B9C"/>
    <w:rsid w:val="00E46FCD"/>
    <w:rsid w:val="00E4720F"/>
    <w:rsid w:val="00E5039E"/>
    <w:rsid w:val="00E511FA"/>
    <w:rsid w:val="00E5331F"/>
    <w:rsid w:val="00E53839"/>
    <w:rsid w:val="00E53F3E"/>
    <w:rsid w:val="00E549DF"/>
    <w:rsid w:val="00E55F4A"/>
    <w:rsid w:val="00E56771"/>
    <w:rsid w:val="00E616CC"/>
    <w:rsid w:val="00E61C5F"/>
    <w:rsid w:val="00E63973"/>
    <w:rsid w:val="00E64D67"/>
    <w:rsid w:val="00E65B5B"/>
    <w:rsid w:val="00E670A0"/>
    <w:rsid w:val="00E67F60"/>
    <w:rsid w:val="00E70D55"/>
    <w:rsid w:val="00E71820"/>
    <w:rsid w:val="00E72DD0"/>
    <w:rsid w:val="00E74A62"/>
    <w:rsid w:val="00E74ADC"/>
    <w:rsid w:val="00E7577B"/>
    <w:rsid w:val="00E75835"/>
    <w:rsid w:val="00E75AEE"/>
    <w:rsid w:val="00E76DD5"/>
    <w:rsid w:val="00E81842"/>
    <w:rsid w:val="00E87BCE"/>
    <w:rsid w:val="00E87D42"/>
    <w:rsid w:val="00E903AF"/>
    <w:rsid w:val="00E92A64"/>
    <w:rsid w:val="00E9370E"/>
    <w:rsid w:val="00E93712"/>
    <w:rsid w:val="00E9499B"/>
    <w:rsid w:val="00E97593"/>
    <w:rsid w:val="00E97B9C"/>
    <w:rsid w:val="00EA07AD"/>
    <w:rsid w:val="00EA0F76"/>
    <w:rsid w:val="00EA1929"/>
    <w:rsid w:val="00EA199D"/>
    <w:rsid w:val="00EA2F50"/>
    <w:rsid w:val="00EA3D85"/>
    <w:rsid w:val="00EA4C2E"/>
    <w:rsid w:val="00EA6553"/>
    <w:rsid w:val="00EB0341"/>
    <w:rsid w:val="00EB052D"/>
    <w:rsid w:val="00EB0BBE"/>
    <w:rsid w:val="00EB164C"/>
    <w:rsid w:val="00EB1703"/>
    <w:rsid w:val="00EB2A62"/>
    <w:rsid w:val="00EB2C0E"/>
    <w:rsid w:val="00EB32C8"/>
    <w:rsid w:val="00EB3453"/>
    <w:rsid w:val="00EB757C"/>
    <w:rsid w:val="00EB7D8C"/>
    <w:rsid w:val="00EC082C"/>
    <w:rsid w:val="00EC0CA0"/>
    <w:rsid w:val="00EC1C8C"/>
    <w:rsid w:val="00EC2780"/>
    <w:rsid w:val="00EC28FE"/>
    <w:rsid w:val="00EC33C1"/>
    <w:rsid w:val="00EC4104"/>
    <w:rsid w:val="00EC4691"/>
    <w:rsid w:val="00EC4B8F"/>
    <w:rsid w:val="00EC5DCD"/>
    <w:rsid w:val="00ED002A"/>
    <w:rsid w:val="00ED07D4"/>
    <w:rsid w:val="00ED0CD7"/>
    <w:rsid w:val="00ED22C8"/>
    <w:rsid w:val="00ED2CB6"/>
    <w:rsid w:val="00ED2E67"/>
    <w:rsid w:val="00ED4348"/>
    <w:rsid w:val="00ED4698"/>
    <w:rsid w:val="00ED49D0"/>
    <w:rsid w:val="00ED6762"/>
    <w:rsid w:val="00ED6FAF"/>
    <w:rsid w:val="00EE037D"/>
    <w:rsid w:val="00EE11C0"/>
    <w:rsid w:val="00EE277F"/>
    <w:rsid w:val="00EE32AE"/>
    <w:rsid w:val="00EE39F2"/>
    <w:rsid w:val="00EE3F10"/>
    <w:rsid w:val="00EE4AA2"/>
    <w:rsid w:val="00EE51AE"/>
    <w:rsid w:val="00EE5A84"/>
    <w:rsid w:val="00EE5D75"/>
    <w:rsid w:val="00EE756F"/>
    <w:rsid w:val="00EE7CFC"/>
    <w:rsid w:val="00EF15B4"/>
    <w:rsid w:val="00EF1642"/>
    <w:rsid w:val="00EF3CBD"/>
    <w:rsid w:val="00EF4048"/>
    <w:rsid w:val="00EF4369"/>
    <w:rsid w:val="00EF45E7"/>
    <w:rsid w:val="00EF59B7"/>
    <w:rsid w:val="00EF627A"/>
    <w:rsid w:val="00EF7647"/>
    <w:rsid w:val="00F00C0E"/>
    <w:rsid w:val="00F032F6"/>
    <w:rsid w:val="00F044C8"/>
    <w:rsid w:val="00F050B1"/>
    <w:rsid w:val="00F05199"/>
    <w:rsid w:val="00F070F4"/>
    <w:rsid w:val="00F11DE2"/>
    <w:rsid w:val="00F1398B"/>
    <w:rsid w:val="00F1435A"/>
    <w:rsid w:val="00F1438C"/>
    <w:rsid w:val="00F14518"/>
    <w:rsid w:val="00F14982"/>
    <w:rsid w:val="00F15365"/>
    <w:rsid w:val="00F153E7"/>
    <w:rsid w:val="00F159CB"/>
    <w:rsid w:val="00F16F3A"/>
    <w:rsid w:val="00F17B88"/>
    <w:rsid w:val="00F20A5D"/>
    <w:rsid w:val="00F20E42"/>
    <w:rsid w:val="00F2157C"/>
    <w:rsid w:val="00F237F3"/>
    <w:rsid w:val="00F24128"/>
    <w:rsid w:val="00F242B0"/>
    <w:rsid w:val="00F2473E"/>
    <w:rsid w:val="00F24A0B"/>
    <w:rsid w:val="00F25598"/>
    <w:rsid w:val="00F25716"/>
    <w:rsid w:val="00F263AB"/>
    <w:rsid w:val="00F26E63"/>
    <w:rsid w:val="00F314C9"/>
    <w:rsid w:val="00F31502"/>
    <w:rsid w:val="00F32C53"/>
    <w:rsid w:val="00F33E18"/>
    <w:rsid w:val="00F34ECD"/>
    <w:rsid w:val="00F35DBE"/>
    <w:rsid w:val="00F40DD2"/>
    <w:rsid w:val="00F41989"/>
    <w:rsid w:val="00F41B03"/>
    <w:rsid w:val="00F425CF"/>
    <w:rsid w:val="00F42C51"/>
    <w:rsid w:val="00F431B7"/>
    <w:rsid w:val="00F43FA3"/>
    <w:rsid w:val="00F45E86"/>
    <w:rsid w:val="00F507DA"/>
    <w:rsid w:val="00F5080C"/>
    <w:rsid w:val="00F517AC"/>
    <w:rsid w:val="00F51FB9"/>
    <w:rsid w:val="00F524CE"/>
    <w:rsid w:val="00F544FE"/>
    <w:rsid w:val="00F54A51"/>
    <w:rsid w:val="00F5702C"/>
    <w:rsid w:val="00F604CF"/>
    <w:rsid w:val="00F60749"/>
    <w:rsid w:val="00F60B57"/>
    <w:rsid w:val="00F60D3A"/>
    <w:rsid w:val="00F61BC8"/>
    <w:rsid w:val="00F672E8"/>
    <w:rsid w:val="00F7044A"/>
    <w:rsid w:val="00F71B22"/>
    <w:rsid w:val="00F71B5E"/>
    <w:rsid w:val="00F72B5A"/>
    <w:rsid w:val="00F73117"/>
    <w:rsid w:val="00F74524"/>
    <w:rsid w:val="00F7498E"/>
    <w:rsid w:val="00F74B4F"/>
    <w:rsid w:val="00F74B54"/>
    <w:rsid w:val="00F766F6"/>
    <w:rsid w:val="00F77962"/>
    <w:rsid w:val="00F80015"/>
    <w:rsid w:val="00F80286"/>
    <w:rsid w:val="00F80612"/>
    <w:rsid w:val="00F81606"/>
    <w:rsid w:val="00F822D0"/>
    <w:rsid w:val="00F825EE"/>
    <w:rsid w:val="00F8323F"/>
    <w:rsid w:val="00F83E25"/>
    <w:rsid w:val="00F850E3"/>
    <w:rsid w:val="00F8621E"/>
    <w:rsid w:val="00F868B5"/>
    <w:rsid w:val="00F87243"/>
    <w:rsid w:val="00F87C1E"/>
    <w:rsid w:val="00F907AC"/>
    <w:rsid w:val="00F90C53"/>
    <w:rsid w:val="00F910C5"/>
    <w:rsid w:val="00F92210"/>
    <w:rsid w:val="00F940B6"/>
    <w:rsid w:val="00F95F23"/>
    <w:rsid w:val="00F96082"/>
    <w:rsid w:val="00F96B6A"/>
    <w:rsid w:val="00FA0CD5"/>
    <w:rsid w:val="00FA1115"/>
    <w:rsid w:val="00FA1A22"/>
    <w:rsid w:val="00FA1D31"/>
    <w:rsid w:val="00FA1EFE"/>
    <w:rsid w:val="00FA46E5"/>
    <w:rsid w:val="00FA60E1"/>
    <w:rsid w:val="00FA63C6"/>
    <w:rsid w:val="00FA6A28"/>
    <w:rsid w:val="00FB019E"/>
    <w:rsid w:val="00FB034F"/>
    <w:rsid w:val="00FB0F08"/>
    <w:rsid w:val="00FB175E"/>
    <w:rsid w:val="00FB24F3"/>
    <w:rsid w:val="00FB44AC"/>
    <w:rsid w:val="00FB4C9A"/>
    <w:rsid w:val="00FB62CF"/>
    <w:rsid w:val="00FB6AB6"/>
    <w:rsid w:val="00FB6F69"/>
    <w:rsid w:val="00FB77A5"/>
    <w:rsid w:val="00FB7CB1"/>
    <w:rsid w:val="00FC2859"/>
    <w:rsid w:val="00FC5B4F"/>
    <w:rsid w:val="00FC63A1"/>
    <w:rsid w:val="00FC6582"/>
    <w:rsid w:val="00FC7B18"/>
    <w:rsid w:val="00FD0095"/>
    <w:rsid w:val="00FD0AAC"/>
    <w:rsid w:val="00FD1404"/>
    <w:rsid w:val="00FD17F6"/>
    <w:rsid w:val="00FD3683"/>
    <w:rsid w:val="00FD5148"/>
    <w:rsid w:val="00FD681B"/>
    <w:rsid w:val="00FD6BAA"/>
    <w:rsid w:val="00FD73B6"/>
    <w:rsid w:val="00FD7F94"/>
    <w:rsid w:val="00FE012A"/>
    <w:rsid w:val="00FE0135"/>
    <w:rsid w:val="00FE0A4E"/>
    <w:rsid w:val="00FE0ADE"/>
    <w:rsid w:val="00FE1BA0"/>
    <w:rsid w:val="00FE215D"/>
    <w:rsid w:val="00FE509E"/>
    <w:rsid w:val="00FF1AE0"/>
    <w:rsid w:val="00FF305B"/>
    <w:rsid w:val="00FF4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2BF25"/>
  <w15:chartTrackingRefBased/>
  <w15:docId w15:val="{A58CB250-92C1-4860-BF76-24F14212D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CF323E"/>
    <w:pPr>
      <w:autoSpaceDE w:val="0"/>
      <w:autoSpaceDN w:val="0"/>
      <w:adjustRightInd w:val="0"/>
      <w:spacing w:after="0" w:line="240" w:lineRule="auto"/>
    </w:pPr>
    <w:rPr>
      <w:rFonts w:ascii="Courier New" w:hAnsi="Courier New" w:cs="Courier New"/>
      <w:color w:val="000000"/>
      <w:sz w:val="20"/>
      <w:szCs w:val="20"/>
    </w:rPr>
  </w:style>
  <w:style w:type="paragraph" w:styleId="Heading1">
    <w:name w:val="heading 1"/>
    <w:basedOn w:val="Normal"/>
    <w:next w:val="Normal"/>
    <w:link w:val="Heading1Char"/>
    <w:uiPriority w:val="9"/>
    <w:qFormat/>
    <w:rsid w:val="00B0153B"/>
    <w:pP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3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2BF7"/>
  </w:style>
  <w:style w:type="character" w:customStyle="1" w:styleId="FootnoteTextChar">
    <w:name w:val="Footnote Text Char"/>
    <w:basedOn w:val="DefaultParagraphFont"/>
    <w:link w:val="FootnoteText"/>
    <w:uiPriority w:val="99"/>
    <w:semiHidden/>
    <w:rsid w:val="008E2BF7"/>
    <w:rPr>
      <w:sz w:val="20"/>
      <w:szCs w:val="20"/>
    </w:rPr>
  </w:style>
  <w:style w:type="character" w:styleId="FootnoteReference">
    <w:name w:val="footnote reference"/>
    <w:basedOn w:val="DefaultParagraphFont"/>
    <w:uiPriority w:val="99"/>
    <w:semiHidden/>
    <w:unhideWhenUsed/>
    <w:rsid w:val="008E2BF7"/>
    <w:rPr>
      <w:vertAlign w:val="superscript"/>
    </w:rPr>
  </w:style>
  <w:style w:type="character" w:styleId="CommentReference">
    <w:name w:val="annotation reference"/>
    <w:basedOn w:val="DefaultParagraphFont"/>
    <w:uiPriority w:val="99"/>
    <w:semiHidden/>
    <w:unhideWhenUsed/>
    <w:rsid w:val="008E2BF7"/>
    <w:rPr>
      <w:sz w:val="16"/>
      <w:szCs w:val="16"/>
    </w:rPr>
  </w:style>
  <w:style w:type="paragraph" w:styleId="CommentText">
    <w:name w:val="annotation text"/>
    <w:basedOn w:val="Normal"/>
    <w:link w:val="CommentTextChar"/>
    <w:uiPriority w:val="99"/>
    <w:unhideWhenUsed/>
    <w:rsid w:val="008E2BF7"/>
  </w:style>
  <w:style w:type="character" w:customStyle="1" w:styleId="CommentTextChar">
    <w:name w:val="Comment Text Char"/>
    <w:basedOn w:val="DefaultParagraphFont"/>
    <w:link w:val="CommentText"/>
    <w:uiPriority w:val="99"/>
    <w:rsid w:val="008E2BF7"/>
    <w:rPr>
      <w:rFonts w:ascii="Courier New" w:hAnsi="Courier New" w:cs="Courier New"/>
      <w:color w:val="000000"/>
      <w:sz w:val="20"/>
      <w:szCs w:val="20"/>
    </w:rPr>
  </w:style>
  <w:style w:type="paragraph" w:styleId="Header">
    <w:name w:val="header"/>
    <w:basedOn w:val="Normal"/>
    <w:link w:val="HeaderChar"/>
    <w:uiPriority w:val="99"/>
    <w:unhideWhenUsed/>
    <w:rsid w:val="00124D11"/>
    <w:pPr>
      <w:tabs>
        <w:tab w:val="center" w:pos="4680"/>
        <w:tab w:val="right" w:pos="9360"/>
      </w:tabs>
    </w:pPr>
  </w:style>
  <w:style w:type="character" w:customStyle="1" w:styleId="HeaderChar">
    <w:name w:val="Header Char"/>
    <w:basedOn w:val="DefaultParagraphFont"/>
    <w:link w:val="Header"/>
    <w:uiPriority w:val="99"/>
    <w:rsid w:val="00124D11"/>
    <w:rPr>
      <w:rFonts w:ascii="Courier New" w:hAnsi="Courier New" w:cs="Courier New"/>
      <w:color w:val="000000"/>
      <w:sz w:val="20"/>
      <w:szCs w:val="20"/>
    </w:rPr>
  </w:style>
  <w:style w:type="paragraph" w:styleId="Footer">
    <w:name w:val="footer"/>
    <w:basedOn w:val="Normal"/>
    <w:link w:val="FooterChar"/>
    <w:uiPriority w:val="99"/>
    <w:unhideWhenUsed/>
    <w:rsid w:val="00124D11"/>
    <w:pPr>
      <w:tabs>
        <w:tab w:val="center" w:pos="4680"/>
        <w:tab w:val="right" w:pos="9360"/>
      </w:tabs>
    </w:pPr>
  </w:style>
  <w:style w:type="character" w:customStyle="1" w:styleId="FooterChar">
    <w:name w:val="Footer Char"/>
    <w:basedOn w:val="DefaultParagraphFont"/>
    <w:link w:val="Footer"/>
    <w:uiPriority w:val="99"/>
    <w:rsid w:val="00124D11"/>
    <w:rPr>
      <w:rFonts w:ascii="Courier New" w:hAnsi="Courier New" w:cs="Courier New"/>
      <w:color w:val="000000"/>
      <w:sz w:val="20"/>
      <w:szCs w:val="20"/>
    </w:rPr>
  </w:style>
  <w:style w:type="paragraph" w:styleId="BalloonText">
    <w:name w:val="Balloon Text"/>
    <w:basedOn w:val="Normal"/>
    <w:link w:val="BalloonTextChar"/>
    <w:uiPriority w:val="99"/>
    <w:semiHidden/>
    <w:unhideWhenUsed/>
    <w:rsid w:val="0013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69F"/>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DB24FF"/>
    <w:rPr>
      <w:b/>
      <w:bCs/>
    </w:rPr>
  </w:style>
  <w:style w:type="character" w:customStyle="1" w:styleId="CommentSubjectChar">
    <w:name w:val="Comment Subject Char"/>
    <w:basedOn w:val="CommentTextChar"/>
    <w:link w:val="CommentSubject"/>
    <w:uiPriority w:val="99"/>
    <w:semiHidden/>
    <w:rsid w:val="00DB24FF"/>
    <w:rPr>
      <w:rFonts w:ascii="Courier New" w:hAnsi="Courier New" w:cs="Courier New"/>
      <w:b/>
      <w:bCs/>
      <w:color w:val="000000"/>
      <w:sz w:val="20"/>
      <w:szCs w:val="20"/>
    </w:rPr>
  </w:style>
  <w:style w:type="paragraph" w:styleId="Revision">
    <w:name w:val="Revision"/>
    <w:hidden/>
    <w:uiPriority w:val="99"/>
    <w:semiHidden/>
    <w:rsid w:val="00AC62C4"/>
    <w:pPr>
      <w:spacing w:after="0" w:line="240" w:lineRule="auto"/>
    </w:pPr>
    <w:rPr>
      <w:rFonts w:ascii="Courier New" w:hAnsi="Courier New" w:cs="Courier New"/>
      <w:color w:val="000000"/>
      <w:sz w:val="20"/>
      <w:szCs w:val="20"/>
    </w:rPr>
  </w:style>
  <w:style w:type="character" w:customStyle="1" w:styleId="Heading1Char">
    <w:name w:val="Heading 1 Char"/>
    <w:basedOn w:val="DefaultParagraphFont"/>
    <w:link w:val="Heading1"/>
    <w:uiPriority w:val="9"/>
    <w:rsid w:val="00B0153B"/>
    <w:rPr>
      <w:rFonts w:ascii="Courier New" w:hAnsi="Courier New" w:cs="Courier New"/>
      <w:b/>
      <w:bCs/>
      <w:color w:val="000000"/>
      <w:sz w:val="32"/>
      <w:szCs w:val="32"/>
    </w:rPr>
  </w:style>
  <w:style w:type="paragraph" w:styleId="ListParagraph">
    <w:name w:val="List Paragraph"/>
    <w:basedOn w:val="Normal"/>
    <w:uiPriority w:val="34"/>
    <w:qFormat/>
    <w:rsid w:val="003D3B9A"/>
    <w:pPr>
      <w:ind w:left="720"/>
      <w:contextualSpacing/>
    </w:pPr>
  </w:style>
  <w:style w:type="table" w:customStyle="1" w:styleId="SCSEP">
    <w:name w:val="SCSEP"/>
    <w:basedOn w:val="TableNormal"/>
    <w:uiPriority w:val="99"/>
    <w:rsid w:val="001D7F1E"/>
    <w:pPr>
      <w:spacing w:after="0" w:line="240" w:lineRule="auto"/>
    </w:pPr>
    <w:rPr>
      <w:rFonts w:ascii="Arial" w:hAnsi="Arial"/>
      <w:sz w:val="18"/>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BA99C395E86F46A9C022C3735C4EEC" ma:contentTypeVersion="15" ma:contentTypeDescription="Create a new document." ma:contentTypeScope="" ma:versionID="de8da6012dd32f09e60c961ad9f84b34">
  <xsd:schema xmlns:xsd="http://www.w3.org/2001/XMLSchema" xmlns:xs="http://www.w3.org/2001/XMLSchema" xmlns:p="http://schemas.microsoft.com/office/2006/metadata/properties" xmlns:ns3="d305cdec-fa2e-4834-9b0a-22c74003d0d6" xmlns:ns4="fc3e3457-cc28-4a7a-9dde-bf1c6d29167d" targetNamespace="http://schemas.microsoft.com/office/2006/metadata/properties" ma:root="true" ma:fieldsID="b94061a3dd77d65eb664247b33e4caa1" ns3:_="" ns4:_="">
    <xsd:import namespace="d305cdec-fa2e-4834-9b0a-22c74003d0d6"/>
    <xsd:import namespace="fc3e3457-cc28-4a7a-9dde-bf1c6d29167d"/>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Location"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cdec-fa2e-4834-9b0a-22c74003d0d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3e3457-cc28-4a7a-9dde-bf1c6d29167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706A7E-559E-4297-BC94-30DD46C18FAC}">
  <ds:schemaRefs>
    <ds:schemaRef ds:uri="http://schemas.microsoft.com/sharepoint/v3/contenttype/forms"/>
  </ds:schemaRefs>
</ds:datastoreItem>
</file>

<file path=customXml/itemProps2.xml><?xml version="1.0" encoding="utf-8"?>
<ds:datastoreItem xmlns:ds="http://schemas.openxmlformats.org/officeDocument/2006/customXml" ds:itemID="{E213D56F-E610-4678-8D9F-453E6E038F83}">
  <ds:schemaRefs>
    <ds:schemaRef ds:uri="http://schemas.openxmlformats.org/officeDocument/2006/bibliography"/>
  </ds:schemaRefs>
</ds:datastoreItem>
</file>

<file path=customXml/itemProps3.xml><?xml version="1.0" encoding="utf-8"?>
<ds:datastoreItem xmlns:ds="http://schemas.openxmlformats.org/officeDocument/2006/customXml" ds:itemID="{155C2478-915B-4F53-B401-42A184707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05cdec-fa2e-4834-9b0a-22c74003d0d6"/>
    <ds:schemaRef ds:uri="fc3e3457-cc28-4a7a-9dde-bf1c6d291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EF1601-FF81-414E-ADC1-93548C9AC7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6112</Words>
  <Characters>34844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Goff</dc:creator>
  <cp:keywords/>
  <dc:description/>
  <cp:lastModifiedBy>Barry Goff</cp:lastModifiedBy>
  <cp:revision>3</cp:revision>
  <cp:lastPrinted>2022-12-20T13:03:00Z</cp:lastPrinted>
  <dcterms:created xsi:type="dcterms:W3CDTF">2023-02-20T15:30:00Z</dcterms:created>
  <dcterms:modified xsi:type="dcterms:W3CDTF">2023-02-20T15:35:00Z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0x010100D0BA99C395E86F46A9C022C3735C4EEC</vt:lpwstr>
  </property>
</Properties>
</file>