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C506C9">
        <w:tc>
          <w:tcPr>
            <w:tcW w:w="1525" w:type="dxa"/>
            <w:shd w:val="clear" w:color="auto" w:fill="FFFFFF" w:themeFill="background1"/>
          </w:tcPr>
          <w:p w:rsidR="00C506C9" w:rsidRPr="0058051D" w:rsidRDefault="00C506C9" w:rsidP="0035088B"/>
        </w:tc>
        <w:tc>
          <w:tcPr>
            <w:tcW w:w="6218" w:type="dxa"/>
            <w:shd w:val="clear" w:color="auto" w:fill="FFFFFF" w:themeFill="background1"/>
          </w:tcPr>
          <w:p w:rsidR="0058051D" w:rsidRPr="0058051D" w:rsidRDefault="00C506C9" w:rsidP="00201198">
            <w:pPr>
              <w:spacing w:after="160"/>
            </w:pPr>
            <w:r>
              <w:t>Service Provider Name:</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r w:rsidRPr="0058051D">
              <w:t xml:space="preserve"> </w:t>
            </w:r>
          </w:p>
        </w:tc>
        <w:tc>
          <w:tcPr>
            <w:tcW w:w="571" w:type="dxa"/>
          </w:tcPr>
          <w:p w:rsidR="0058051D" w:rsidRPr="0058051D" w:rsidRDefault="0058051D" w:rsidP="00201198">
            <w:pPr>
              <w:spacing w:after="160"/>
            </w:pPr>
          </w:p>
        </w:tc>
      </w:tr>
      <w:tr w:rsidR="0035088B" w:rsidRPr="0058051D" w:rsidTr="003D6255">
        <w:tc>
          <w:tcPr>
            <w:tcW w:w="7743" w:type="dxa"/>
            <w:gridSpan w:val="2"/>
          </w:tcPr>
          <w:p w:rsidR="0035088B" w:rsidRDefault="0035088B" w:rsidP="0035088B">
            <w:pPr>
              <w:spacing w:after="160"/>
            </w:pPr>
            <w:r>
              <w:t>BWDA Contract #:</w:t>
            </w:r>
          </w:p>
        </w:tc>
        <w:tc>
          <w:tcPr>
            <w:tcW w:w="532" w:type="dxa"/>
          </w:tcPr>
          <w:p w:rsidR="0035088B" w:rsidRPr="0058051D" w:rsidRDefault="0035088B" w:rsidP="00201198"/>
        </w:tc>
        <w:tc>
          <w:tcPr>
            <w:tcW w:w="504" w:type="dxa"/>
          </w:tcPr>
          <w:p w:rsidR="0035088B" w:rsidRPr="0058051D" w:rsidRDefault="0035088B" w:rsidP="00201198"/>
        </w:tc>
        <w:tc>
          <w:tcPr>
            <w:tcW w:w="571" w:type="dxa"/>
          </w:tcPr>
          <w:p w:rsidR="0035088B" w:rsidRPr="0058051D" w:rsidRDefault="0035088B" w:rsidP="00201198"/>
        </w:tc>
      </w:tr>
      <w:tr w:rsidR="0058051D" w:rsidRPr="0058051D" w:rsidTr="003D6255">
        <w:tc>
          <w:tcPr>
            <w:tcW w:w="7743" w:type="dxa"/>
            <w:gridSpan w:val="2"/>
          </w:tcPr>
          <w:p w:rsidR="0058051D" w:rsidRPr="0058051D" w:rsidRDefault="00C506C9" w:rsidP="00201198">
            <w:pPr>
              <w:spacing w:after="160"/>
            </w:pPr>
            <w:r>
              <w:t>Funding Stream:</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C506C9" w:rsidP="00201198">
            <w:pPr>
              <w:spacing w:after="160"/>
            </w:pPr>
            <w:r>
              <w:t>Service Provider LWDB Contract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DA3E4A">
              <w:t>1</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DA3E4A" w:rsidRPr="0092160F" w:rsidRDefault="00DA3E4A" w:rsidP="00DA3E4A">
            <w:pPr>
              <w:widowControl w:val="0"/>
              <w:ind w:left="-14" w:firstLine="14"/>
              <w:jc w:val="both"/>
              <w:rPr>
                <w:rFonts w:ascii="Times New Roman" w:eastAsia="Times New Roman" w:hAnsi="Times New Roman" w:cs="Times New Roman"/>
              </w:rPr>
            </w:pPr>
            <w:r w:rsidRPr="0092160F">
              <w:rPr>
                <w:rFonts w:ascii="Times New Roman" w:eastAsia="Times New Roman" w:hAnsi="Times New Roman" w:cs="Times New Roman"/>
              </w:rPr>
              <w:t xml:space="preserve">CFDA Number and </w:t>
            </w:r>
            <w:r>
              <w:rPr>
                <w:rFonts w:ascii="Times New Roman" w:eastAsia="Times New Roman" w:hAnsi="Times New Roman" w:cs="Times New Roman"/>
              </w:rPr>
              <w:t>Title</w:t>
            </w:r>
            <w:r w:rsidRPr="0092160F">
              <w:rPr>
                <w:rFonts w:ascii="Times New Roman" w:eastAsia="Times New Roman" w:hAnsi="Times New Roman" w:cs="Times New Roman"/>
              </w:rPr>
              <w:t>?</w:t>
            </w:r>
          </w:p>
          <w:p w:rsidR="0058051D" w:rsidRPr="0058051D" w:rsidRDefault="00DA3E4A" w:rsidP="00DA3E4A">
            <w:pPr>
              <w:spacing w:after="160"/>
            </w:pPr>
            <w:r w:rsidRPr="0092160F">
              <w:rPr>
                <w:rFonts w:ascii="Times New Roman" w:eastAsia="Times New Roman" w:hAnsi="Times New Roman" w:cs="Times New Roman"/>
                <w:i/>
                <w:sz w:val="18"/>
                <w:szCs w:val="18"/>
              </w:rPr>
              <w:t xml:space="preserve">OMB Circular A-133 Audit Requirements </w:t>
            </w:r>
            <w:r w:rsidRPr="0092160F">
              <w:rPr>
                <w:rFonts w:ascii="Times New Roman" w:eastAsia="Times New Roman" w:hAnsi="Times New Roman" w:cs="Times New Roman"/>
                <w:bCs/>
                <w:i/>
                <w:sz w:val="18"/>
                <w:szCs w:val="18"/>
              </w:rPr>
              <w:t>Subpart C--Auditees§___.300 Auditee responsibilities</w:t>
            </w:r>
            <w:r>
              <w:rPr>
                <w:rFonts w:ascii="Times New Roman" w:eastAsia="Times New Roman" w:hAnsi="Times New Roman" w:cs="Times New Roman"/>
                <w:bCs/>
                <w:i/>
                <w:sz w:val="18"/>
                <w:szCs w:val="18"/>
              </w:rPr>
              <w:t>; 2 CFR §200.331</w:t>
            </w:r>
            <w:r w:rsidRPr="0092160F">
              <w:rPr>
                <w:rFonts w:ascii="Times New Roman" w:eastAsia="Times New Roman" w:hAnsi="Times New Roman" w:cs="Times New Roman"/>
                <w:bCs/>
                <w:sz w:val="18"/>
                <w:szCs w:val="18"/>
              </w:rPr>
              <w:t>.</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3B6A71">
              <w:t>2</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DA3E4A" w:rsidRPr="0092160F" w:rsidRDefault="00DA3E4A" w:rsidP="00DA3E4A">
            <w:pPr>
              <w:widowControl w:val="0"/>
              <w:jc w:val="both"/>
              <w:rPr>
                <w:rFonts w:ascii="Times New Roman" w:eastAsia="Times New Roman" w:hAnsi="Times New Roman" w:cs="Times New Roman"/>
              </w:rPr>
            </w:pPr>
            <w:r>
              <w:rPr>
                <w:rFonts w:ascii="Times New Roman" w:eastAsia="Times New Roman" w:hAnsi="Times New Roman" w:cs="Times New Roman"/>
              </w:rPr>
              <w:t>Is the project period defined</w:t>
            </w:r>
            <w:r w:rsidRPr="0092160F">
              <w:rPr>
                <w:rFonts w:ascii="Times New Roman" w:eastAsia="Times New Roman" w:hAnsi="Times New Roman" w:cs="Times New Roman"/>
              </w:rPr>
              <w:t xml:space="preserve">? </w:t>
            </w:r>
          </w:p>
          <w:p w:rsidR="0058051D" w:rsidRPr="0058051D" w:rsidRDefault="00DA3E4A" w:rsidP="00DA3E4A">
            <w:pPr>
              <w:spacing w:after="160"/>
            </w:pPr>
            <w:r>
              <w:rPr>
                <w:rFonts w:ascii="Times New Roman" w:eastAsia="Times New Roman" w:hAnsi="Times New Roman" w:cs="Times New Roman"/>
                <w:i/>
                <w:sz w:val="18"/>
                <w:szCs w:val="18"/>
              </w:rPr>
              <w:t>29 CFR §</w:t>
            </w:r>
            <w:r w:rsidRPr="0092160F">
              <w:rPr>
                <w:rFonts w:ascii="Times New Roman" w:eastAsia="Times New Roman" w:hAnsi="Times New Roman" w:cs="Times New Roman"/>
                <w:i/>
                <w:sz w:val="18"/>
                <w:szCs w:val="18"/>
              </w:rPr>
              <w:t>95.2(dd)</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3B6A71">
              <w:t>3</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E06D42" w:rsidRPr="0092160F" w:rsidRDefault="00E06D42" w:rsidP="00E06D42">
            <w:pPr>
              <w:widowControl w:val="0"/>
              <w:jc w:val="both"/>
              <w:rPr>
                <w:rFonts w:ascii="Times New Roman" w:eastAsia="Times New Roman" w:hAnsi="Times New Roman" w:cs="Times New Roman"/>
              </w:rPr>
            </w:pPr>
            <w:r w:rsidRPr="0092160F">
              <w:rPr>
                <w:rFonts w:ascii="Times New Roman" w:eastAsia="Times New Roman" w:hAnsi="Times New Roman" w:cs="Times New Roman"/>
              </w:rPr>
              <w:t>A specific dollar amount</w:t>
            </w:r>
            <w:r>
              <w:rPr>
                <w:rFonts w:ascii="Times New Roman" w:eastAsia="Times New Roman" w:hAnsi="Times New Roman" w:cs="Times New Roman"/>
              </w:rPr>
              <w:t xml:space="preserve"> </w:t>
            </w:r>
            <w:r w:rsidRPr="0092160F">
              <w:rPr>
                <w:rFonts w:ascii="Times New Roman" w:eastAsia="Times New Roman" w:hAnsi="Times New Roman" w:cs="Times New Roman"/>
              </w:rPr>
              <w:t>(</w:t>
            </w:r>
            <w:r>
              <w:rPr>
                <w:rFonts w:ascii="Times New Roman" w:eastAsia="Times New Roman" w:hAnsi="Times New Roman" w:cs="Times New Roman"/>
              </w:rPr>
              <w:t>a</w:t>
            </w:r>
            <w:r w:rsidRPr="0092160F">
              <w:rPr>
                <w:rFonts w:ascii="Times New Roman" w:eastAsia="Times New Roman" w:hAnsi="Times New Roman" w:cs="Times New Roman"/>
              </w:rPr>
              <w:t xml:space="preserve">ward)? </w:t>
            </w:r>
          </w:p>
          <w:p w:rsidR="0058051D" w:rsidRPr="0058051D" w:rsidRDefault="00E06D42" w:rsidP="00E06D42">
            <w:pPr>
              <w:spacing w:after="160"/>
            </w:pPr>
            <w:r>
              <w:rPr>
                <w:rFonts w:ascii="Times New Roman" w:eastAsia="Times New Roman" w:hAnsi="Times New Roman" w:cs="Times New Roman"/>
                <w:i/>
                <w:sz w:val="18"/>
                <w:szCs w:val="18"/>
              </w:rPr>
              <w:t>29 CFR §</w:t>
            </w:r>
            <w:r w:rsidRPr="0092160F">
              <w:rPr>
                <w:rFonts w:ascii="Times New Roman" w:eastAsia="Times New Roman" w:hAnsi="Times New Roman" w:cs="Times New Roman"/>
                <w:i/>
                <w:sz w:val="18"/>
                <w:szCs w:val="18"/>
              </w:rPr>
              <w:t>95.2(e)</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3B6A71">
              <w:t>4</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58051D" w:rsidRPr="0058051D" w:rsidRDefault="00E06D42" w:rsidP="00201198">
            <w:pPr>
              <w:spacing w:after="160"/>
            </w:pPr>
            <w:r w:rsidRPr="0092160F">
              <w:rPr>
                <w:rFonts w:ascii="Times New Roman" w:hAnsi="Times New Roman" w:cs="Times New Roman"/>
              </w:rPr>
              <w:t>Scope of work describing the good(s) and/or service(s) being procured</w:t>
            </w:r>
            <w:r>
              <w:rPr>
                <w:rFonts w:ascii="Times New Roman" w:hAnsi="Times New Roman" w:cs="Times New Roman"/>
              </w:rPr>
              <w:t>?</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3B6A71" w:rsidP="00201198">
            <w:pPr>
              <w:spacing w:after="160"/>
            </w:pPr>
            <w:r>
              <w:t>Question #5:</w:t>
            </w:r>
            <w:r w:rsidR="0058051D"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58051D" w:rsidRPr="0058051D" w:rsidRDefault="00E06D42" w:rsidP="00201198">
            <w:pPr>
              <w:spacing w:after="160"/>
            </w:pPr>
            <w:r w:rsidRPr="0092160F">
              <w:rPr>
                <w:rFonts w:ascii="Times New Roman" w:hAnsi="Times New Roman" w:cs="Times New Roman"/>
              </w:rPr>
              <w:t xml:space="preserve">Appropriate </w:t>
            </w:r>
            <w:r>
              <w:rPr>
                <w:rFonts w:ascii="Times New Roman" w:hAnsi="Times New Roman" w:cs="Times New Roman"/>
              </w:rPr>
              <w:t>s</w:t>
            </w:r>
            <w:r w:rsidRPr="0092160F">
              <w:rPr>
                <w:rFonts w:ascii="Times New Roman" w:hAnsi="Times New Roman" w:cs="Times New Roman"/>
              </w:rPr>
              <w:t>ignatures</w:t>
            </w:r>
            <w:r>
              <w:rPr>
                <w:rFonts w:ascii="Times New Roman" w:hAnsi="Times New Roman" w:cs="Times New Roman"/>
              </w:rPr>
              <w:t>?</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3B6A71">
              <w:t>6</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E06D42" w:rsidRPr="0092160F" w:rsidRDefault="00E06D42" w:rsidP="00E06D42">
            <w:pPr>
              <w:widowControl w:val="0"/>
              <w:ind w:left="-14"/>
              <w:jc w:val="both"/>
              <w:rPr>
                <w:rFonts w:ascii="Times New Roman" w:eastAsia="Times New Roman" w:hAnsi="Times New Roman" w:cs="Times New Roman"/>
              </w:rPr>
            </w:pPr>
            <w:r w:rsidRPr="0092160F">
              <w:rPr>
                <w:rFonts w:ascii="Times New Roman" w:eastAsia="Times New Roman" w:hAnsi="Times New Roman" w:cs="Times New Roman"/>
              </w:rPr>
              <w:t xml:space="preserve">Required </w:t>
            </w:r>
            <w:r>
              <w:rPr>
                <w:rFonts w:ascii="Times New Roman" w:eastAsia="Times New Roman" w:hAnsi="Times New Roman" w:cs="Times New Roman"/>
              </w:rPr>
              <w:t>b</w:t>
            </w:r>
            <w:r w:rsidRPr="0092160F">
              <w:rPr>
                <w:rFonts w:ascii="Times New Roman" w:eastAsia="Times New Roman" w:hAnsi="Times New Roman" w:cs="Times New Roman"/>
              </w:rPr>
              <w:t>udget</w:t>
            </w:r>
            <w:r>
              <w:rPr>
                <w:rFonts w:ascii="Times New Roman" w:eastAsia="Times New Roman" w:hAnsi="Times New Roman" w:cs="Times New Roman"/>
              </w:rPr>
              <w:t>?</w:t>
            </w:r>
          </w:p>
          <w:p w:rsidR="0058051D" w:rsidRPr="0058051D" w:rsidRDefault="00E06D42" w:rsidP="00E06D42">
            <w:pPr>
              <w:spacing w:after="160"/>
            </w:pPr>
            <w:r>
              <w:rPr>
                <w:rFonts w:ascii="Times New Roman" w:eastAsia="Times New Roman" w:hAnsi="Times New Roman" w:cs="Times New Roman"/>
                <w:i/>
                <w:sz w:val="18"/>
                <w:szCs w:val="18"/>
              </w:rPr>
              <w:t>29 CFR §95.2(cc); 29 CFR §</w:t>
            </w:r>
            <w:r w:rsidRPr="0092160F">
              <w:rPr>
                <w:rFonts w:ascii="Times New Roman" w:eastAsia="Times New Roman" w:hAnsi="Times New Roman" w:cs="Times New Roman"/>
                <w:i/>
                <w:sz w:val="18"/>
                <w:szCs w:val="18"/>
              </w:rPr>
              <w:t>97</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lastRenderedPageBreak/>
              <w:t xml:space="preserve">Explanation:    </w:t>
            </w:r>
          </w:p>
        </w:tc>
      </w:tr>
    </w:tbl>
    <w:p w:rsidR="0058051D" w:rsidRDefault="0058051D" w:rsidP="00201198">
      <w:pPr>
        <w:spacing w:line="240" w:lineRule="auto"/>
      </w:pPr>
    </w:p>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7</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E06D42" w:rsidRPr="0092160F" w:rsidRDefault="00E06D42" w:rsidP="00E06D42">
            <w:pPr>
              <w:widowControl w:val="0"/>
              <w:jc w:val="both"/>
              <w:rPr>
                <w:rFonts w:ascii="Times New Roman" w:eastAsia="Times New Roman" w:hAnsi="Times New Roman" w:cs="Times New Roman"/>
              </w:rPr>
            </w:pPr>
            <w:r w:rsidRPr="0092160F">
              <w:rPr>
                <w:rFonts w:ascii="Times New Roman" w:hAnsi="Times New Roman" w:cs="Times New Roman"/>
              </w:rPr>
              <w:t>Statement of financial</w:t>
            </w:r>
            <w:r>
              <w:rPr>
                <w:rFonts w:ascii="Times New Roman" w:hAnsi="Times New Roman" w:cs="Times New Roman"/>
              </w:rPr>
              <w:t xml:space="preserve"> interests</w:t>
            </w:r>
            <w:r w:rsidRPr="0092160F">
              <w:rPr>
                <w:rFonts w:ascii="Times New Roman" w:hAnsi="Times New Roman" w:cs="Times New Roman"/>
              </w:rPr>
              <w:t>, capability-certified financial statements</w:t>
            </w:r>
            <w:r>
              <w:rPr>
                <w:rFonts w:ascii="Times New Roman" w:hAnsi="Times New Roman" w:cs="Times New Roman"/>
              </w:rPr>
              <w:t>,</w:t>
            </w:r>
            <w:r w:rsidRPr="0092160F">
              <w:rPr>
                <w:rFonts w:ascii="Times New Roman" w:hAnsi="Times New Roman" w:cs="Times New Roman"/>
              </w:rPr>
              <w:t xml:space="preserve"> or single A-133 audit report and c</w:t>
            </w:r>
            <w:r w:rsidRPr="0092160F">
              <w:rPr>
                <w:rFonts w:ascii="Times New Roman" w:eastAsia="Times New Roman" w:hAnsi="Times New Roman" w:cs="Times New Roman"/>
              </w:rPr>
              <w:t>ompliance with either OMB Circulars A-133 (Single Audit Act) or A-110 (Non-Profit Organizations) as appropriate</w:t>
            </w:r>
            <w:r>
              <w:rPr>
                <w:rFonts w:ascii="Times New Roman" w:eastAsia="Times New Roman" w:hAnsi="Times New Roman" w:cs="Times New Roman"/>
              </w:rPr>
              <w:t>?</w:t>
            </w:r>
          </w:p>
          <w:p w:rsidR="0058051D" w:rsidRPr="0058051D" w:rsidRDefault="00E06D42" w:rsidP="00E06D42">
            <w:pPr>
              <w:spacing w:after="160"/>
            </w:pPr>
            <w:r w:rsidRPr="0092160F">
              <w:rPr>
                <w:rFonts w:ascii="Times New Roman" w:eastAsia="Times New Roman" w:hAnsi="Times New Roman" w:cs="Times New Roman"/>
                <w:i/>
                <w:sz w:val="18"/>
                <w:szCs w:val="18"/>
              </w:rPr>
              <w:t xml:space="preserve">2 CFR </w:t>
            </w:r>
            <w:r>
              <w:rPr>
                <w:rFonts w:ascii="Times New Roman" w:eastAsia="Times New Roman" w:hAnsi="Times New Roman" w:cs="Times New Roman"/>
                <w:i/>
                <w:sz w:val="18"/>
                <w:szCs w:val="18"/>
              </w:rPr>
              <w:t>§</w:t>
            </w:r>
            <w:r w:rsidRPr="0092160F">
              <w:rPr>
                <w:rFonts w:ascii="Times New Roman" w:eastAsia="Times New Roman" w:hAnsi="Times New Roman" w:cs="Times New Roman"/>
                <w:i/>
                <w:sz w:val="18"/>
                <w:szCs w:val="18"/>
              </w:rPr>
              <w:t>200.501</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8</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E06D42" w:rsidRPr="0092160F" w:rsidRDefault="00E06D42" w:rsidP="00E06D42">
            <w:pPr>
              <w:rPr>
                <w:rFonts w:ascii="Times New Roman" w:hAnsi="Times New Roman" w:cs="Times New Roman"/>
              </w:rPr>
            </w:pPr>
            <w:r w:rsidRPr="0092160F">
              <w:rPr>
                <w:rFonts w:ascii="Times New Roman" w:hAnsi="Times New Roman" w:cs="Times New Roman"/>
              </w:rPr>
              <w:t>Required performance measures (</w:t>
            </w:r>
            <w:r>
              <w:rPr>
                <w:rFonts w:ascii="Times New Roman" w:hAnsi="Times New Roman" w:cs="Times New Roman"/>
              </w:rPr>
              <w:t>a</w:t>
            </w:r>
            <w:r w:rsidRPr="0092160F">
              <w:rPr>
                <w:rFonts w:ascii="Times New Roman" w:hAnsi="Times New Roman" w:cs="Times New Roman"/>
              </w:rPr>
              <w:t xml:space="preserve"> description of the products and/or results that is expected to be achieved)</w:t>
            </w:r>
            <w:r>
              <w:rPr>
                <w:rFonts w:ascii="Times New Roman" w:hAnsi="Times New Roman" w:cs="Times New Roman"/>
              </w:rPr>
              <w:t>?</w:t>
            </w:r>
          </w:p>
          <w:p w:rsidR="0058051D" w:rsidRPr="0058051D" w:rsidRDefault="00E06D42" w:rsidP="00E06D42">
            <w:pPr>
              <w:spacing w:after="160"/>
            </w:pPr>
            <w:r w:rsidRPr="0092160F">
              <w:rPr>
                <w:rFonts w:ascii="Times New Roman" w:eastAsia="Times New Roman" w:hAnsi="Times New Roman" w:cs="Times New Roman"/>
                <w:i/>
                <w:sz w:val="18"/>
                <w:szCs w:val="18"/>
              </w:rPr>
              <w:t>2 CFR §200.328(1)</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9</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E06D42" w:rsidRPr="0092160F" w:rsidRDefault="00E06D42" w:rsidP="00E06D42">
            <w:pPr>
              <w:rPr>
                <w:rFonts w:ascii="Times New Roman" w:hAnsi="Times New Roman" w:cs="Times New Roman"/>
              </w:rPr>
            </w:pPr>
            <w:r w:rsidRPr="0092160F">
              <w:rPr>
                <w:rFonts w:ascii="Times New Roman" w:hAnsi="Times New Roman" w:cs="Times New Roman"/>
              </w:rPr>
              <w:t>Reporting requirements</w:t>
            </w:r>
            <w:r>
              <w:rPr>
                <w:rFonts w:ascii="Times New Roman" w:hAnsi="Times New Roman" w:cs="Times New Roman"/>
              </w:rPr>
              <w:t>?</w:t>
            </w:r>
          </w:p>
          <w:p w:rsidR="0058051D" w:rsidRPr="0058051D" w:rsidRDefault="00E06D42" w:rsidP="00E06D42">
            <w:pPr>
              <w:spacing w:after="160"/>
            </w:pPr>
            <w:r>
              <w:rPr>
                <w:rFonts w:ascii="Times New Roman" w:hAnsi="Times New Roman" w:cs="Times New Roman"/>
                <w:i/>
                <w:sz w:val="18"/>
                <w:szCs w:val="18"/>
              </w:rPr>
              <w:t>29 CFR §95.52; 29 CFR §95.47; 29 CFR §95.50; 29 CFR §</w:t>
            </w:r>
            <w:r w:rsidRPr="0092160F">
              <w:rPr>
                <w:rFonts w:ascii="Times New Roman" w:hAnsi="Times New Roman" w:cs="Times New Roman"/>
                <w:i/>
                <w:sz w:val="18"/>
                <w:szCs w:val="18"/>
              </w:rPr>
              <w:t xml:space="preserve">97  </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10</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0C52BB" w:rsidRPr="0058051D" w:rsidTr="003D6255">
        <w:tc>
          <w:tcPr>
            <w:tcW w:w="7743" w:type="dxa"/>
            <w:gridSpan w:val="2"/>
          </w:tcPr>
          <w:p w:rsidR="000C52BB" w:rsidRPr="0092160F" w:rsidRDefault="000C52BB" w:rsidP="000C52BB">
            <w:pPr>
              <w:rPr>
                <w:rFonts w:ascii="Times New Roman" w:hAnsi="Times New Roman" w:cs="Times New Roman"/>
              </w:rPr>
            </w:pPr>
            <w:r w:rsidRPr="0092160F">
              <w:rPr>
                <w:rFonts w:ascii="Times New Roman" w:hAnsi="Times New Roman" w:cs="Times New Roman"/>
              </w:rPr>
              <w:t xml:space="preserve">Worksite </w:t>
            </w:r>
            <w:r>
              <w:rPr>
                <w:rFonts w:ascii="Times New Roman" w:hAnsi="Times New Roman" w:cs="Times New Roman"/>
              </w:rPr>
              <w:t>p</w:t>
            </w:r>
            <w:r w:rsidRPr="0092160F">
              <w:rPr>
                <w:rFonts w:ascii="Times New Roman" w:hAnsi="Times New Roman" w:cs="Times New Roman"/>
              </w:rPr>
              <w:t xml:space="preserve">rovider </w:t>
            </w:r>
            <w:r>
              <w:rPr>
                <w:rFonts w:ascii="Times New Roman" w:hAnsi="Times New Roman" w:cs="Times New Roman"/>
              </w:rPr>
              <w:t>r</w:t>
            </w:r>
            <w:r w:rsidRPr="0092160F">
              <w:rPr>
                <w:rFonts w:ascii="Times New Roman" w:hAnsi="Times New Roman" w:cs="Times New Roman"/>
              </w:rPr>
              <w:t>esponsibilities (</w:t>
            </w:r>
            <w:r>
              <w:rPr>
                <w:rFonts w:ascii="Times New Roman" w:hAnsi="Times New Roman" w:cs="Times New Roman"/>
              </w:rPr>
              <w:t>c</w:t>
            </w:r>
            <w:r w:rsidRPr="0092160F">
              <w:rPr>
                <w:rFonts w:ascii="Times New Roman" w:hAnsi="Times New Roman" w:cs="Times New Roman"/>
              </w:rPr>
              <w:t xml:space="preserve">ontract </w:t>
            </w:r>
            <w:r>
              <w:rPr>
                <w:rFonts w:ascii="Times New Roman" w:hAnsi="Times New Roman" w:cs="Times New Roman"/>
              </w:rPr>
              <w:t>w</w:t>
            </w:r>
            <w:r w:rsidRPr="0092160F">
              <w:rPr>
                <w:rFonts w:ascii="Times New Roman" w:hAnsi="Times New Roman" w:cs="Times New Roman"/>
              </w:rPr>
              <w:t xml:space="preserve">ork </w:t>
            </w:r>
            <w:r>
              <w:rPr>
                <w:rFonts w:ascii="Times New Roman" w:hAnsi="Times New Roman" w:cs="Times New Roman"/>
              </w:rPr>
              <w:t>h</w:t>
            </w:r>
            <w:r w:rsidRPr="0092160F">
              <w:rPr>
                <w:rFonts w:ascii="Times New Roman" w:hAnsi="Times New Roman" w:cs="Times New Roman"/>
              </w:rPr>
              <w:t>rs./</w:t>
            </w:r>
            <w:r>
              <w:rPr>
                <w:rFonts w:ascii="Times New Roman" w:hAnsi="Times New Roman" w:cs="Times New Roman"/>
              </w:rPr>
              <w:t>s</w:t>
            </w:r>
            <w:r w:rsidRPr="0092160F">
              <w:rPr>
                <w:rFonts w:ascii="Times New Roman" w:hAnsi="Times New Roman" w:cs="Times New Roman"/>
              </w:rPr>
              <w:t xml:space="preserve">afety </w:t>
            </w:r>
            <w:r>
              <w:rPr>
                <w:rFonts w:ascii="Times New Roman" w:hAnsi="Times New Roman" w:cs="Times New Roman"/>
              </w:rPr>
              <w:t>s</w:t>
            </w:r>
            <w:r w:rsidRPr="0092160F">
              <w:rPr>
                <w:rFonts w:ascii="Times New Roman" w:hAnsi="Times New Roman" w:cs="Times New Roman"/>
              </w:rPr>
              <w:t xml:space="preserve">tandards) </w:t>
            </w:r>
            <w:r>
              <w:rPr>
                <w:rFonts w:ascii="Times New Roman" w:hAnsi="Times New Roman" w:cs="Times New Roman"/>
              </w:rPr>
              <w:t xml:space="preserve">including, </w:t>
            </w:r>
            <w:r w:rsidRPr="0092160F">
              <w:rPr>
                <w:rFonts w:ascii="Times New Roman" w:hAnsi="Times New Roman" w:cs="Times New Roman"/>
              </w:rPr>
              <w:t>s applicable: construction, labor, mechanical, etc.</w:t>
            </w:r>
            <w:r>
              <w:rPr>
                <w:rFonts w:ascii="Times New Roman" w:hAnsi="Times New Roman" w:cs="Times New Roman"/>
              </w:rPr>
              <w:t>?</w:t>
            </w:r>
            <w:r w:rsidRPr="0092160F">
              <w:rPr>
                <w:rFonts w:ascii="Times New Roman" w:hAnsi="Times New Roman" w:cs="Times New Roman"/>
              </w:rPr>
              <w:t xml:space="preserve"> </w:t>
            </w:r>
          </w:p>
          <w:p w:rsidR="000C52BB" w:rsidRPr="0092160F" w:rsidRDefault="000C52BB" w:rsidP="000C52BB">
            <w:pPr>
              <w:rPr>
                <w:rFonts w:ascii="Times New Roman" w:hAnsi="Times New Roman" w:cs="Times New Roman"/>
              </w:rPr>
            </w:pPr>
            <w:r>
              <w:rPr>
                <w:rFonts w:ascii="Times New Roman" w:hAnsi="Times New Roman" w:cs="Times New Roman"/>
                <w:i/>
                <w:sz w:val="18"/>
                <w:szCs w:val="18"/>
              </w:rPr>
              <w:t xml:space="preserve">2 CFR </w:t>
            </w:r>
            <w:r w:rsidR="006E18F1">
              <w:rPr>
                <w:rFonts w:ascii="Times New Roman" w:hAnsi="Times New Roman" w:cs="Times New Roman"/>
                <w:i/>
                <w:sz w:val="18"/>
                <w:szCs w:val="18"/>
              </w:rPr>
              <w:t xml:space="preserve">Part </w:t>
            </w:r>
            <w:r w:rsidRPr="0092160F">
              <w:rPr>
                <w:rFonts w:ascii="Times New Roman" w:hAnsi="Times New Roman" w:cs="Times New Roman"/>
                <w:i/>
                <w:sz w:val="18"/>
                <w:szCs w:val="18"/>
              </w:rPr>
              <w:t>200</w:t>
            </w:r>
            <w:r>
              <w:rPr>
                <w:rFonts w:ascii="Times New Roman" w:hAnsi="Times New Roman" w:cs="Times New Roman"/>
                <w:i/>
                <w:sz w:val="18"/>
                <w:szCs w:val="18"/>
              </w:rPr>
              <w:t>, Appendix II</w:t>
            </w:r>
            <w:r w:rsidRPr="0092160F">
              <w:rPr>
                <w:rFonts w:ascii="Times New Roman" w:hAnsi="Times New Roman" w:cs="Times New Roman"/>
                <w:i/>
                <w:sz w:val="18"/>
                <w:szCs w:val="18"/>
              </w:rPr>
              <w:t xml:space="preserve"> (E)</w:t>
            </w:r>
          </w:p>
        </w:tc>
        <w:tc>
          <w:tcPr>
            <w:tcW w:w="532" w:type="dxa"/>
          </w:tcPr>
          <w:p w:rsidR="000C52BB" w:rsidRPr="0058051D" w:rsidRDefault="000C52BB" w:rsidP="000C52BB">
            <w:pPr>
              <w:spacing w:after="160"/>
            </w:pPr>
          </w:p>
        </w:tc>
        <w:tc>
          <w:tcPr>
            <w:tcW w:w="504" w:type="dxa"/>
          </w:tcPr>
          <w:p w:rsidR="000C52BB" w:rsidRPr="0058051D" w:rsidRDefault="000C52BB" w:rsidP="000C52BB">
            <w:pPr>
              <w:spacing w:after="160"/>
            </w:pPr>
          </w:p>
        </w:tc>
        <w:tc>
          <w:tcPr>
            <w:tcW w:w="571" w:type="dxa"/>
          </w:tcPr>
          <w:p w:rsidR="000C52BB" w:rsidRPr="0058051D" w:rsidRDefault="000C52BB" w:rsidP="000C52BB">
            <w:pPr>
              <w:spacing w:after="160"/>
            </w:pPr>
          </w:p>
        </w:tc>
      </w:tr>
      <w:tr w:rsidR="000C52BB" w:rsidRPr="0058051D" w:rsidTr="003D6255">
        <w:tc>
          <w:tcPr>
            <w:tcW w:w="9350" w:type="dxa"/>
            <w:gridSpan w:val="5"/>
          </w:tcPr>
          <w:p w:rsidR="000C52BB" w:rsidRPr="0058051D" w:rsidRDefault="000C52BB" w:rsidP="000C52BB">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11</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0C52BB" w:rsidRPr="0092160F" w:rsidRDefault="000C52BB" w:rsidP="000C52BB">
            <w:pPr>
              <w:rPr>
                <w:rFonts w:ascii="Times New Roman" w:hAnsi="Times New Roman" w:cs="Times New Roman"/>
              </w:rPr>
            </w:pPr>
            <w:r w:rsidRPr="0092160F">
              <w:rPr>
                <w:rFonts w:ascii="Times New Roman" w:hAnsi="Times New Roman" w:cs="Times New Roman"/>
              </w:rPr>
              <w:t xml:space="preserve">Safety </w:t>
            </w:r>
            <w:r>
              <w:rPr>
                <w:rFonts w:ascii="Times New Roman" w:hAnsi="Times New Roman" w:cs="Times New Roman"/>
              </w:rPr>
              <w:t>r</w:t>
            </w:r>
            <w:r w:rsidRPr="0092160F">
              <w:rPr>
                <w:rFonts w:ascii="Times New Roman" w:hAnsi="Times New Roman" w:cs="Times New Roman"/>
              </w:rPr>
              <w:t xml:space="preserve">ules and </w:t>
            </w:r>
            <w:r>
              <w:rPr>
                <w:rFonts w:ascii="Times New Roman" w:hAnsi="Times New Roman" w:cs="Times New Roman"/>
              </w:rPr>
              <w:t>p</w:t>
            </w:r>
            <w:r w:rsidRPr="0092160F">
              <w:rPr>
                <w:rFonts w:ascii="Times New Roman" w:hAnsi="Times New Roman" w:cs="Times New Roman"/>
              </w:rPr>
              <w:t>rocedures (</w:t>
            </w:r>
            <w:r>
              <w:rPr>
                <w:rFonts w:ascii="Times New Roman" w:hAnsi="Times New Roman" w:cs="Times New Roman"/>
              </w:rPr>
              <w:t>c</w:t>
            </w:r>
            <w:r w:rsidRPr="0092160F">
              <w:rPr>
                <w:rFonts w:ascii="Times New Roman" w:hAnsi="Times New Roman" w:cs="Times New Roman"/>
              </w:rPr>
              <w:t xml:space="preserve">ontract </w:t>
            </w:r>
            <w:r>
              <w:rPr>
                <w:rFonts w:ascii="Times New Roman" w:hAnsi="Times New Roman" w:cs="Times New Roman"/>
              </w:rPr>
              <w:t>w</w:t>
            </w:r>
            <w:r w:rsidRPr="0092160F">
              <w:rPr>
                <w:rFonts w:ascii="Times New Roman" w:hAnsi="Times New Roman" w:cs="Times New Roman"/>
              </w:rPr>
              <w:t xml:space="preserve">ork </w:t>
            </w:r>
            <w:r>
              <w:rPr>
                <w:rFonts w:ascii="Times New Roman" w:hAnsi="Times New Roman" w:cs="Times New Roman"/>
              </w:rPr>
              <w:t>h</w:t>
            </w:r>
            <w:r w:rsidRPr="0092160F">
              <w:rPr>
                <w:rFonts w:ascii="Times New Roman" w:hAnsi="Times New Roman" w:cs="Times New Roman"/>
              </w:rPr>
              <w:t>rs./</w:t>
            </w:r>
            <w:r>
              <w:rPr>
                <w:rFonts w:ascii="Times New Roman" w:hAnsi="Times New Roman" w:cs="Times New Roman"/>
              </w:rPr>
              <w:t>s</w:t>
            </w:r>
            <w:r w:rsidRPr="0092160F">
              <w:rPr>
                <w:rFonts w:ascii="Times New Roman" w:hAnsi="Times New Roman" w:cs="Times New Roman"/>
              </w:rPr>
              <w:t xml:space="preserve">afety </w:t>
            </w:r>
            <w:r>
              <w:rPr>
                <w:rFonts w:ascii="Times New Roman" w:hAnsi="Times New Roman" w:cs="Times New Roman"/>
              </w:rPr>
              <w:t>s</w:t>
            </w:r>
            <w:r w:rsidRPr="0092160F">
              <w:rPr>
                <w:rFonts w:ascii="Times New Roman" w:hAnsi="Times New Roman" w:cs="Times New Roman"/>
              </w:rPr>
              <w:t xml:space="preserve">tandards) </w:t>
            </w:r>
            <w:r>
              <w:rPr>
                <w:rFonts w:ascii="Times New Roman" w:hAnsi="Times New Roman" w:cs="Times New Roman"/>
              </w:rPr>
              <w:t>including, a</w:t>
            </w:r>
            <w:r w:rsidRPr="0092160F">
              <w:rPr>
                <w:rFonts w:ascii="Times New Roman" w:hAnsi="Times New Roman" w:cs="Times New Roman"/>
              </w:rPr>
              <w:t>s applicable: construction, labor, mechanical, etc.</w:t>
            </w:r>
            <w:r>
              <w:rPr>
                <w:rFonts w:ascii="Times New Roman" w:hAnsi="Times New Roman" w:cs="Times New Roman"/>
              </w:rPr>
              <w:t>?</w:t>
            </w:r>
          </w:p>
          <w:p w:rsidR="0058051D" w:rsidRPr="0058051D" w:rsidRDefault="006E18F1" w:rsidP="000C52BB">
            <w:pPr>
              <w:spacing w:after="160"/>
            </w:pPr>
            <w:r>
              <w:rPr>
                <w:rFonts w:ascii="Times New Roman" w:hAnsi="Times New Roman" w:cs="Times New Roman"/>
                <w:i/>
                <w:sz w:val="18"/>
                <w:szCs w:val="18"/>
              </w:rPr>
              <w:t xml:space="preserve">2 CFR Part </w:t>
            </w:r>
            <w:r w:rsidR="000C52BB" w:rsidRPr="0092160F">
              <w:rPr>
                <w:rFonts w:ascii="Times New Roman" w:hAnsi="Times New Roman" w:cs="Times New Roman"/>
                <w:i/>
                <w:sz w:val="18"/>
                <w:szCs w:val="18"/>
              </w:rPr>
              <w:t>200</w:t>
            </w:r>
            <w:r w:rsidR="000C52BB">
              <w:rPr>
                <w:rFonts w:ascii="Times New Roman" w:hAnsi="Times New Roman" w:cs="Times New Roman"/>
                <w:i/>
                <w:sz w:val="18"/>
                <w:szCs w:val="18"/>
              </w:rPr>
              <w:t>, Appendix II</w:t>
            </w:r>
            <w:r w:rsidR="000C52BB" w:rsidRPr="0092160F">
              <w:rPr>
                <w:rFonts w:ascii="Times New Roman" w:hAnsi="Times New Roman" w:cs="Times New Roman"/>
                <w:i/>
                <w:sz w:val="18"/>
                <w:szCs w:val="18"/>
              </w:rPr>
              <w:t xml:space="preserve"> (E)</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12</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0C52BB" w:rsidRPr="0092160F" w:rsidRDefault="000C52BB" w:rsidP="000C52BB">
            <w:pPr>
              <w:rPr>
                <w:rFonts w:ascii="Times New Roman" w:hAnsi="Times New Roman" w:cs="Times New Roman"/>
              </w:rPr>
            </w:pPr>
            <w:r>
              <w:rPr>
                <w:rFonts w:ascii="Times New Roman" w:hAnsi="Times New Roman" w:cs="Times New Roman"/>
              </w:rPr>
              <w:lastRenderedPageBreak/>
              <w:t>A</w:t>
            </w:r>
            <w:r w:rsidRPr="0092160F">
              <w:rPr>
                <w:rFonts w:ascii="Times New Roman" w:hAnsi="Times New Roman" w:cs="Times New Roman"/>
              </w:rPr>
              <w:t xml:space="preserve">n adequate system described to provide financial and participant data to the Grant Recipient/Fiscal Agent? </w:t>
            </w:r>
          </w:p>
          <w:p w:rsidR="0058051D" w:rsidRPr="0058051D" w:rsidRDefault="000C52BB" w:rsidP="000C52BB">
            <w:pPr>
              <w:spacing w:after="160"/>
            </w:pPr>
            <w:r>
              <w:rPr>
                <w:rFonts w:ascii="Times New Roman" w:hAnsi="Times New Roman" w:cs="Times New Roman"/>
                <w:i/>
                <w:sz w:val="18"/>
                <w:szCs w:val="18"/>
              </w:rPr>
              <w:t>29 CFR §95.21; 29 CFR §95.47; 29 CFR §95.50; 29 CFR §</w:t>
            </w:r>
            <w:r w:rsidRPr="0092160F">
              <w:rPr>
                <w:rFonts w:ascii="Times New Roman" w:hAnsi="Times New Roman" w:cs="Times New Roman"/>
                <w:i/>
                <w:sz w:val="18"/>
                <w:szCs w:val="18"/>
              </w:rPr>
              <w:t xml:space="preserve">97  </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13</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0C52BB" w:rsidRPr="0092160F" w:rsidRDefault="000C52BB" w:rsidP="000C52BB">
            <w:pPr>
              <w:rPr>
                <w:rFonts w:ascii="Times New Roman" w:hAnsi="Times New Roman" w:cs="Times New Roman"/>
              </w:rPr>
            </w:pPr>
            <w:r w:rsidRPr="0092160F">
              <w:rPr>
                <w:rFonts w:ascii="Times New Roman" w:hAnsi="Times New Roman" w:cs="Times New Roman"/>
              </w:rPr>
              <w:t>Assurances that no funds will be used to assist, promote, or deter union organizing</w:t>
            </w:r>
            <w:r>
              <w:rPr>
                <w:rFonts w:ascii="Times New Roman" w:hAnsi="Times New Roman" w:cs="Times New Roman"/>
              </w:rPr>
              <w:t>?</w:t>
            </w:r>
            <w:r w:rsidRPr="0092160F">
              <w:rPr>
                <w:rFonts w:ascii="Times New Roman" w:hAnsi="Times New Roman" w:cs="Times New Roman"/>
              </w:rPr>
              <w:t xml:space="preserve"> </w:t>
            </w:r>
          </w:p>
          <w:p w:rsidR="0058051D" w:rsidRPr="0058051D" w:rsidRDefault="000C52BB" w:rsidP="000C52BB">
            <w:pPr>
              <w:spacing w:after="160"/>
            </w:pPr>
            <w:r>
              <w:rPr>
                <w:rFonts w:ascii="Times New Roman" w:hAnsi="Times New Roman" w:cs="Times New Roman"/>
                <w:i/>
                <w:sz w:val="18"/>
                <w:szCs w:val="18"/>
              </w:rPr>
              <w:t>20 CFR §</w:t>
            </w:r>
            <w:r w:rsidRPr="0092160F">
              <w:rPr>
                <w:rFonts w:ascii="Times New Roman" w:hAnsi="Times New Roman" w:cs="Times New Roman"/>
                <w:i/>
                <w:sz w:val="18"/>
                <w:szCs w:val="18"/>
              </w:rPr>
              <w:t xml:space="preserve">680.830; WIOA </w:t>
            </w:r>
            <w:r>
              <w:rPr>
                <w:rFonts w:ascii="Times New Roman" w:hAnsi="Times New Roman" w:cs="Times New Roman"/>
                <w:i/>
                <w:sz w:val="18"/>
                <w:szCs w:val="18"/>
              </w:rPr>
              <w:t>§</w:t>
            </w:r>
            <w:r w:rsidRPr="0092160F">
              <w:rPr>
                <w:rFonts w:ascii="Times New Roman" w:hAnsi="Times New Roman" w:cs="Times New Roman"/>
                <w:i/>
                <w:sz w:val="18"/>
                <w:szCs w:val="18"/>
              </w:rPr>
              <w:t>181 (b)(7)</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p w:rsidR="00201198" w:rsidRPr="0058051D"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14</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0C52BB" w:rsidRPr="0092160F" w:rsidRDefault="000C52BB" w:rsidP="000C52BB">
            <w:pPr>
              <w:widowControl w:val="0"/>
              <w:rPr>
                <w:rFonts w:ascii="Times New Roman" w:eastAsia="Times New Roman" w:hAnsi="Times New Roman" w:cs="Times New Roman"/>
              </w:rPr>
            </w:pPr>
            <w:r w:rsidRPr="0092160F">
              <w:rPr>
                <w:rFonts w:ascii="Times New Roman" w:eastAsia="Times New Roman" w:hAnsi="Times New Roman" w:cs="Times New Roman"/>
              </w:rPr>
              <w:t>Right-to-Know Law (RTKL)</w:t>
            </w:r>
            <w:r>
              <w:rPr>
                <w:rFonts w:ascii="Times New Roman" w:eastAsia="Times New Roman" w:hAnsi="Times New Roman" w:cs="Times New Roman"/>
              </w:rPr>
              <w:t>?</w:t>
            </w:r>
          </w:p>
          <w:p w:rsidR="0058051D" w:rsidRPr="0058051D" w:rsidRDefault="000C52BB" w:rsidP="000C52BB">
            <w:pPr>
              <w:spacing w:after="160"/>
            </w:pPr>
            <w:r w:rsidRPr="0092160F">
              <w:rPr>
                <w:rFonts w:ascii="Times New Roman" w:eastAsia="Times New Roman" w:hAnsi="Times New Roman" w:cs="Times New Roman"/>
                <w:i/>
                <w:sz w:val="18"/>
                <w:szCs w:val="18"/>
              </w:rPr>
              <w:t>65 P.S. §§ 67.101-3104; 8-K-1580, 2/1/2010</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13540F">
              <w:t>15</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58051D" w:rsidRPr="0058051D" w:rsidRDefault="0013540F" w:rsidP="00201198">
            <w:pPr>
              <w:spacing w:after="160"/>
            </w:pPr>
            <w:r w:rsidRPr="0092160F">
              <w:rPr>
                <w:rFonts w:ascii="Times New Roman" w:hAnsi="Times New Roman" w:cs="Times New Roman"/>
              </w:rPr>
              <w:t>Applicability and compliance with required statute and/or regulations:</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BF708A" w:rsidRPr="0058051D" w:rsidTr="003D6255">
        <w:tc>
          <w:tcPr>
            <w:tcW w:w="7743" w:type="dxa"/>
            <w:gridSpan w:val="2"/>
          </w:tcPr>
          <w:p w:rsidR="00FF35FF" w:rsidRPr="008946C3" w:rsidRDefault="00FF35FF" w:rsidP="00FF35FF">
            <w:pPr>
              <w:pStyle w:val="ListParagraph"/>
              <w:numPr>
                <w:ilvl w:val="0"/>
                <w:numId w:val="10"/>
              </w:numPr>
              <w:spacing w:after="0" w:line="240" w:lineRule="auto"/>
              <w:rPr>
                <w:rFonts w:ascii="Times New Roman" w:hAnsi="Times New Roman" w:cs="Times New Roman"/>
              </w:rPr>
            </w:pPr>
            <w:r w:rsidRPr="008946C3">
              <w:rPr>
                <w:rFonts w:ascii="Times New Roman" w:hAnsi="Times New Roman" w:cs="Times New Roman"/>
              </w:rPr>
              <w:t xml:space="preserve">Compliance with all applicable standards, orders, or requirements issued under the Clean Air Act, </w:t>
            </w:r>
            <w:r>
              <w:rPr>
                <w:rFonts w:ascii="Times New Roman" w:hAnsi="Times New Roman" w:cs="Times New Roman"/>
              </w:rPr>
              <w:t>Federal Water Pollution Control</w:t>
            </w:r>
            <w:r w:rsidRPr="008946C3">
              <w:rPr>
                <w:rFonts w:ascii="Times New Roman" w:hAnsi="Times New Roman" w:cs="Times New Roman"/>
              </w:rPr>
              <w:t xml:space="preserve"> Act, and Environmental Protection Agency regulations f</w:t>
            </w:r>
            <w:r>
              <w:rPr>
                <w:rFonts w:ascii="Times New Roman" w:hAnsi="Times New Roman" w:cs="Times New Roman"/>
              </w:rPr>
              <w:t>or contacts/grants exceeding $15</w:t>
            </w:r>
            <w:r w:rsidRPr="008946C3">
              <w:rPr>
                <w:rFonts w:ascii="Times New Roman" w:hAnsi="Times New Roman" w:cs="Times New Roman"/>
              </w:rPr>
              <w:t>0,000?</w:t>
            </w:r>
          </w:p>
          <w:p w:rsidR="00BF708A" w:rsidRPr="00FF35FF" w:rsidRDefault="00FF35FF" w:rsidP="00FF35FF">
            <w:pPr>
              <w:ind w:left="720"/>
              <w:rPr>
                <w:rFonts w:ascii="Times New Roman" w:hAnsi="Times New Roman" w:cs="Times New Roman"/>
              </w:rPr>
            </w:pPr>
            <w:r w:rsidRPr="00FF35FF">
              <w:rPr>
                <w:rFonts w:ascii="Times New Roman" w:hAnsi="Times New Roman" w:cs="Times New Roman"/>
                <w:i/>
                <w:sz w:val="18"/>
                <w:szCs w:val="18"/>
              </w:rPr>
              <w:t>2 CFR Appendix II Part 200(G)</w:t>
            </w:r>
          </w:p>
        </w:tc>
        <w:tc>
          <w:tcPr>
            <w:tcW w:w="532" w:type="dxa"/>
          </w:tcPr>
          <w:p w:rsidR="00BF708A" w:rsidRPr="0058051D" w:rsidRDefault="00BF708A" w:rsidP="00201198"/>
        </w:tc>
        <w:tc>
          <w:tcPr>
            <w:tcW w:w="504" w:type="dxa"/>
          </w:tcPr>
          <w:p w:rsidR="00BF708A" w:rsidRPr="0058051D" w:rsidRDefault="00BF708A" w:rsidP="00201198"/>
        </w:tc>
        <w:tc>
          <w:tcPr>
            <w:tcW w:w="571" w:type="dxa"/>
          </w:tcPr>
          <w:p w:rsidR="00BF708A" w:rsidRPr="0058051D" w:rsidRDefault="00BF708A" w:rsidP="00201198"/>
        </w:tc>
      </w:tr>
      <w:tr w:rsidR="00BF708A" w:rsidRPr="0058051D" w:rsidTr="003D6255">
        <w:tc>
          <w:tcPr>
            <w:tcW w:w="7743" w:type="dxa"/>
            <w:gridSpan w:val="2"/>
          </w:tcPr>
          <w:p w:rsidR="00BF708A" w:rsidRPr="00BF708A" w:rsidRDefault="00BF708A" w:rsidP="00FF35FF">
            <w:pPr>
              <w:pStyle w:val="ListParagraph"/>
              <w:numPr>
                <w:ilvl w:val="0"/>
                <w:numId w:val="10"/>
              </w:numPr>
              <w:spacing w:after="0" w:line="240" w:lineRule="auto"/>
              <w:rPr>
                <w:rFonts w:ascii="Times New Roman" w:hAnsi="Times New Roman" w:cs="Times New Roman"/>
              </w:rPr>
            </w:pPr>
            <w:r w:rsidRPr="00BF708A">
              <w:rPr>
                <w:rFonts w:ascii="Times New Roman" w:hAnsi="Times New Roman" w:cs="Times New Roman"/>
              </w:rPr>
              <w:t>Patent rights?</w:t>
            </w:r>
          </w:p>
          <w:p w:rsidR="00BF708A" w:rsidRPr="00FF35FF" w:rsidRDefault="00507FC2" w:rsidP="00FF35FF">
            <w:pPr>
              <w:ind w:left="720"/>
              <w:rPr>
                <w:rFonts w:ascii="Times New Roman" w:hAnsi="Times New Roman" w:cs="Times New Roman"/>
              </w:rPr>
            </w:pPr>
            <w:r w:rsidRPr="00FF35FF">
              <w:rPr>
                <w:rFonts w:ascii="Times New Roman" w:hAnsi="Times New Roman" w:cs="Times New Roman"/>
                <w:i/>
                <w:sz w:val="18"/>
                <w:szCs w:val="18"/>
              </w:rPr>
              <w:t xml:space="preserve">2 CFR Part </w:t>
            </w:r>
            <w:r w:rsidR="00BF708A" w:rsidRPr="00FF35FF">
              <w:rPr>
                <w:rFonts w:ascii="Times New Roman" w:hAnsi="Times New Roman" w:cs="Times New Roman"/>
                <w:i/>
                <w:sz w:val="18"/>
                <w:szCs w:val="18"/>
              </w:rPr>
              <w:t>200, Appendix II (F)</w:t>
            </w:r>
          </w:p>
        </w:tc>
        <w:tc>
          <w:tcPr>
            <w:tcW w:w="532" w:type="dxa"/>
          </w:tcPr>
          <w:p w:rsidR="00BF708A" w:rsidRPr="0058051D" w:rsidRDefault="00BF708A" w:rsidP="00201198"/>
        </w:tc>
        <w:tc>
          <w:tcPr>
            <w:tcW w:w="504" w:type="dxa"/>
          </w:tcPr>
          <w:p w:rsidR="00BF708A" w:rsidRPr="0058051D" w:rsidRDefault="00BF708A" w:rsidP="00201198"/>
        </w:tc>
        <w:tc>
          <w:tcPr>
            <w:tcW w:w="571" w:type="dxa"/>
          </w:tcPr>
          <w:p w:rsidR="00BF708A" w:rsidRPr="0058051D" w:rsidRDefault="00BF708A" w:rsidP="00201198"/>
        </w:tc>
      </w:tr>
      <w:tr w:rsidR="00BF708A" w:rsidRPr="0058051D" w:rsidTr="003D6255">
        <w:tc>
          <w:tcPr>
            <w:tcW w:w="7743" w:type="dxa"/>
            <w:gridSpan w:val="2"/>
          </w:tcPr>
          <w:p w:rsidR="00BF708A" w:rsidRPr="00BF708A" w:rsidRDefault="00BF708A" w:rsidP="00FF35FF">
            <w:pPr>
              <w:pStyle w:val="ListParagraph"/>
              <w:numPr>
                <w:ilvl w:val="0"/>
                <w:numId w:val="10"/>
              </w:numPr>
              <w:spacing w:after="0" w:line="240" w:lineRule="auto"/>
              <w:rPr>
                <w:rFonts w:ascii="Times New Roman" w:hAnsi="Times New Roman" w:cs="Times New Roman"/>
              </w:rPr>
            </w:pPr>
            <w:r w:rsidRPr="00BF708A">
              <w:rPr>
                <w:rFonts w:ascii="Times New Roman" w:hAnsi="Times New Roman" w:cs="Times New Roman"/>
              </w:rPr>
              <w:t>Copyrights and rights to data?</w:t>
            </w:r>
          </w:p>
          <w:p w:rsidR="00BF708A" w:rsidRPr="00FF35FF" w:rsidRDefault="00507FC2" w:rsidP="00FF35FF">
            <w:pPr>
              <w:ind w:left="720"/>
              <w:rPr>
                <w:rFonts w:ascii="Times New Roman" w:hAnsi="Times New Roman" w:cs="Times New Roman"/>
              </w:rPr>
            </w:pPr>
            <w:r w:rsidRPr="00FF35FF">
              <w:rPr>
                <w:rFonts w:ascii="Times New Roman" w:hAnsi="Times New Roman" w:cs="Times New Roman"/>
                <w:i/>
                <w:sz w:val="18"/>
                <w:szCs w:val="18"/>
              </w:rPr>
              <w:t xml:space="preserve">2 CFR Part </w:t>
            </w:r>
            <w:r w:rsidR="00BF708A" w:rsidRPr="00FF35FF">
              <w:rPr>
                <w:rFonts w:ascii="Times New Roman" w:hAnsi="Times New Roman" w:cs="Times New Roman"/>
                <w:i/>
                <w:sz w:val="18"/>
                <w:szCs w:val="18"/>
              </w:rPr>
              <w:t>200, Appendix II (F)</w:t>
            </w:r>
          </w:p>
        </w:tc>
        <w:tc>
          <w:tcPr>
            <w:tcW w:w="532" w:type="dxa"/>
          </w:tcPr>
          <w:p w:rsidR="00BF708A" w:rsidRPr="0058051D" w:rsidRDefault="00BF708A" w:rsidP="00201198"/>
        </w:tc>
        <w:tc>
          <w:tcPr>
            <w:tcW w:w="504" w:type="dxa"/>
          </w:tcPr>
          <w:p w:rsidR="00BF708A" w:rsidRPr="0058051D" w:rsidRDefault="00BF708A" w:rsidP="00201198"/>
        </w:tc>
        <w:tc>
          <w:tcPr>
            <w:tcW w:w="571" w:type="dxa"/>
          </w:tcPr>
          <w:p w:rsidR="00BF708A" w:rsidRPr="0058051D" w:rsidRDefault="00BF708A" w:rsidP="00201198"/>
        </w:tc>
      </w:tr>
      <w:tr w:rsidR="00BF708A" w:rsidRPr="0058051D" w:rsidTr="003D6255">
        <w:tc>
          <w:tcPr>
            <w:tcW w:w="7743" w:type="dxa"/>
            <w:gridSpan w:val="2"/>
          </w:tcPr>
          <w:p w:rsidR="00BF708A" w:rsidRPr="00BF708A" w:rsidRDefault="00BF708A" w:rsidP="00FF35FF">
            <w:pPr>
              <w:pStyle w:val="ListParagraph"/>
              <w:numPr>
                <w:ilvl w:val="0"/>
                <w:numId w:val="10"/>
              </w:numPr>
              <w:spacing w:after="0" w:line="240" w:lineRule="auto"/>
              <w:rPr>
                <w:rFonts w:ascii="Times New Roman" w:hAnsi="Times New Roman" w:cs="Times New Roman"/>
              </w:rPr>
            </w:pPr>
            <w:r w:rsidRPr="00BF708A">
              <w:rPr>
                <w:rFonts w:ascii="Times New Roman" w:hAnsi="Times New Roman" w:cs="Times New Roman"/>
              </w:rPr>
              <w:t>Byrd Anti-Lobbying Amendment?</w:t>
            </w:r>
          </w:p>
          <w:p w:rsidR="00BF708A" w:rsidRPr="00FF35FF" w:rsidRDefault="00BF708A" w:rsidP="00FF35FF">
            <w:pPr>
              <w:ind w:left="720"/>
              <w:rPr>
                <w:rFonts w:ascii="Times New Roman" w:hAnsi="Times New Roman" w:cs="Times New Roman"/>
              </w:rPr>
            </w:pPr>
            <w:r w:rsidRPr="00FF35FF">
              <w:rPr>
                <w:rFonts w:ascii="Times New Roman" w:hAnsi="Times New Roman" w:cs="Times New Roman"/>
                <w:i/>
                <w:sz w:val="18"/>
                <w:szCs w:val="18"/>
              </w:rPr>
              <w:t xml:space="preserve">2 CFR </w:t>
            </w:r>
            <w:r w:rsidR="00507FC2" w:rsidRPr="00FF35FF">
              <w:rPr>
                <w:rFonts w:ascii="Times New Roman" w:hAnsi="Times New Roman" w:cs="Times New Roman"/>
                <w:i/>
                <w:sz w:val="18"/>
                <w:szCs w:val="18"/>
              </w:rPr>
              <w:t xml:space="preserve">Part </w:t>
            </w:r>
            <w:r w:rsidRPr="00FF35FF">
              <w:rPr>
                <w:rFonts w:ascii="Times New Roman" w:hAnsi="Times New Roman" w:cs="Times New Roman"/>
                <w:i/>
                <w:sz w:val="18"/>
                <w:szCs w:val="18"/>
              </w:rPr>
              <w:t>200, Appendix II (I</w:t>
            </w:r>
            <w:r w:rsidRPr="00FF35FF">
              <w:rPr>
                <w:rFonts w:ascii="Times New Roman" w:hAnsi="Times New Roman" w:cs="Times New Roman"/>
                <w:i/>
              </w:rPr>
              <w:t>)</w:t>
            </w:r>
          </w:p>
        </w:tc>
        <w:tc>
          <w:tcPr>
            <w:tcW w:w="532" w:type="dxa"/>
          </w:tcPr>
          <w:p w:rsidR="00BF708A" w:rsidRPr="0058051D" w:rsidRDefault="00BF708A" w:rsidP="00201198"/>
        </w:tc>
        <w:tc>
          <w:tcPr>
            <w:tcW w:w="504" w:type="dxa"/>
          </w:tcPr>
          <w:p w:rsidR="00BF708A" w:rsidRPr="0058051D" w:rsidRDefault="00BF708A" w:rsidP="00201198"/>
        </w:tc>
        <w:tc>
          <w:tcPr>
            <w:tcW w:w="571" w:type="dxa"/>
          </w:tcPr>
          <w:p w:rsidR="00BF708A" w:rsidRPr="0058051D" w:rsidRDefault="00BF708A" w:rsidP="00201198"/>
        </w:tc>
      </w:tr>
      <w:tr w:rsidR="00BF708A" w:rsidRPr="0058051D" w:rsidTr="003D6255">
        <w:tc>
          <w:tcPr>
            <w:tcW w:w="7743" w:type="dxa"/>
            <w:gridSpan w:val="2"/>
          </w:tcPr>
          <w:p w:rsidR="00BF708A" w:rsidRPr="00BF708A" w:rsidRDefault="00BF708A" w:rsidP="00FF35FF">
            <w:pPr>
              <w:pStyle w:val="ListParagraph"/>
              <w:numPr>
                <w:ilvl w:val="0"/>
                <w:numId w:val="10"/>
              </w:numPr>
              <w:spacing w:after="0" w:line="240" w:lineRule="auto"/>
              <w:rPr>
                <w:rFonts w:ascii="Times New Roman" w:hAnsi="Times New Roman" w:cs="Times New Roman"/>
              </w:rPr>
            </w:pPr>
            <w:r w:rsidRPr="00BF708A">
              <w:rPr>
                <w:rFonts w:ascii="Times New Roman" w:hAnsi="Times New Roman" w:cs="Times New Roman"/>
              </w:rPr>
              <w:t>Debarment and suspension requirements?</w:t>
            </w:r>
          </w:p>
          <w:p w:rsidR="00BF708A" w:rsidRPr="00FF35FF" w:rsidRDefault="00507FC2" w:rsidP="00FF35FF">
            <w:pPr>
              <w:ind w:left="720"/>
              <w:rPr>
                <w:rFonts w:ascii="Times New Roman" w:hAnsi="Times New Roman" w:cs="Times New Roman"/>
                <w:i/>
                <w:sz w:val="18"/>
                <w:szCs w:val="18"/>
              </w:rPr>
            </w:pPr>
            <w:r w:rsidRPr="00FF35FF">
              <w:rPr>
                <w:rFonts w:ascii="Times New Roman" w:hAnsi="Times New Roman" w:cs="Times New Roman"/>
                <w:i/>
                <w:sz w:val="18"/>
                <w:szCs w:val="18"/>
              </w:rPr>
              <w:t xml:space="preserve">2 CFR Part </w:t>
            </w:r>
            <w:r w:rsidR="00BF708A" w:rsidRPr="00FF35FF">
              <w:rPr>
                <w:rFonts w:ascii="Times New Roman" w:hAnsi="Times New Roman" w:cs="Times New Roman"/>
                <w:i/>
                <w:sz w:val="18"/>
                <w:szCs w:val="18"/>
              </w:rPr>
              <w:t>200, Appendix II (H)</w:t>
            </w:r>
          </w:p>
          <w:p w:rsidR="00BF708A" w:rsidRPr="0092160F" w:rsidRDefault="00BF708A" w:rsidP="00BF708A">
            <w:pPr>
              <w:pStyle w:val="ListParagraph"/>
              <w:spacing w:after="0" w:line="240" w:lineRule="auto"/>
              <w:rPr>
                <w:rFonts w:ascii="Times New Roman" w:hAnsi="Times New Roman" w:cs="Times New Roman"/>
              </w:rPr>
            </w:pPr>
          </w:p>
        </w:tc>
        <w:tc>
          <w:tcPr>
            <w:tcW w:w="532" w:type="dxa"/>
          </w:tcPr>
          <w:p w:rsidR="00BF708A" w:rsidRPr="0058051D" w:rsidRDefault="00BF708A" w:rsidP="00201198"/>
        </w:tc>
        <w:tc>
          <w:tcPr>
            <w:tcW w:w="504" w:type="dxa"/>
          </w:tcPr>
          <w:p w:rsidR="00BF708A" w:rsidRPr="0058051D" w:rsidRDefault="00BF708A" w:rsidP="00201198"/>
        </w:tc>
        <w:tc>
          <w:tcPr>
            <w:tcW w:w="571" w:type="dxa"/>
          </w:tcPr>
          <w:p w:rsidR="00BF708A" w:rsidRPr="0058051D" w:rsidRDefault="00BF708A" w:rsidP="00201198"/>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16</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58051D" w:rsidRPr="003D6255" w:rsidRDefault="00AC65FA" w:rsidP="0013540F">
            <w:pPr>
              <w:spacing w:after="160"/>
              <w:rPr>
                <w:rFonts w:ascii="Times New Roman" w:hAnsi="Times New Roman" w:cs="Times New Roman"/>
              </w:rPr>
            </w:pPr>
            <w:r w:rsidRPr="003D6255">
              <w:rPr>
                <w:rFonts w:ascii="Times New Roman" w:hAnsi="Times New Roman" w:cs="Times New Roman"/>
              </w:rPr>
              <w:t>Prime construction contract</w:t>
            </w:r>
            <w:r w:rsidR="008809A2">
              <w:rPr>
                <w:rFonts w:ascii="Times New Roman" w:hAnsi="Times New Roman" w:cs="Times New Roman"/>
              </w:rPr>
              <w:t xml:space="preserve"> in excess of $2000;</w:t>
            </w:r>
            <w:r w:rsidRPr="003D6255">
              <w:rPr>
                <w:rFonts w:ascii="Times New Roman" w:hAnsi="Times New Roman" w:cs="Times New Roman"/>
              </w:rPr>
              <w:t xml:space="preserve"> federally financed or assisted construction contract?</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D6E27" w:rsidRPr="0058051D" w:rsidTr="003D6255">
        <w:tc>
          <w:tcPr>
            <w:tcW w:w="7743" w:type="dxa"/>
            <w:gridSpan w:val="2"/>
          </w:tcPr>
          <w:p w:rsidR="005D6E27" w:rsidRPr="005D6E27" w:rsidRDefault="005D6E27" w:rsidP="005D6E27">
            <w:pPr>
              <w:pStyle w:val="ListParagraph"/>
              <w:numPr>
                <w:ilvl w:val="0"/>
                <w:numId w:val="9"/>
              </w:numPr>
              <w:spacing w:after="0" w:line="240" w:lineRule="auto"/>
              <w:rPr>
                <w:rFonts w:ascii="Times New Roman" w:hAnsi="Times New Roman" w:cs="Times New Roman"/>
              </w:rPr>
            </w:pPr>
            <w:r w:rsidRPr="005D6E27">
              <w:rPr>
                <w:rFonts w:ascii="Times New Roman" w:hAnsi="Times New Roman" w:cs="Times New Roman"/>
              </w:rPr>
              <w:t>Copeland Anti-Kickback Act?</w:t>
            </w:r>
          </w:p>
          <w:p w:rsidR="005D6E27" w:rsidRPr="0058051D" w:rsidRDefault="005D6E27" w:rsidP="005D6E27">
            <w:pPr>
              <w:pStyle w:val="ListParagraph"/>
              <w:spacing w:after="0" w:line="240" w:lineRule="auto"/>
            </w:pPr>
            <w:r w:rsidRPr="005D6E27">
              <w:rPr>
                <w:rFonts w:ascii="Times New Roman" w:hAnsi="Times New Roman" w:cs="Times New Roman"/>
                <w:i/>
                <w:sz w:val="18"/>
                <w:szCs w:val="18"/>
              </w:rPr>
              <w:t xml:space="preserve">2 CFR </w:t>
            </w:r>
            <w:r w:rsidR="00AC65FA" w:rsidRPr="005D6E27">
              <w:rPr>
                <w:rFonts w:ascii="Times New Roman" w:hAnsi="Times New Roman" w:cs="Times New Roman"/>
                <w:i/>
                <w:sz w:val="18"/>
                <w:szCs w:val="18"/>
              </w:rPr>
              <w:t>Part 200</w:t>
            </w:r>
            <w:r w:rsidR="00AC65FA">
              <w:rPr>
                <w:rFonts w:ascii="Times New Roman" w:hAnsi="Times New Roman" w:cs="Times New Roman"/>
                <w:i/>
                <w:sz w:val="18"/>
                <w:szCs w:val="18"/>
              </w:rPr>
              <w:t xml:space="preserve">, </w:t>
            </w:r>
            <w:r w:rsidRPr="005D6E27">
              <w:rPr>
                <w:rFonts w:ascii="Times New Roman" w:hAnsi="Times New Roman" w:cs="Times New Roman"/>
                <w:i/>
                <w:sz w:val="18"/>
                <w:szCs w:val="18"/>
              </w:rPr>
              <w:t>Appendix II (D)</w:t>
            </w:r>
          </w:p>
        </w:tc>
        <w:tc>
          <w:tcPr>
            <w:tcW w:w="532" w:type="dxa"/>
          </w:tcPr>
          <w:p w:rsidR="005D6E27" w:rsidRPr="0058051D" w:rsidRDefault="005D6E27" w:rsidP="00201198"/>
        </w:tc>
        <w:tc>
          <w:tcPr>
            <w:tcW w:w="504" w:type="dxa"/>
          </w:tcPr>
          <w:p w:rsidR="005D6E27" w:rsidRPr="0058051D" w:rsidRDefault="005D6E27" w:rsidP="00201198"/>
        </w:tc>
        <w:tc>
          <w:tcPr>
            <w:tcW w:w="571" w:type="dxa"/>
          </w:tcPr>
          <w:p w:rsidR="005D6E27" w:rsidRPr="0058051D" w:rsidRDefault="005D6E27" w:rsidP="00201198"/>
        </w:tc>
      </w:tr>
      <w:tr w:rsidR="005D6E27" w:rsidRPr="0058051D" w:rsidTr="003D6255">
        <w:tc>
          <w:tcPr>
            <w:tcW w:w="7743" w:type="dxa"/>
            <w:gridSpan w:val="2"/>
          </w:tcPr>
          <w:p w:rsidR="005D6E27" w:rsidRPr="005D6E27" w:rsidRDefault="005D6E27" w:rsidP="005D6E27">
            <w:pPr>
              <w:pStyle w:val="ListParagraph"/>
              <w:numPr>
                <w:ilvl w:val="0"/>
                <w:numId w:val="9"/>
              </w:numPr>
              <w:spacing w:after="0" w:line="240" w:lineRule="auto"/>
              <w:rPr>
                <w:rFonts w:ascii="Times New Roman" w:hAnsi="Times New Roman" w:cs="Times New Roman"/>
              </w:rPr>
            </w:pPr>
            <w:r w:rsidRPr="005D6E27">
              <w:rPr>
                <w:rFonts w:ascii="Times New Roman" w:hAnsi="Times New Roman" w:cs="Times New Roman"/>
              </w:rPr>
              <w:lastRenderedPageBreak/>
              <w:t>Davis Bacon Act (including minimum wage requirements)?</w:t>
            </w:r>
          </w:p>
          <w:p w:rsidR="005D6E27" w:rsidRPr="005D6E27" w:rsidRDefault="005D6E27" w:rsidP="00BE7E24">
            <w:pPr>
              <w:ind w:left="720"/>
              <w:rPr>
                <w:rFonts w:ascii="Times New Roman" w:hAnsi="Times New Roman" w:cs="Times New Roman"/>
              </w:rPr>
            </w:pPr>
            <w:r w:rsidRPr="005D6E27">
              <w:rPr>
                <w:rFonts w:ascii="Times New Roman" w:hAnsi="Times New Roman" w:cs="Times New Roman"/>
                <w:i/>
                <w:sz w:val="18"/>
                <w:szCs w:val="18"/>
              </w:rPr>
              <w:t xml:space="preserve">2 CFR </w:t>
            </w:r>
            <w:r w:rsidR="00AC65FA">
              <w:rPr>
                <w:rFonts w:ascii="Times New Roman" w:hAnsi="Times New Roman" w:cs="Times New Roman"/>
                <w:i/>
                <w:sz w:val="18"/>
                <w:szCs w:val="18"/>
              </w:rPr>
              <w:t>Part 200, Appendix II</w:t>
            </w:r>
            <w:r w:rsidRPr="005D6E27">
              <w:rPr>
                <w:rFonts w:ascii="Times New Roman" w:hAnsi="Times New Roman" w:cs="Times New Roman"/>
                <w:i/>
                <w:sz w:val="18"/>
                <w:szCs w:val="18"/>
              </w:rPr>
              <w:t>(D)</w:t>
            </w:r>
          </w:p>
        </w:tc>
        <w:tc>
          <w:tcPr>
            <w:tcW w:w="532" w:type="dxa"/>
          </w:tcPr>
          <w:p w:rsidR="005D6E27" w:rsidRPr="0058051D" w:rsidRDefault="005D6E27" w:rsidP="00201198"/>
        </w:tc>
        <w:tc>
          <w:tcPr>
            <w:tcW w:w="504" w:type="dxa"/>
          </w:tcPr>
          <w:p w:rsidR="005D6E27" w:rsidRPr="0058051D" w:rsidRDefault="005D6E27" w:rsidP="00201198"/>
        </w:tc>
        <w:tc>
          <w:tcPr>
            <w:tcW w:w="571" w:type="dxa"/>
          </w:tcPr>
          <w:p w:rsidR="005D6E27" w:rsidRPr="0058051D" w:rsidRDefault="005D6E27" w:rsidP="00201198"/>
        </w:tc>
      </w:tr>
      <w:tr w:rsidR="00AC65FA" w:rsidRPr="0058051D" w:rsidTr="003D6255">
        <w:tc>
          <w:tcPr>
            <w:tcW w:w="7743" w:type="dxa"/>
            <w:gridSpan w:val="2"/>
          </w:tcPr>
          <w:p w:rsidR="00AC65FA" w:rsidRDefault="00AC65FA" w:rsidP="005D6E27">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Equal Employment Opportunity?</w:t>
            </w:r>
          </w:p>
          <w:p w:rsidR="00AC65FA" w:rsidRPr="00AC65FA" w:rsidRDefault="00AC65FA" w:rsidP="00AC65FA">
            <w:pPr>
              <w:pStyle w:val="ListParagraph"/>
              <w:spacing w:after="0" w:line="240" w:lineRule="auto"/>
              <w:rPr>
                <w:rFonts w:ascii="Times New Roman" w:hAnsi="Times New Roman" w:cs="Times New Roman"/>
                <w:i/>
                <w:sz w:val="18"/>
                <w:szCs w:val="18"/>
              </w:rPr>
            </w:pPr>
            <w:r w:rsidRPr="00AC65FA">
              <w:rPr>
                <w:rFonts w:ascii="Times New Roman" w:hAnsi="Times New Roman" w:cs="Times New Roman"/>
                <w:i/>
                <w:sz w:val="18"/>
                <w:szCs w:val="18"/>
              </w:rPr>
              <w:t>2 CFR Part 200, Appendix II(C)</w:t>
            </w:r>
          </w:p>
        </w:tc>
        <w:tc>
          <w:tcPr>
            <w:tcW w:w="532" w:type="dxa"/>
          </w:tcPr>
          <w:p w:rsidR="00AC65FA" w:rsidRPr="0058051D" w:rsidRDefault="00AC65FA" w:rsidP="00201198"/>
        </w:tc>
        <w:tc>
          <w:tcPr>
            <w:tcW w:w="504" w:type="dxa"/>
          </w:tcPr>
          <w:p w:rsidR="00AC65FA" w:rsidRPr="0058051D" w:rsidRDefault="00AC65FA" w:rsidP="00201198"/>
        </w:tc>
        <w:tc>
          <w:tcPr>
            <w:tcW w:w="571" w:type="dxa"/>
          </w:tcPr>
          <w:p w:rsidR="00AC65FA" w:rsidRPr="0058051D" w:rsidRDefault="00AC65FA" w:rsidP="00201198"/>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P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58051D" w:rsidTr="003D6255">
        <w:tc>
          <w:tcPr>
            <w:tcW w:w="1525" w:type="dxa"/>
            <w:shd w:val="clear" w:color="auto" w:fill="FFFFFF" w:themeFill="background1"/>
          </w:tcPr>
          <w:p w:rsidR="0058051D" w:rsidRPr="0058051D" w:rsidRDefault="0058051D" w:rsidP="00201198">
            <w:pPr>
              <w:spacing w:after="160"/>
            </w:pPr>
            <w:r w:rsidRPr="0058051D">
              <w:t>Question #</w:t>
            </w:r>
            <w:r w:rsidR="004E48B9">
              <w:t>17</w:t>
            </w:r>
            <w:r w:rsidRPr="0058051D">
              <w:t xml:space="preserve">: </w:t>
            </w:r>
          </w:p>
        </w:tc>
        <w:tc>
          <w:tcPr>
            <w:tcW w:w="6218" w:type="dxa"/>
            <w:shd w:val="clear" w:color="auto" w:fill="767171" w:themeFill="background2" w:themeFillShade="80"/>
          </w:tcPr>
          <w:p w:rsidR="0058051D" w:rsidRPr="0058051D" w:rsidRDefault="0058051D" w:rsidP="00201198">
            <w:pPr>
              <w:spacing w:after="160"/>
            </w:pPr>
          </w:p>
        </w:tc>
        <w:tc>
          <w:tcPr>
            <w:tcW w:w="532" w:type="dxa"/>
          </w:tcPr>
          <w:p w:rsidR="0058051D" w:rsidRPr="0058051D" w:rsidRDefault="0058051D" w:rsidP="00201198">
            <w:pPr>
              <w:spacing w:after="160"/>
            </w:pPr>
            <w:r w:rsidRPr="0058051D">
              <w:t>YES</w:t>
            </w:r>
          </w:p>
        </w:tc>
        <w:tc>
          <w:tcPr>
            <w:tcW w:w="504" w:type="dxa"/>
          </w:tcPr>
          <w:p w:rsidR="0058051D" w:rsidRPr="0058051D" w:rsidRDefault="0058051D" w:rsidP="00201198">
            <w:pPr>
              <w:spacing w:after="160"/>
            </w:pPr>
            <w:r w:rsidRPr="0058051D">
              <w:t xml:space="preserve">NO </w:t>
            </w:r>
          </w:p>
        </w:tc>
        <w:tc>
          <w:tcPr>
            <w:tcW w:w="571" w:type="dxa"/>
          </w:tcPr>
          <w:p w:rsidR="0058051D" w:rsidRPr="0058051D" w:rsidRDefault="0058051D" w:rsidP="00201198">
            <w:pPr>
              <w:spacing w:after="160"/>
            </w:pPr>
            <w:r w:rsidRPr="0058051D">
              <w:t>N/A</w:t>
            </w:r>
          </w:p>
        </w:tc>
      </w:tr>
      <w:tr w:rsidR="0058051D" w:rsidRPr="0058051D" w:rsidTr="003D6255">
        <w:tc>
          <w:tcPr>
            <w:tcW w:w="7743" w:type="dxa"/>
            <w:gridSpan w:val="2"/>
          </w:tcPr>
          <w:p w:rsidR="005D6E27" w:rsidRPr="0092160F" w:rsidRDefault="005D6E27" w:rsidP="005D6E27">
            <w:pPr>
              <w:widowControl w:val="0"/>
              <w:ind w:left="-14"/>
              <w:rPr>
                <w:rFonts w:ascii="Times New Roman" w:eastAsia="Times New Roman" w:hAnsi="Times New Roman" w:cs="Times New Roman"/>
              </w:rPr>
            </w:pPr>
            <w:r w:rsidRPr="0092160F">
              <w:rPr>
                <w:rFonts w:ascii="Times New Roman" w:eastAsia="Times New Roman" w:hAnsi="Times New Roman" w:cs="Times New Roman"/>
              </w:rPr>
              <w:t>Drug-Free Workplace clause</w:t>
            </w:r>
            <w:r>
              <w:rPr>
                <w:rFonts w:ascii="Times New Roman" w:eastAsia="Times New Roman" w:hAnsi="Times New Roman" w:cs="Times New Roman"/>
              </w:rPr>
              <w:t>?</w:t>
            </w:r>
          </w:p>
          <w:p w:rsidR="0058051D" w:rsidRPr="0058051D" w:rsidRDefault="005D6E27" w:rsidP="005D6E27">
            <w:pPr>
              <w:spacing w:after="160"/>
            </w:pPr>
            <w:r w:rsidRPr="0092160F">
              <w:rPr>
                <w:rFonts w:ascii="Times New Roman" w:eastAsia="Times New Roman" w:hAnsi="Times New Roman" w:cs="Times New Roman"/>
                <w:i/>
                <w:sz w:val="18"/>
                <w:szCs w:val="18"/>
              </w:rPr>
              <w:t>29 CFR</w:t>
            </w:r>
            <w:r>
              <w:rPr>
                <w:rFonts w:ascii="Times New Roman" w:eastAsia="Times New Roman" w:hAnsi="Times New Roman" w:cs="Times New Roman"/>
                <w:i/>
                <w:sz w:val="18"/>
                <w:szCs w:val="18"/>
              </w:rPr>
              <w:t xml:space="preserve"> §</w:t>
            </w:r>
            <w:r w:rsidRPr="0092160F">
              <w:rPr>
                <w:rFonts w:ascii="Times New Roman" w:eastAsia="Times New Roman" w:hAnsi="Times New Roman" w:cs="Times New Roman"/>
                <w:i/>
                <w:sz w:val="18"/>
                <w:szCs w:val="18"/>
              </w:rPr>
              <w:t>98</w:t>
            </w:r>
          </w:p>
        </w:tc>
        <w:tc>
          <w:tcPr>
            <w:tcW w:w="532" w:type="dxa"/>
          </w:tcPr>
          <w:p w:rsidR="0058051D" w:rsidRPr="0058051D" w:rsidRDefault="0058051D" w:rsidP="00201198">
            <w:pPr>
              <w:spacing w:after="160"/>
            </w:pPr>
          </w:p>
        </w:tc>
        <w:tc>
          <w:tcPr>
            <w:tcW w:w="504" w:type="dxa"/>
          </w:tcPr>
          <w:p w:rsidR="0058051D" w:rsidRPr="0058051D" w:rsidRDefault="0058051D" w:rsidP="00201198">
            <w:pPr>
              <w:spacing w:after="160"/>
            </w:pPr>
          </w:p>
        </w:tc>
        <w:tc>
          <w:tcPr>
            <w:tcW w:w="571" w:type="dxa"/>
          </w:tcPr>
          <w:p w:rsidR="0058051D" w:rsidRPr="0058051D" w:rsidRDefault="0058051D" w:rsidP="00201198">
            <w:pPr>
              <w:spacing w:after="160"/>
            </w:pPr>
          </w:p>
        </w:tc>
      </w:tr>
      <w:tr w:rsidR="0058051D" w:rsidRPr="0058051D" w:rsidTr="003D6255">
        <w:tc>
          <w:tcPr>
            <w:tcW w:w="9350" w:type="dxa"/>
            <w:gridSpan w:val="5"/>
          </w:tcPr>
          <w:p w:rsidR="0058051D" w:rsidRPr="0058051D" w:rsidRDefault="0058051D" w:rsidP="00201198">
            <w:pPr>
              <w:spacing w:after="160"/>
            </w:pPr>
            <w:r w:rsidRPr="0058051D">
              <w:t xml:space="preserve">Explanation:    </w:t>
            </w:r>
          </w:p>
        </w:tc>
      </w:tr>
    </w:tbl>
    <w:p w:rsidR="0058051D" w:rsidRDefault="0058051D"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18</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t>Administrative, contractual, or legal remedies for violations, default, and/or breach of contract</w:t>
            </w:r>
            <w:r>
              <w:rPr>
                <w:rFonts w:ascii="Times New Roman" w:hAnsi="Times New Roman" w:cs="Times New Roman"/>
              </w:rPr>
              <w:t>?</w:t>
            </w:r>
          </w:p>
          <w:p w:rsidR="00201198" w:rsidRPr="0058051D" w:rsidRDefault="006E18F1" w:rsidP="005D6E27">
            <w:pPr>
              <w:spacing w:after="160"/>
            </w:pPr>
            <w:r>
              <w:rPr>
                <w:rFonts w:ascii="Times New Roman" w:hAnsi="Times New Roman" w:cs="Times New Roman"/>
                <w:i/>
                <w:sz w:val="18"/>
                <w:szCs w:val="18"/>
              </w:rPr>
              <w:t xml:space="preserve">2 CFR Part </w:t>
            </w:r>
            <w:r w:rsidR="005D6E27" w:rsidRPr="0092160F">
              <w:rPr>
                <w:rFonts w:ascii="Times New Roman" w:hAnsi="Times New Roman" w:cs="Times New Roman"/>
                <w:i/>
                <w:sz w:val="18"/>
                <w:szCs w:val="18"/>
              </w:rPr>
              <w:t>200</w:t>
            </w:r>
            <w:r w:rsidR="005D6E27">
              <w:rPr>
                <w:rFonts w:ascii="Times New Roman" w:hAnsi="Times New Roman" w:cs="Times New Roman"/>
                <w:i/>
                <w:sz w:val="18"/>
                <w:szCs w:val="18"/>
              </w:rPr>
              <w:t>, Appendix II (B</w:t>
            </w:r>
            <w:r w:rsidR="005D6E27" w:rsidRPr="0092160F">
              <w:rPr>
                <w:rFonts w:ascii="Times New Roman" w:hAnsi="Times New Roman" w:cs="Times New Roman"/>
                <w:i/>
                <w:sz w:val="18"/>
                <w:szCs w:val="18"/>
              </w:rPr>
              <w:t>)</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19</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t>Termination for cause and for convenience; also</w:t>
            </w:r>
            <w:r>
              <w:rPr>
                <w:rFonts w:ascii="Times New Roman" w:hAnsi="Times New Roman" w:cs="Times New Roman"/>
              </w:rPr>
              <w:t>,</w:t>
            </w:r>
            <w:r w:rsidRPr="0092160F">
              <w:rPr>
                <w:rFonts w:ascii="Times New Roman" w:hAnsi="Times New Roman" w:cs="Times New Roman"/>
              </w:rPr>
              <w:t xml:space="preserve"> funding adjustment due to funds availability and when funds can be rescinded</w:t>
            </w:r>
            <w:r>
              <w:rPr>
                <w:rFonts w:ascii="Times New Roman" w:hAnsi="Times New Roman" w:cs="Times New Roman"/>
              </w:rPr>
              <w:t>?</w:t>
            </w:r>
          </w:p>
          <w:p w:rsidR="00201198" w:rsidRPr="0058051D" w:rsidRDefault="006E18F1" w:rsidP="005D6E27">
            <w:pPr>
              <w:spacing w:after="160"/>
            </w:pPr>
            <w:r>
              <w:rPr>
                <w:rFonts w:ascii="Times New Roman" w:hAnsi="Times New Roman" w:cs="Times New Roman"/>
                <w:i/>
                <w:sz w:val="18"/>
                <w:szCs w:val="18"/>
              </w:rPr>
              <w:t xml:space="preserve">2 CFR Part </w:t>
            </w:r>
            <w:r w:rsidR="005D6E27" w:rsidRPr="0092160F">
              <w:rPr>
                <w:rFonts w:ascii="Times New Roman" w:hAnsi="Times New Roman" w:cs="Times New Roman"/>
                <w:i/>
                <w:sz w:val="18"/>
                <w:szCs w:val="18"/>
              </w:rPr>
              <w:t>200</w:t>
            </w:r>
            <w:r w:rsidR="005D6E27">
              <w:rPr>
                <w:rFonts w:ascii="Times New Roman" w:hAnsi="Times New Roman" w:cs="Times New Roman"/>
                <w:i/>
                <w:sz w:val="18"/>
                <w:szCs w:val="18"/>
              </w:rPr>
              <w:t>, Appendix II (B</w:t>
            </w:r>
            <w:r w:rsidR="005D6E27" w:rsidRPr="0092160F">
              <w:rPr>
                <w:rFonts w:ascii="Times New Roman" w:hAnsi="Times New Roman" w:cs="Times New Roman"/>
                <w:i/>
                <w:sz w:val="18"/>
                <w:szCs w:val="18"/>
              </w:rPr>
              <w:t>)</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20</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t>Modifications</w:t>
            </w:r>
            <w:r>
              <w:rPr>
                <w:rFonts w:ascii="Times New Roman" w:hAnsi="Times New Roman" w:cs="Times New Roman"/>
              </w:rPr>
              <w:t>?</w:t>
            </w:r>
          </w:p>
          <w:p w:rsidR="00201198" w:rsidRPr="0058051D" w:rsidRDefault="005D6E27" w:rsidP="005D6E27">
            <w:pPr>
              <w:spacing w:after="160"/>
            </w:pPr>
            <w:r w:rsidRPr="0092160F">
              <w:rPr>
                <w:rFonts w:ascii="Times New Roman" w:hAnsi="Times New Roman" w:cs="Times New Roman"/>
                <w:i/>
                <w:sz w:val="18"/>
                <w:szCs w:val="18"/>
              </w:rPr>
              <w:t>WSP No. 03-2015, Financial Management Policy, Financial Management Guide (FMG) 201, pg. 10-6</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21</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t>Ownership and access to records and retention requirements</w:t>
            </w:r>
            <w:r>
              <w:rPr>
                <w:rFonts w:ascii="Times New Roman" w:hAnsi="Times New Roman" w:cs="Times New Roman"/>
              </w:rPr>
              <w:t>?</w:t>
            </w:r>
          </w:p>
          <w:p w:rsidR="00201198" w:rsidRPr="0058051D" w:rsidRDefault="005D6E27" w:rsidP="005D6E27">
            <w:pPr>
              <w:spacing w:after="160"/>
            </w:pPr>
            <w:r>
              <w:rPr>
                <w:rFonts w:ascii="Times New Roman" w:eastAsia="Times New Roman" w:hAnsi="Times New Roman" w:cs="Times New Roman"/>
                <w:i/>
                <w:sz w:val="18"/>
                <w:szCs w:val="18"/>
              </w:rPr>
              <w:t>29 CFR §95.53; 29 CFR §</w:t>
            </w:r>
            <w:r w:rsidRPr="0092160F">
              <w:rPr>
                <w:rFonts w:ascii="Times New Roman" w:eastAsia="Times New Roman" w:hAnsi="Times New Roman" w:cs="Times New Roman"/>
                <w:i/>
                <w:sz w:val="18"/>
                <w:szCs w:val="18"/>
              </w:rPr>
              <w:t>97</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 xml:space="preserve">Question #: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lastRenderedPageBreak/>
              <w:t>Audit requirements</w:t>
            </w:r>
            <w:r>
              <w:rPr>
                <w:rFonts w:ascii="Times New Roman" w:hAnsi="Times New Roman" w:cs="Times New Roman"/>
              </w:rPr>
              <w:t>?</w:t>
            </w:r>
          </w:p>
          <w:p w:rsidR="00201198" w:rsidRPr="0058051D" w:rsidRDefault="005D6E27" w:rsidP="005D6E27">
            <w:pPr>
              <w:spacing w:after="160"/>
            </w:pPr>
            <w:r>
              <w:rPr>
                <w:rFonts w:ascii="Times New Roman" w:eastAsia="Times New Roman" w:hAnsi="Times New Roman" w:cs="Times New Roman"/>
                <w:i/>
                <w:sz w:val="18"/>
                <w:szCs w:val="18"/>
              </w:rPr>
              <w:t>29 CFR §95.26; 29 CFR §</w:t>
            </w:r>
            <w:r w:rsidRPr="0092160F">
              <w:rPr>
                <w:rFonts w:ascii="Times New Roman" w:eastAsia="Times New Roman" w:hAnsi="Times New Roman" w:cs="Times New Roman"/>
                <w:i/>
                <w:sz w:val="18"/>
                <w:szCs w:val="18"/>
              </w:rPr>
              <w:t>97</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22</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Default="005D6E27" w:rsidP="005D6E27">
            <w:pPr>
              <w:rPr>
                <w:rFonts w:ascii="Times New Roman" w:hAnsi="Times New Roman" w:cs="Times New Roman"/>
              </w:rPr>
            </w:pPr>
            <w:r w:rsidRPr="0092160F">
              <w:rPr>
                <w:rFonts w:ascii="Times New Roman" w:hAnsi="Times New Roman" w:cs="Times New Roman"/>
              </w:rPr>
              <w:t>Access by federal and state personnel</w:t>
            </w:r>
            <w:r>
              <w:rPr>
                <w:rFonts w:ascii="Times New Roman" w:hAnsi="Times New Roman" w:cs="Times New Roman"/>
              </w:rPr>
              <w:t>, the grantee,</w:t>
            </w:r>
            <w:r w:rsidRPr="0092160F">
              <w:rPr>
                <w:rFonts w:ascii="Times New Roman" w:hAnsi="Times New Roman" w:cs="Times New Roman"/>
              </w:rPr>
              <w:t xml:space="preserve"> or any of their duly authorized representatives to any books, documents, papers, and records of the contractors that are directly pertinent to that specific contract for the purpose of making audit, examination, excerpts, and transcriptions</w:t>
            </w:r>
            <w:r>
              <w:rPr>
                <w:rFonts w:ascii="Times New Roman" w:hAnsi="Times New Roman" w:cs="Times New Roman"/>
              </w:rPr>
              <w:t xml:space="preserve">? </w:t>
            </w:r>
          </w:p>
          <w:p w:rsidR="00201198" w:rsidRPr="0058051D" w:rsidRDefault="005D6E27" w:rsidP="005D6E27">
            <w:pPr>
              <w:spacing w:after="160"/>
            </w:pPr>
            <w:r w:rsidRPr="0092160F">
              <w:rPr>
                <w:rFonts w:ascii="Times New Roman" w:eastAsia="Times New Roman" w:hAnsi="Times New Roman" w:cs="Times New Roman"/>
                <w:i/>
                <w:sz w:val="18"/>
                <w:szCs w:val="18"/>
              </w:rPr>
              <w:t>2 CFR §200.336</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58051D" w:rsidTr="003D6255">
        <w:tc>
          <w:tcPr>
            <w:tcW w:w="1525" w:type="dxa"/>
            <w:shd w:val="clear" w:color="auto" w:fill="FFFFFF" w:themeFill="background1"/>
          </w:tcPr>
          <w:p w:rsidR="00201198" w:rsidRPr="0058051D" w:rsidRDefault="00201198" w:rsidP="003D6255">
            <w:pPr>
              <w:spacing w:after="160"/>
            </w:pPr>
            <w:r w:rsidRPr="0058051D">
              <w:t>Question #</w:t>
            </w:r>
            <w:r w:rsidR="004E48B9">
              <w:t>23</w:t>
            </w:r>
            <w:r w:rsidRPr="0058051D">
              <w:t xml:space="preserve">: </w:t>
            </w:r>
          </w:p>
        </w:tc>
        <w:tc>
          <w:tcPr>
            <w:tcW w:w="6218" w:type="dxa"/>
            <w:shd w:val="clear" w:color="auto" w:fill="767171" w:themeFill="background2" w:themeFillShade="80"/>
          </w:tcPr>
          <w:p w:rsidR="00201198" w:rsidRPr="0058051D" w:rsidRDefault="00201198" w:rsidP="003D6255">
            <w:pPr>
              <w:spacing w:after="160"/>
            </w:pPr>
          </w:p>
        </w:tc>
        <w:tc>
          <w:tcPr>
            <w:tcW w:w="532" w:type="dxa"/>
          </w:tcPr>
          <w:p w:rsidR="00201198" w:rsidRPr="0058051D" w:rsidRDefault="00201198" w:rsidP="003D6255">
            <w:pPr>
              <w:spacing w:after="160"/>
            </w:pPr>
            <w:r w:rsidRPr="0058051D">
              <w:t>YES</w:t>
            </w:r>
          </w:p>
        </w:tc>
        <w:tc>
          <w:tcPr>
            <w:tcW w:w="504" w:type="dxa"/>
          </w:tcPr>
          <w:p w:rsidR="00201198" w:rsidRPr="0058051D" w:rsidRDefault="00201198" w:rsidP="003D6255">
            <w:pPr>
              <w:spacing w:after="160"/>
            </w:pPr>
            <w:r w:rsidRPr="0058051D">
              <w:t xml:space="preserve">NO </w:t>
            </w:r>
          </w:p>
        </w:tc>
        <w:tc>
          <w:tcPr>
            <w:tcW w:w="571" w:type="dxa"/>
          </w:tcPr>
          <w:p w:rsidR="00201198" w:rsidRPr="0058051D" w:rsidRDefault="00201198" w:rsidP="003D6255">
            <w:pPr>
              <w:spacing w:after="160"/>
            </w:pPr>
            <w:r w:rsidRPr="0058051D">
              <w:t>N/A</w:t>
            </w:r>
          </w:p>
        </w:tc>
      </w:tr>
      <w:tr w:rsidR="00201198" w:rsidRPr="0058051D" w:rsidTr="003D6255">
        <w:tc>
          <w:tcPr>
            <w:tcW w:w="7743" w:type="dxa"/>
            <w:gridSpan w:val="2"/>
          </w:tcPr>
          <w:p w:rsidR="005D6E27" w:rsidRPr="0092160F" w:rsidRDefault="005D6E27" w:rsidP="005D6E27">
            <w:pPr>
              <w:rPr>
                <w:rFonts w:ascii="Times New Roman" w:hAnsi="Times New Roman" w:cs="Times New Roman"/>
              </w:rPr>
            </w:pPr>
            <w:r w:rsidRPr="0092160F">
              <w:rPr>
                <w:rFonts w:ascii="Times New Roman" w:hAnsi="Times New Roman" w:cs="Times New Roman"/>
              </w:rPr>
              <w:t>Was property and/or equipment purchased with funds from this contract?</w:t>
            </w:r>
          </w:p>
          <w:p w:rsidR="00201198" w:rsidRPr="0058051D" w:rsidRDefault="005D6E27" w:rsidP="005D6E27">
            <w:pPr>
              <w:spacing w:after="160"/>
            </w:pPr>
            <w:r w:rsidRPr="0092160F">
              <w:rPr>
                <w:rFonts w:ascii="Times New Roman" w:hAnsi="Times New Roman" w:cs="Times New Roman"/>
                <w:i/>
                <w:sz w:val="18"/>
                <w:szCs w:val="18"/>
              </w:rPr>
              <w:t>WSP No. 03-2015, Financial Management Policy, Financial Management Guide (FMG) 201, pg. 10-19</w:t>
            </w:r>
          </w:p>
        </w:tc>
        <w:tc>
          <w:tcPr>
            <w:tcW w:w="532" w:type="dxa"/>
          </w:tcPr>
          <w:p w:rsidR="00201198" w:rsidRPr="0058051D" w:rsidRDefault="00201198" w:rsidP="003D6255">
            <w:pPr>
              <w:spacing w:after="160"/>
            </w:pPr>
          </w:p>
        </w:tc>
        <w:tc>
          <w:tcPr>
            <w:tcW w:w="504" w:type="dxa"/>
          </w:tcPr>
          <w:p w:rsidR="00201198" w:rsidRPr="0058051D" w:rsidRDefault="00201198" w:rsidP="003D6255">
            <w:pPr>
              <w:spacing w:after="160"/>
            </w:pPr>
          </w:p>
        </w:tc>
        <w:tc>
          <w:tcPr>
            <w:tcW w:w="571" w:type="dxa"/>
          </w:tcPr>
          <w:p w:rsidR="00201198" w:rsidRPr="0058051D" w:rsidRDefault="00201198" w:rsidP="003D6255">
            <w:pPr>
              <w:spacing w:after="160"/>
            </w:pPr>
          </w:p>
        </w:tc>
      </w:tr>
      <w:tr w:rsidR="005D6E27" w:rsidRPr="0058051D" w:rsidTr="003D6255">
        <w:tc>
          <w:tcPr>
            <w:tcW w:w="7743" w:type="dxa"/>
            <w:gridSpan w:val="2"/>
          </w:tcPr>
          <w:p w:rsidR="005D6E27" w:rsidRPr="0092160F" w:rsidRDefault="005D6E27" w:rsidP="005D6E27">
            <w:pPr>
              <w:pStyle w:val="ListParagraph"/>
              <w:spacing w:after="0" w:line="240" w:lineRule="auto"/>
              <w:rPr>
                <w:rFonts w:ascii="Times New Roman" w:hAnsi="Times New Roman" w:cs="Times New Roman"/>
              </w:rPr>
            </w:pPr>
            <w:r w:rsidRPr="0092160F">
              <w:rPr>
                <w:rFonts w:ascii="Times New Roman" w:hAnsi="Times New Roman" w:cs="Times New Roman"/>
              </w:rPr>
              <w:t xml:space="preserve">If so, were all federal, state, and local procurement requirements adhered to? </w:t>
            </w:r>
          </w:p>
          <w:p w:rsidR="005D6E27" w:rsidRPr="0092160F" w:rsidRDefault="005D6E27" w:rsidP="005D6E27">
            <w:pPr>
              <w:rPr>
                <w:rFonts w:ascii="Times New Roman" w:hAnsi="Times New Roman" w:cs="Times New Roman"/>
              </w:rPr>
            </w:pPr>
            <w:r>
              <w:rPr>
                <w:rFonts w:ascii="Times New Roman" w:hAnsi="Times New Roman" w:cs="Times New Roman"/>
                <w:i/>
                <w:sz w:val="18"/>
                <w:szCs w:val="18"/>
              </w:rPr>
              <w:t>29 CFR §</w:t>
            </w:r>
            <w:r w:rsidRPr="0092160F">
              <w:rPr>
                <w:rFonts w:ascii="Times New Roman" w:hAnsi="Times New Roman" w:cs="Times New Roman"/>
                <w:i/>
                <w:sz w:val="18"/>
                <w:szCs w:val="18"/>
              </w:rPr>
              <w:t>95.34</w:t>
            </w:r>
          </w:p>
        </w:tc>
        <w:tc>
          <w:tcPr>
            <w:tcW w:w="532" w:type="dxa"/>
          </w:tcPr>
          <w:p w:rsidR="005D6E27" w:rsidRPr="0058051D" w:rsidRDefault="005D6E27" w:rsidP="003D6255"/>
        </w:tc>
        <w:tc>
          <w:tcPr>
            <w:tcW w:w="504" w:type="dxa"/>
          </w:tcPr>
          <w:p w:rsidR="005D6E27" w:rsidRPr="0058051D" w:rsidRDefault="005D6E27" w:rsidP="003D6255"/>
        </w:tc>
        <w:tc>
          <w:tcPr>
            <w:tcW w:w="571" w:type="dxa"/>
          </w:tcPr>
          <w:p w:rsidR="005D6E27" w:rsidRPr="0058051D" w:rsidRDefault="005D6E27" w:rsidP="003D6255"/>
        </w:tc>
      </w:tr>
      <w:tr w:rsidR="00201198" w:rsidRPr="0058051D" w:rsidTr="003D6255">
        <w:tc>
          <w:tcPr>
            <w:tcW w:w="9350" w:type="dxa"/>
            <w:gridSpan w:val="5"/>
          </w:tcPr>
          <w:p w:rsidR="00201198" w:rsidRPr="0058051D" w:rsidRDefault="00201198" w:rsidP="003D6255">
            <w:pPr>
              <w:spacing w:after="160"/>
            </w:pPr>
            <w:r w:rsidRPr="0058051D">
              <w:t xml:space="preserve">Explanation:    </w:t>
            </w:r>
          </w:p>
        </w:tc>
      </w:tr>
    </w:tbl>
    <w:p w:rsidR="00201198" w:rsidRDefault="00201198" w:rsidP="00201198">
      <w:pPr>
        <w:spacing w:line="240" w:lineRule="auto"/>
      </w:pPr>
    </w:p>
    <w:p w:rsidR="00201198" w:rsidRDefault="00201198" w:rsidP="00201198">
      <w:pPr>
        <w:spacing w:line="240" w:lineRule="auto"/>
      </w:pPr>
      <w:bookmarkStart w:id="0" w:name="_GoBack"/>
      <w:bookmarkEnd w:id="0"/>
    </w:p>
    <w:p w:rsidR="00201198" w:rsidRDefault="00201198" w:rsidP="00201198">
      <w:pPr>
        <w:spacing w:line="240" w:lineRule="auto"/>
      </w:pPr>
    </w:p>
    <w:p w:rsidR="00201198" w:rsidRDefault="00201198" w:rsidP="00201198">
      <w:pPr>
        <w:spacing w:line="240" w:lineRule="auto"/>
      </w:pPr>
    </w:p>
    <w:sectPr w:rsidR="0020119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55" w:rsidRDefault="003D6255" w:rsidP="0022267C">
      <w:pPr>
        <w:spacing w:after="0" w:line="240" w:lineRule="auto"/>
      </w:pPr>
      <w:r>
        <w:separator/>
      </w:r>
    </w:p>
  </w:endnote>
  <w:endnote w:type="continuationSeparator" w:id="0">
    <w:p w:rsidR="003D6255" w:rsidRDefault="003D6255" w:rsidP="0022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305391"/>
      <w:docPartObj>
        <w:docPartGallery w:val="Page Numbers (Bottom of Page)"/>
        <w:docPartUnique/>
      </w:docPartObj>
    </w:sdtPr>
    <w:sdtContent>
      <w:sdt>
        <w:sdtPr>
          <w:id w:val="-1769616900"/>
          <w:docPartObj>
            <w:docPartGallery w:val="Page Numbers (Top of Page)"/>
            <w:docPartUnique/>
          </w:docPartObj>
        </w:sdtPr>
        <w:sdtContent>
          <w:p w:rsidR="003D6255" w:rsidRDefault="003D625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730B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730B7">
              <w:rPr>
                <w:b/>
                <w:bCs/>
                <w:noProof/>
              </w:rPr>
              <w:t>5</w:t>
            </w:r>
            <w:r>
              <w:rPr>
                <w:b/>
                <w:bCs/>
                <w:sz w:val="24"/>
                <w:szCs w:val="24"/>
              </w:rPr>
              <w:fldChar w:fldCharType="end"/>
            </w:r>
          </w:p>
        </w:sdtContent>
      </w:sdt>
    </w:sdtContent>
  </w:sdt>
  <w:p w:rsidR="003D6255" w:rsidRDefault="003D6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55" w:rsidRDefault="003D6255" w:rsidP="0022267C">
      <w:pPr>
        <w:spacing w:after="0" w:line="240" w:lineRule="auto"/>
      </w:pPr>
      <w:r>
        <w:separator/>
      </w:r>
    </w:p>
  </w:footnote>
  <w:footnote w:type="continuationSeparator" w:id="0">
    <w:p w:rsidR="003D6255" w:rsidRDefault="003D6255" w:rsidP="00222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255" w:rsidRDefault="003D6255">
    <w:pPr>
      <w:pStyle w:val="Header"/>
    </w:pPr>
    <w:r>
      <w:t>PY 2018 Monitoring Tool</w:t>
    </w:r>
    <w:r>
      <w:ptab w:relativeTo="margin" w:alignment="center" w:leader="none"/>
    </w:r>
    <w:r>
      <w:t>Section #8:  Subcontract Worksheet</w:t>
    </w:r>
    <w:r>
      <w:ptab w:relativeTo="margin" w:alignment="right" w:leader="none"/>
    </w:r>
    <w:r>
      <w:t>Monitor:  Monitor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F3E2A"/>
    <w:multiLevelType w:val="hybridMultilevel"/>
    <w:tmpl w:val="1DC2ED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0519B"/>
    <w:multiLevelType w:val="hybridMultilevel"/>
    <w:tmpl w:val="D27EDC3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F096E"/>
    <w:multiLevelType w:val="hybridMultilevel"/>
    <w:tmpl w:val="F2AA0B6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D146B"/>
    <w:multiLevelType w:val="hybridMultilevel"/>
    <w:tmpl w:val="EAC4FF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912A6"/>
    <w:multiLevelType w:val="hybridMultilevel"/>
    <w:tmpl w:val="FFC6F4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1A10E98"/>
    <w:multiLevelType w:val="hybridMultilevel"/>
    <w:tmpl w:val="D27EDC3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45E04"/>
    <w:multiLevelType w:val="hybridMultilevel"/>
    <w:tmpl w:val="282CA3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6D7A0E"/>
    <w:multiLevelType w:val="hybridMultilevel"/>
    <w:tmpl w:val="D27EDC3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D8112E"/>
    <w:multiLevelType w:val="hybridMultilevel"/>
    <w:tmpl w:val="A3847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B67334"/>
    <w:multiLevelType w:val="multilevel"/>
    <w:tmpl w:val="AF24AD28"/>
    <w:lvl w:ilvl="0">
      <w:start w:val="8"/>
      <w:numFmt w:val="upperLetter"/>
      <w:pStyle w:val="Heading1"/>
      <w:lvlText w:val="%1."/>
      <w:lvlJc w:val="left"/>
      <w:pPr>
        <w:tabs>
          <w:tab w:val="num" w:pos="360"/>
        </w:tabs>
      </w:pPr>
      <w:rPr>
        <w:rFonts w:cs="Times New Roman" w:hint="default"/>
      </w:rPr>
    </w:lvl>
    <w:lvl w:ilvl="1">
      <w:start w:val="1"/>
      <w:numFmt w:val="upperLetter"/>
      <w:pStyle w:val="Heading2"/>
      <w:lvlText w:val="%2."/>
      <w:lvlJc w:val="left"/>
      <w:pPr>
        <w:tabs>
          <w:tab w:val="num" w:pos="1080"/>
        </w:tabs>
        <w:ind w:left="720"/>
      </w:pPr>
      <w:rPr>
        <w:rFonts w:cs="Times New Roman" w:hint="default"/>
      </w:rPr>
    </w:lvl>
    <w:lvl w:ilvl="2">
      <w:start w:val="1"/>
      <w:numFmt w:val="decimal"/>
      <w:pStyle w:val="Heading3"/>
      <w:lvlText w:val="%3."/>
      <w:lvlJc w:val="left"/>
      <w:pPr>
        <w:tabs>
          <w:tab w:val="num" w:pos="1800"/>
        </w:tabs>
        <w:ind w:left="1440"/>
      </w:pPr>
      <w:rPr>
        <w:rFonts w:cs="Times New Roman" w:hint="default"/>
      </w:rPr>
    </w:lvl>
    <w:lvl w:ilvl="3">
      <w:start w:val="1"/>
      <w:numFmt w:val="lowerLetter"/>
      <w:pStyle w:val="Heading4"/>
      <w:lvlText w:val="%4)"/>
      <w:lvlJc w:val="left"/>
      <w:pPr>
        <w:tabs>
          <w:tab w:val="num" w:pos="2520"/>
        </w:tabs>
        <w:ind w:left="2160"/>
      </w:pPr>
      <w:rPr>
        <w:rFonts w:cs="Times New Roman" w:hint="default"/>
      </w:rPr>
    </w:lvl>
    <w:lvl w:ilvl="4">
      <w:start w:val="1"/>
      <w:numFmt w:val="decimal"/>
      <w:pStyle w:val="Heading5"/>
      <w:lvlText w:val="(%5)"/>
      <w:lvlJc w:val="left"/>
      <w:pPr>
        <w:tabs>
          <w:tab w:val="num" w:pos="3240"/>
        </w:tabs>
        <w:ind w:left="2880"/>
      </w:pPr>
      <w:rPr>
        <w:rFonts w:cs="Times New Roman" w:hint="default"/>
      </w:rPr>
    </w:lvl>
    <w:lvl w:ilvl="5">
      <w:start w:val="1"/>
      <w:numFmt w:val="lowerLetter"/>
      <w:pStyle w:val="Heading6"/>
      <w:lvlText w:val="(%6)"/>
      <w:lvlJc w:val="left"/>
      <w:pPr>
        <w:tabs>
          <w:tab w:val="num" w:pos="3960"/>
        </w:tabs>
        <w:ind w:left="3600"/>
      </w:pPr>
      <w:rPr>
        <w:rFonts w:cs="Times New Roman" w:hint="default"/>
      </w:rPr>
    </w:lvl>
    <w:lvl w:ilvl="6">
      <w:start w:val="1"/>
      <w:numFmt w:val="lowerRoman"/>
      <w:pStyle w:val="Heading7"/>
      <w:lvlText w:val="(%7)"/>
      <w:lvlJc w:val="left"/>
      <w:pPr>
        <w:tabs>
          <w:tab w:val="num" w:pos="4680"/>
        </w:tabs>
        <w:ind w:left="4320"/>
      </w:pPr>
      <w:rPr>
        <w:rFonts w:cs="Times New Roman" w:hint="default"/>
      </w:rPr>
    </w:lvl>
    <w:lvl w:ilvl="7">
      <w:start w:val="1"/>
      <w:numFmt w:val="lowerLetter"/>
      <w:pStyle w:val="Heading8"/>
      <w:lvlText w:val="(%8)"/>
      <w:lvlJc w:val="left"/>
      <w:pPr>
        <w:tabs>
          <w:tab w:val="num" w:pos="5400"/>
        </w:tabs>
        <w:ind w:left="5040"/>
      </w:pPr>
      <w:rPr>
        <w:rFonts w:cs="Times New Roman" w:hint="default"/>
      </w:rPr>
    </w:lvl>
    <w:lvl w:ilvl="8">
      <w:start w:val="1"/>
      <w:numFmt w:val="lowerRoman"/>
      <w:pStyle w:val="Heading9"/>
      <w:lvlText w:val="(%9)"/>
      <w:lvlJc w:val="left"/>
      <w:pPr>
        <w:tabs>
          <w:tab w:val="num" w:pos="6120"/>
        </w:tabs>
        <w:ind w:left="5760"/>
      </w:pPr>
      <w:rPr>
        <w:rFonts w:cs="Times New Roman" w:hint="default"/>
      </w:rPr>
    </w:lvl>
  </w:abstractNum>
  <w:num w:numId="1">
    <w:abstractNumId w:val="1"/>
  </w:num>
  <w:num w:numId="2">
    <w:abstractNumId w:val="3"/>
  </w:num>
  <w:num w:numId="3">
    <w:abstractNumId w:val="8"/>
  </w:num>
  <w:num w:numId="4">
    <w:abstractNumId w:val="9"/>
  </w:num>
  <w:num w:numId="5">
    <w:abstractNumId w:val="7"/>
  </w:num>
  <w:num w:numId="6">
    <w:abstractNumId w:val="0"/>
  </w:num>
  <w:num w:numId="7">
    <w:abstractNumId w:val="4"/>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72B"/>
    <w:rsid w:val="000B7DD0"/>
    <w:rsid w:val="000C52BB"/>
    <w:rsid w:val="0013540F"/>
    <w:rsid w:val="00201198"/>
    <w:rsid w:val="0022267C"/>
    <w:rsid w:val="0035088B"/>
    <w:rsid w:val="003B6A71"/>
    <w:rsid w:val="003D6255"/>
    <w:rsid w:val="0041772B"/>
    <w:rsid w:val="004A5915"/>
    <w:rsid w:val="004B2574"/>
    <w:rsid w:val="004B69F8"/>
    <w:rsid w:val="004E48B9"/>
    <w:rsid w:val="005079F8"/>
    <w:rsid w:val="00507FC2"/>
    <w:rsid w:val="005346C4"/>
    <w:rsid w:val="0054049D"/>
    <w:rsid w:val="0056110C"/>
    <w:rsid w:val="0058051D"/>
    <w:rsid w:val="005D6E27"/>
    <w:rsid w:val="006148DA"/>
    <w:rsid w:val="006E18F1"/>
    <w:rsid w:val="00861CED"/>
    <w:rsid w:val="008809A2"/>
    <w:rsid w:val="00963025"/>
    <w:rsid w:val="009D42BB"/>
    <w:rsid w:val="00AC65FA"/>
    <w:rsid w:val="00BD4317"/>
    <w:rsid w:val="00BE7E24"/>
    <w:rsid w:val="00BF708A"/>
    <w:rsid w:val="00C506C9"/>
    <w:rsid w:val="00D730B7"/>
    <w:rsid w:val="00DA3E4A"/>
    <w:rsid w:val="00E06D42"/>
    <w:rsid w:val="00EF6FD8"/>
    <w:rsid w:val="00FF3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FA6426"/>
  <w15:chartTrackingRefBased/>
  <w15:docId w15:val="{8710460C-A079-49AB-A75D-0A3881CD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08A"/>
    <w:pPr>
      <w:keepNext/>
      <w:widowControl w:val="0"/>
      <w:numPr>
        <w:numId w:val="4"/>
      </w:numPr>
      <w:tabs>
        <w:tab w:val="left" w:pos="-840"/>
        <w:tab w:val="left" w:pos="-120"/>
        <w:tab w:val="left" w:pos="420"/>
        <w:tab w:val="left" w:pos="960"/>
        <w:tab w:val="left" w:pos="1500"/>
        <w:tab w:val="left" w:pos="2040"/>
        <w:tab w:val="left" w:pos="2580"/>
        <w:tab w:val="left" w:pos="3120"/>
        <w:tab w:val="left" w:pos="3660"/>
        <w:tab w:val="left" w:pos="4200"/>
        <w:tab w:val="left" w:pos="4740"/>
        <w:tab w:val="left" w:pos="5280"/>
        <w:tab w:val="left" w:pos="5820"/>
        <w:tab w:val="left" w:pos="6360"/>
        <w:tab w:val="left" w:pos="7080"/>
        <w:tab w:val="left" w:pos="7800"/>
        <w:tab w:val="left" w:pos="8520"/>
        <w:tab w:val="left" w:pos="9240"/>
        <w:tab w:val="left" w:pos="9960"/>
        <w:tab w:val="left" w:pos="10680"/>
        <w:tab w:val="left" w:pos="11400"/>
        <w:tab w:val="left" w:pos="12120"/>
        <w:tab w:val="left" w:pos="12840"/>
        <w:tab w:val="left" w:pos="13560"/>
        <w:tab w:val="left" w:pos="14280"/>
      </w:tabs>
      <w:spacing w:after="0" w:line="240" w:lineRule="auto"/>
      <w:jc w:val="center"/>
      <w:outlineLvl w:val="0"/>
    </w:pPr>
    <w:rPr>
      <w:rFonts w:ascii="Times New Roman" w:eastAsia="Times New Roman" w:hAnsi="Times New Roman" w:cs="Times New Roman"/>
      <w:sz w:val="32"/>
      <w:szCs w:val="20"/>
    </w:rPr>
  </w:style>
  <w:style w:type="paragraph" w:styleId="Heading2">
    <w:name w:val="heading 2"/>
    <w:basedOn w:val="Normal"/>
    <w:next w:val="Normal"/>
    <w:link w:val="Heading2Char"/>
    <w:uiPriority w:val="9"/>
    <w:qFormat/>
    <w:rsid w:val="00BF708A"/>
    <w:pPr>
      <w:keepNext/>
      <w:widowControl w:val="0"/>
      <w:numPr>
        <w:ilvl w:val="1"/>
        <w:numId w:val="4"/>
      </w:numPr>
      <w:tabs>
        <w:tab w:val="center" w:pos="5400"/>
        <w:tab w:val="left" w:pos="5820"/>
        <w:tab w:val="left" w:pos="6360"/>
        <w:tab w:val="left" w:pos="7080"/>
        <w:tab w:val="left" w:pos="7800"/>
        <w:tab w:val="left" w:pos="8520"/>
        <w:tab w:val="left" w:pos="9240"/>
        <w:tab w:val="left" w:pos="9960"/>
        <w:tab w:val="left" w:pos="10680"/>
      </w:tabs>
      <w:spacing w:after="0" w:line="240" w:lineRule="auto"/>
      <w:jc w:val="center"/>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qFormat/>
    <w:rsid w:val="00BF708A"/>
    <w:pPr>
      <w:keepNext/>
      <w:widowControl w:val="0"/>
      <w:numPr>
        <w:ilvl w:val="2"/>
        <w:numId w:val="4"/>
      </w:numPr>
      <w:tabs>
        <w:tab w:val="left" w:pos="-1099"/>
        <w:tab w:val="left" w:pos="-720"/>
        <w:tab w:val="left" w:pos="0"/>
      </w:tabs>
      <w:spacing w:after="0" w:line="240" w:lineRule="auto"/>
      <w:outlineLvl w:val="2"/>
    </w:pPr>
    <w:rPr>
      <w:rFonts w:ascii="Times New Roman" w:eastAsia="Times New Roman" w:hAnsi="Times New Roman" w:cs="Times New Roman"/>
      <w:b/>
      <w:szCs w:val="20"/>
    </w:rPr>
  </w:style>
  <w:style w:type="paragraph" w:styleId="Heading4">
    <w:name w:val="heading 4"/>
    <w:basedOn w:val="Normal"/>
    <w:next w:val="Normal"/>
    <w:link w:val="Heading4Char"/>
    <w:uiPriority w:val="9"/>
    <w:qFormat/>
    <w:rsid w:val="00BF708A"/>
    <w:pPr>
      <w:keepNext/>
      <w:widowControl w:val="0"/>
      <w:numPr>
        <w:ilvl w:val="3"/>
        <w:numId w:val="4"/>
      </w:numPr>
      <w:tabs>
        <w:tab w:val="center" w:pos="6840"/>
      </w:tabs>
      <w:spacing w:after="0" w:line="240" w:lineRule="auto"/>
      <w:jc w:val="center"/>
      <w:outlineLvl w:val="3"/>
    </w:pPr>
    <w:rPr>
      <w:rFonts w:ascii="Times New Roman" w:eastAsia="Times New Roman" w:hAnsi="Times New Roman" w:cs="Times New Roman"/>
      <w:b/>
      <w:sz w:val="28"/>
      <w:szCs w:val="20"/>
      <w:u w:val="single"/>
    </w:rPr>
  </w:style>
  <w:style w:type="paragraph" w:styleId="Heading5">
    <w:name w:val="heading 5"/>
    <w:basedOn w:val="Normal"/>
    <w:next w:val="Normal"/>
    <w:link w:val="Heading5Char"/>
    <w:uiPriority w:val="9"/>
    <w:qFormat/>
    <w:rsid w:val="00BF708A"/>
    <w:pPr>
      <w:keepNext/>
      <w:widowControl w:val="0"/>
      <w:numPr>
        <w:ilvl w:val="4"/>
        <w:numId w:val="4"/>
      </w:numPr>
      <w:tabs>
        <w:tab w:val="left" w:pos="-840"/>
        <w:tab w:val="left" w:pos="-120"/>
        <w:tab w:val="left" w:pos="510"/>
        <w:tab w:val="left" w:pos="1140"/>
        <w:tab w:val="left" w:pos="1770"/>
        <w:tab w:val="left" w:pos="2760"/>
        <w:tab w:val="left" w:pos="3480"/>
        <w:tab w:val="left" w:pos="4200"/>
        <w:tab w:val="left" w:pos="4920"/>
        <w:tab w:val="left" w:pos="5640"/>
        <w:tab w:val="left" w:pos="6360"/>
        <w:tab w:val="left" w:pos="7080"/>
        <w:tab w:val="left" w:pos="7800"/>
        <w:tab w:val="left" w:pos="8520"/>
        <w:tab w:val="left" w:pos="9240"/>
        <w:tab w:val="left" w:pos="9960"/>
        <w:tab w:val="left" w:pos="10680"/>
        <w:tab w:val="left" w:pos="11400"/>
        <w:tab w:val="left" w:pos="12120"/>
        <w:tab w:val="left" w:pos="12840"/>
        <w:tab w:val="left" w:pos="13560"/>
        <w:tab w:val="left" w:pos="14280"/>
      </w:tabs>
      <w:spacing w:after="58" w:line="240" w:lineRule="auto"/>
      <w:outlineLvl w:val="4"/>
    </w:pPr>
    <w:rPr>
      <w:rFonts w:ascii="Times New Roman" w:eastAsia="Times New Roman" w:hAnsi="Times New Roman" w:cs="Times New Roman"/>
      <w:b/>
      <w:sz w:val="24"/>
      <w:szCs w:val="20"/>
    </w:rPr>
  </w:style>
  <w:style w:type="paragraph" w:styleId="Heading6">
    <w:name w:val="heading 6"/>
    <w:basedOn w:val="Normal"/>
    <w:next w:val="Normal"/>
    <w:link w:val="Heading6Char"/>
    <w:uiPriority w:val="9"/>
    <w:qFormat/>
    <w:rsid w:val="00BF708A"/>
    <w:pPr>
      <w:keepNext/>
      <w:widowControl w:val="0"/>
      <w:numPr>
        <w:ilvl w:val="5"/>
        <w:numId w:val="4"/>
      </w:numPr>
      <w:tabs>
        <w:tab w:val="left" w:pos="-840"/>
        <w:tab w:val="left" w:pos="-120"/>
        <w:tab w:val="left" w:pos="420"/>
        <w:tab w:val="left" w:pos="960"/>
        <w:tab w:val="left" w:pos="1500"/>
        <w:tab w:val="left" w:pos="2040"/>
        <w:tab w:val="left" w:pos="2580"/>
        <w:tab w:val="left" w:pos="3120"/>
        <w:tab w:val="left" w:pos="3660"/>
        <w:tab w:val="left" w:pos="4200"/>
        <w:tab w:val="left" w:pos="4740"/>
        <w:tab w:val="left" w:pos="5280"/>
        <w:tab w:val="left" w:pos="5820"/>
        <w:tab w:val="left" w:pos="6360"/>
        <w:tab w:val="left" w:pos="7080"/>
        <w:tab w:val="left" w:pos="7800"/>
        <w:tab w:val="left" w:pos="8520"/>
        <w:tab w:val="left" w:pos="9240"/>
        <w:tab w:val="left" w:pos="9960"/>
        <w:tab w:val="left" w:pos="10680"/>
      </w:tabs>
      <w:spacing w:after="0" w:line="240" w:lineRule="auto"/>
      <w:jc w:val="center"/>
      <w:outlineLvl w:val="5"/>
    </w:pPr>
    <w:rPr>
      <w:rFonts w:ascii="Times New Roman" w:eastAsia="Times New Roman" w:hAnsi="Times New Roman" w:cs="Times New Roman"/>
      <w:sz w:val="24"/>
      <w:szCs w:val="20"/>
      <w:u w:val="single"/>
    </w:rPr>
  </w:style>
  <w:style w:type="paragraph" w:styleId="Heading7">
    <w:name w:val="heading 7"/>
    <w:basedOn w:val="Normal"/>
    <w:next w:val="Normal"/>
    <w:link w:val="Heading7Char"/>
    <w:uiPriority w:val="9"/>
    <w:qFormat/>
    <w:rsid w:val="00BF708A"/>
    <w:pPr>
      <w:keepNext/>
      <w:widowControl w:val="0"/>
      <w:numPr>
        <w:ilvl w:val="6"/>
        <w:numId w:val="4"/>
      </w:numPr>
      <w:spacing w:after="0" w:line="240" w:lineRule="auto"/>
      <w:jc w:val="center"/>
      <w:outlineLvl w:val="6"/>
    </w:pPr>
    <w:rPr>
      <w:rFonts w:ascii="Times New Roman" w:eastAsia="Times New Roman" w:hAnsi="Times New Roman" w:cs="Times New Roman"/>
      <w:b/>
      <w:sz w:val="24"/>
      <w:szCs w:val="20"/>
    </w:rPr>
  </w:style>
  <w:style w:type="paragraph" w:styleId="Heading8">
    <w:name w:val="heading 8"/>
    <w:basedOn w:val="Normal"/>
    <w:next w:val="Normal"/>
    <w:link w:val="Heading8Char"/>
    <w:uiPriority w:val="9"/>
    <w:qFormat/>
    <w:rsid w:val="00BF708A"/>
    <w:pPr>
      <w:keepNext/>
      <w:widowControl w:val="0"/>
      <w:numPr>
        <w:ilvl w:val="7"/>
        <w:numId w:val="4"/>
      </w:numPr>
      <w:tabs>
        <w:tab w:val="left" w:pos="-840"/>
        <w:tab w:val="left" w:pos="-120"/>
        <w:tab w:val="left" w:pos="510"/>
        <w:tab w:val="left" w:pos="1140"/>
        <w:tab w:val="left" w:pos="1770"/>
        <w:tab w:val="left" w:pos="2760"/>
        <w:tab w:val="left" w:pos="3480"/>
        <w:tab w:val="left" w:pos="4200"/>
        <w:tab w:val="left" w:pos="4920"/>
        <w:tab w:val="left" w:pos="5640"/>
        <w:tab w:val="left" w:pos="6360"/>
        <w:tab w:val="left" w:pos="7080"/>
        <w:tab w:val="left" w:pos="7800"/>
        <w:tab w:val="left" w:pos="8520"/>
        <w:tab w:val="left" w:pos="9240"/>
        <w:tab w:val="left" w:pos="9960"/>
        <w:tab w:val="left" w:pos="10680"/>
        <w:tab w:val="left" w:pos="11400"/>
        <w:tab w:val="left" w:pos="12120"/>
        <w:tab w:val="left" w:pos="12840"/>
        <w:tab w:val="left" w:pos="13560"/>
        <w:tab w:val="left" w:pos="14280"/>
      </w:tabs>
      <w:spacing w:after="58" w:line="240" w:lineRule="auto"/>
      <w:outlineLvl w:val="7"/>
    </w:pPr>
    <w:rPr>
      <w:rFonts w:ascii="Times New Roman" w:eastAsia="Times New Roman" w:hAnsi="Times New Roman" w:cs="Times New Roman"/>
      <w:b/>
      <w:sz w:val="28"/>
      <w:szCs w:val="20"/>
    </w:rPr>
  </w:style>
  <w:style w:type="paragraph" w:styleId="Heading9">
    <w:name w:val="heading 9"/>
    <w:basedOn w:val="Normal"/>
    <w:next w:val="Normal"/>
    <w:link w:val="Heading9Char"/>
    <w:uiPriority w:val="9"/>
    <w:qFormat/>
    <w:rsid w:val="00BF708A"/>
    <w:pPr>
      <w:keepNext/>
      <w:widowControl w:val="0"/>
      <w:numPr>
        <w:ilvl w:val="8"/>
        <w:numId w:val="4"/>
      </w:numPr>
      <w:tabs>
        <w:tab w:val="center" w:pos="5400"/>
        <w:tab w:val="left" w:pos="5820"/>
        <w:tab w:val="left" w:pos="6360"/>
        <w:tab w:val="left" w:pos="7080"/>
        <w:tab w:val="left" w:pos="7800"/>
        <w:tab w:val="left" w:pos="8520"/>
        <w:tab w:val="left" w:pos="9240"/>
        <w:tab w:val="left" w:pos="9960"/>
        <w:tab w:val="left" w:pos="10680"/>
      </w:tabs>
      <w:spacing w:after="0" w:line="240" w:lineRule="auto"/>
      <w:jc w:val="center"/>
      <w:outlineLvl w:val="8"/>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7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2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67C"/>
  </w:style>
  <w:style w:type="paragraph" w:styleId="Footer">
    <w:name w:val="footer"/>
    <w:basedOn w:val="Normal"/>
    <w:link w:val="FooterChar"/>
    <w:uiPriority w:val="99"/>
    <w:unhideWhenUsed/>
    <w:rsid w:val="00222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67C"/>
  </w:style>
  <w:style w:type="paragraph" w:styleId="ListParagraph">
    <w:name w:val="List Paragraph"/>
    <w:basedOn w:val="Normal"/>
    <w:uiPriority w:val="34"/>
    <w:qFormat/>
    <w:rsid w:val="0013540F"/>
    <w:pPr>
      <w:spacing w:after="200" w:line="276" w:lineRule="auto"/>
      <w:ind w:left="720"/>
      <w:contextualSpacing/>
    </w:pPr>
  </w:style>
  <w:style w:type="character" w:customStyle="1" w:styleId="Heading1Char">
    <w:name w:val="Heading 1 Char"/>
    <w:basedOn w:val="DefaultParagraphFont"/>
    <w:link w:val="Heading1"/>
    <w:uiPriority w:val="9"/>
    <w:rsid w:val="00BF708A"/>
    <w:rPr>
      <w:rFonts w:ascii="Times New Roman" w:eastAsia="Times New Roman" w:hAnsi="Times New Roman" w:cs="Times New Roman"/>
      <w:sz w:val="32"/>
      <w:szCs w:val="20"/>
    </w:rPr>
  </w:style>
  <w:style w:type="character" w:customStyle="1" w:styleId="Heading2Char">
    <w:name w:val="Heading 2 Char"/>
    <w:basedOn w:val="DefaultParagraphFont"/>
    <w:link w:val="Heading2"/>
    <w:uiPriority w:val="9"/>
    <w:rsid w:val="00BF708A"/>
    <w:rPr>
      <w:rFonts w:ascii="Times New Roman" w:eastAsia="Times New Roman" w:hAnsi="Times New Roman" w:cs="Times New Roman"/>
      <w:b/>
      <w:sz w:val="28"/>
      <w:szCs w:val="20"/>
    </w:rPr>
  </w:style>
  <w:style w:type="character" w:customStyle="1" w:styleId="Heading3Char">
    <w:name w:val="Heading 3 Char"/>
    <w:basedOn w:val="DefaultParagraphFont"/>
    <w:link w:val="Heading3"/>
    <w:uiPriority w:val="9"/>
    <w:rsid w:val="00BF708A"/>
    <w:rPr>
      <w:rFonts w:ascii="Times New Roman" w:eastAsia="Times New Roman" w:hAnsi="Times New Roman" w:cs="Times New Roman"/>
      <w:b/>
      <w:szCs w:val="20"/>
    </w:rPr>
  </w:style>
  <w:style w:type="character" w:customStyle="1" w:styleId="Heading4Char">
    <w:name w:val="Heading 4 Char"/>
    <w:basedOn w:val="DefaultParagraphFont"/>
    <w:link w:val="Heading4"/>
    <w:uiPriority w:val="9"/>
    <w:rsid w:val="00BF708A"/>
    <w:rPr>
      <w:rFonts w:ascii="Times New Roman" w:eastAsia="Times New Roman" w:hAnsi="Times New Roman" w:cs="Times New Roman"/>
      <w:b/>
      <w:sz w:val="28"/>
      <w:szCs w:val="20"/>
      <w:u w:val="single"/>
    </w:rPr>
  </w:style>
  <w:style w:type="character" w:customStyle="1" w:styleId="Heading5Char">
    <w:name w:val="Heading 5 Char"/>
    <w:basedOn w:val="DefaultParagraphFont"/>
    <w:link w:val="Heading5"/>
    <w:uiPriority w:val="9"/>
    <w:rsid w:val="00BF708A"/>
    <w:rPr>
      <w:rFonts w:ascii="Times New Roman" w:eastAsia="Times New Roman" w:hAnsi="Times New Roman" w:cs="Times New Roman"/>
      <w:b/>
      <w:sz w:val="24"/>
      <w:szCs w:val="20"/>
    </w:rPr>
  </w:style>
  <w:style w:type="character" w:customStyle="1" w:styleId="Heading6Char">
    <w:name w:val="Heading 6 Char"/>
    <w:basedOn w:val="DefaultParagraphFont"/>
    <w:link w:val="Heading6"/>
    <w:uiPriority w:val="9"/>
    <w:rsid w:val="00BF708A"/>
    <w:rPr>
      <w:rFonts w:ascii="Times New Roman" w:eastAsia="Times New Roman" w:hAnsi="Times New Roman" w:cs="Times New Roman"/>
      <w:sz w:val="24"/>
      <w:szCs w:val="20"/>
      <w:u w:val="single"/>
    </w:rPr>
  </w:style>
  <w:style w:type="character" w:customStyle="1" w:styleId="Heading7Char">
    <w:name w:val="Heading 7 Char"/>
    <w:basedOn w:val="DefaultParagraphFont"/>
    <w:link w:val="Heading7"/>
    <w:uiPriority w:val="9"/>
    <w:rsid w:val="00BF708A"/>
    <w:rPr>
      <w:rFonts w:ascii="Times New Roman" w:eastAsia="Times New Roman" w:hAnsi="Times New Roman" w:cs="Times New Roman"/>
      <w:b/>
      <w:sz w:val="24"/>
      <w:szCs w:val="20"/>
    </w:rPr>
  </w:style>
  <w:style w:type="character" w:customStyle="1" w:styleId="Heading8Char">
    <w:name w:val="Heading 8 Char"/>
    <w:basedOn w:val="DefaultParagraphFont"/>
    <w:link w:val="Heading8"/>
    <w:uiPriority w:val="9"/>
    <w:rsid w:val="00BF708A"/>
    <w:rPr>
      <w:rFonts w:ascii="Times New Roman" w:eastAsia="Times New Roman" w:hAnsi="Times New Roman" w:cs="Times New Roman"/>
      <w:b/>
      <w:sz w:val="28"/>
      <w:szCs w:val="20"/>
    </w:rPr>
  </w:style>
  <w:style w:type="character" w:customStyle="1" w:styleId="Heading9Char">
    <w:name w:val="Heading 9 Char"/>
    <w:basedOn w:val="DefaultParagraphFont"/>
    <w:link w:val="Heading9"/>
    <w:uiPriority w:val="9"/>
    <w:rsid w:val="00BF708A"/>
    <w:rPr>
      <w:rFonts w:ascii="Times New Roman" w:eastAsia="Times New Roman" w:hAnsi="Times New Roman"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00783-EA4F-47AC-AE5E-4F232C515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 Jeremy</dc:creator>
  <cp:keywords/>
  <dc:description/>
  <cp:lastModifiedBy>Erb, Melanie</cp:lastModifiedBy>
  <cp:revision>15</cp:revision>
  <dcterms:created xsi:type="dcterms:W3CDTF">2019-04-10T14:35:00Z</dcterms:created>
  <dcterms:modified xsi:type="dcterms:W3CDTF">2019-04-10T19:03:00Z</dcterms:modified>
</cp:coreProperties>
</file>