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9AE7D" w14:textId="3B4D4499" w:rsidR="004D159C" w:rsidRPr="00E44F6E" w:rsidRDefault="004D159C" w:rsidP="009078BF">
      <w:pPr>
        <w:spacing w:after="240" w:line="400" w:lineRule="exact"/>
        <w:ind w:left="1728"/>
        <w:rPr>
          <w:rFonts w:ascii="Sofia Sans" w:hAnsi="Sofia Sans"/>
          <w:b/>
          <w:bCs/>
          <w:sz w:val="36"/>
          <w:szCs w:val="36"/>
        </w:rPr>
      </w:pPr>
      <w:r w:rsidRPr="00E44F6E">
        <w:rPr>
          <w:rFonts w:ascii="Sofia Sans" w:hAnsi="Sofia Sans"/>
          <w:b/>
          <w:bCs/>
          <w:color w:val="FFFFFF" w:themeColor="background1"/>
          <w:sz w:val="36"/>
          <w:szCs w:val="36"/>
        </w:rPr>
        <w:t xml:space="preserve">Sectoral Strategies and Employer </w:t>
      </w:r>
      <w:r w:rsidR="00B84E6C" w:rsidRPr="00E44F6E">
        <w:rPr>
          <w:rFonts w:ascii="Sofia Sans" w:hAnsi="Sofia Sans"/>
          <w:b/>
          <w:bCs/>
          <w:color w:val="FFFFFF" w:themeColor="background1"/>
          <w:sz w:val="36"/>
          <w:szCs w:val="36"/>
        </w:rPr>
        <w:br/>
      </w:r>
      <w:r w:rsidRPr="00E44F6E">
        <w:rPr>
          <w:rFonts w:ascii="Sofia Sans" w:hAnsi="Sofia Sans"/>
          <w:b/>
          <w:bCs/>
          <w:color w:val="FFFFFF" w:themeColor="background1"/>
          <w:sz w:val="36"/>
          <w:szCs w:val="36"/>
        </w:rPr>
        <w:t>Engagement Portfolio</w:t>
      </w:r>
      <w:r w:rsidRPr="00E44F6E">
        <w:rPr>
          <w:rFonts w:ascii="Sofia Sans" w:hAnsi="Sofia Sans"/>
          <w:b/>
          <w:bCs/>
          <w:sz w:val="36"/>
          <w:szCs w:val="36"/>
        </w:rPr>
        <w:t xml:space="preserve"> </w:t>
      </w:r>
    </w:p>
    <w:p w14:paraId="1EBDB1DF" w14:textId="05E5B7AA" w:rsidR="004D159C" w:rsidRPr="00E44F6E" w:rsidRDefault="004D159C" w:rsidP="00D931A1">
      <w:pPr>
        <w:spacing w:after="0"/>
        <w:rPr>
          <w:rFonts w:ascii="Sofia Sans" w:hAnsi="Sofia Sans"/>
          <w:b/>
          <w:bCs/>
          <w:sz w:val="20"/>
          <w:szCs w:val="20"/>
        </w:rPr>
      </w:pPr>
    </w:p>
    <w:p w14:paraId="5D86D315" w14:textId="5D3B5DE4" w:rsidR="7067DCC9" w:rsidRPr="00E44F6E" w:rsidRDefault="00EA7E41" w:rsidP="00B84E6C">
      <w:pPr>
        <w:spacing w:after="0" w:line="240" w:lineRule="exact"/>
        <w:rPr>
          <w:rFonts w:ascii="Sofia Sans" w:hAnsi="Sofia Sans"/>
          <w:b/>
          <w:bCs/>
          <w:color w:val="BB2127"/>
          <w:sz w:val="24"/>
          <w:szCs w:val="24"/>
        </w:rPr>
      </w:pPr>
      <w:r w:rsidRPr="00030F8C">
        <w:rPr>
          <w:rFonts w:ascii="Sofia Sans" w:hAnsi="Sofi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578270E" wp14:editId="27C12FA6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2216150" cy="4846320"/>
                <wp:effectExtent l="0" t="0" r="12700" b="11430"/>
                <wp:wrapTight wrapText="bothSides">
                  <wp:wrapPolygon edited="0">
                    <wp:start x="0" y="0"/>
                    <wp:lineTo x="0" y="21566"/>
                    <wp:lineTo x="21538" y="21566"/>
                    <wp:lineTo x="21538" y="0"/>
                    <wp:lineTo x="0" y="0"/>
                  </wp:wrapPolygon>
                </wp:wrapTight>
                <wp:docPr id="2034167271" name="Text Box 2034167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6150" cy="48463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BB2127"/>
                          </a:solidFill>
                        </a:ln>
                      </wps:spPr>
                      <wps:txbx>
                        <w:txbxContent>
                          <w:p w14:paraId="2704931B" w14:textId="51848FF9" w:rsidR="00E969BC" w:rsidRPr="00E44F6E" w:rsidRDefault="001E0441" w:rsidP="00EA7E41">
                            <w:pPr>
                              <w:spacing w:after="0" w:line="240" w:lineRule="exact"/>
                              <w:rPr>
                                <w:rFonts w:ascii="Sofia Sans" w:hAnsi="Sofia Sans"/>
                                <w:b/>
                                <w:bCs/>
                              </w:rPr>
                            </w:pPr>
                            <w:r w:rsidRPr="00E44F6E">
                              <w:rPr>
                                <w:rFonts w:ascii="Sofia Sans" w:hAnsi="Sofia Sans"/>
                                <w:b/>
                                <w:bCs/>
                              </w:rPr>
                              <w:t xml:space="preserve">Box: </w:t>
                            </w:r>
                            <w:r w:rsidR="00132313" w:rsidRPr="00E44F6E">
                              <w:rPr>
                                <w:rFonts w:ascii="Sofia Sans" w:hAnsi="Sofia Sans"/>
                                <w:b/>
                                <w:bCs/>
                              </w:rPr>
                              <w:t>Overview of Grant</w:t>
                            </w:r>
                            <w:r w:rsidR="002C3B33" w:rsidRPr="00E44F6E">
                              <w:rPr>
                                <w:rFonts w:ascii="Sofia Sans" w:hAnsi="Sofia Sans"/>
                                <w:b/>
                                <w:bCs/>
                              </w:rPr>
                              <w:t xml:space="preserve"> Programs</w:t>
                            </w:r>
                          </w:p>
                          <w:p w14:paraId="1CF32CB4" w14:textId="021C0534" w:rsidR="00024463" w:rsidRPr="00E44F6E" w:rsidRDefault="00C27F4D" w:rsidP="00EA7E41">
                            <w:pPr>
                              <w:spacing w:before="120" w:after="0" w:line="200" w:lineRule="exact"/>
                              <w:rPr>
                                <w:rFonts w:ascii="Sofia Sans" w:hAnsi="Sofia Sans"/>
                                <w:b/>
                                <w:bCs/>
                                <w:color w:val="013E5B"/>
                                <w:sz w:val="18"/>
                                <w:szCs w:val="18"/>
                              </w:rPr>
                            </w:pPr>
                            <w:r w:rsidRPr="00E44F6E">
                              <w:rPr>
                                <w:rFonts w:ascii="Sofia Sans" w:hAnsi="Sofia Sans"/>
                                <w:b/>
                                <w:bCs/>
                                <w:color w:val="013E5B"/>
                                <w:sz w:val="18"/>
                                <w:szCs w:val="18"/>
                              </w:rPr>
                              <w:t>Building Pathways to Infrastructure</w:t>
                            </w:r>
                            <w:r w:rsidR="009D602F" w:rsidRPr="00E44F6E">
                              <w:rPr>
                                <w:rFonts w:ascii="Sofia Sans" w:hAnsi="Sofia Sans"/>
                                <w:b/>
                                <w:bCs/>
                                <w:color w:val="013E5B"/>
                                <w:sz w:val="18"/>
                                <w:szCs w:val="18"/>
                              </w:rPr>
                              <w:t xml:space="preserve"> Jobs</w:t>
                            </w:r>
                            <w:r w:rsidR="00F9499F" w:rsidRPr="00E44F6E">
                              <w:rPr>
                                <w:rFonts w:ascii="Sofia Sans" w:hAnsi="Sofia Sans"/>
                                <w:b/>
                                <w:bCs/>
                                <w:color w:val="013E5B"/>
                                <w:sz w:val="18"/>
                                <w:szCs w:val="18"/>
                              </w:rPr>
                              <w:t xml:space="preserve"> Grants (BP)</w:t>
                            </w:r>
                            <w:r w:rsidR="00453A20" w:rsidRPr="00E44F6E">
                              <w:rPr>
                                <w:rFonts w:ascii="Sofia Sans" w:hAnsi="Sofia Sans"/>
                                <w:b/>
                                <w:bCs/>
                                <w:color w:val="013E5B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806AC50" w14:textId="77777777" w:rsidR="00132313" w:rsidRPr="00E44F6E" w:rsidRDefault="00453A20" w:rsidP="00EA7E41">
                            <w:pPr>
                              <w:spacing w:after="0" w:line="200" w:lineRule="exact"/>
                              <w:rPr>
                                <w:rFonts w:ascii="Sofia Sans" w:hAnsi="Sofia San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44F6E">
                              <w:rPr>
                                <w:rFonts w:ascii="Sofia Sans" w:hAnsi="Sofia Sans"/>
                                <w:i/>
                                <w:iCs/>
                                <w:sz w:val="18"/>
                                <w:szCs w:val="18"/>
                              </w:rPr>
                              <w:t>(September</w:t>
                            </w:r>
                            <w:r w:rsidR="00A21D88" w:rsidRPr="00E44F6E">
                              <w:rPr>
                                <w:rFonts w:ascii="Sofia Sans" w:hAnsi="Sofia Sans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2023-September 2028)</w:t>
                            </w:r>
                          </w:p>
                          <w:p w14:paraId="730D585E" w14:textId="77777777" w:rsidR="00F9499F" w:rsidRPr="00E44F6E" w:rsidRDefault="00F9499F" w:rsidP="00EA7E4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00" w:lineRule="exact"/>
                              <w:ind w:left="180" w:hanging="180"/>
                              <w:contextualSpacing w:val="0"/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</w:pPr>
                            <w:r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>34 grantees</w:t>
                            </w:r>
                            <w:r w:rsidR="004427BB"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 xml:space="preserve"> and </w:t>
                            </w:r>
                            <w:r w:rsidR="00A31370"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>their partners</w:t>
                            </w:r>
                            <w:r w:rsidR="00C36300"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0EC6156" w14:textId="38592268" w:rsidR="00746B3E" w:rsidRPr="00E44F6E" w:rsidRDefault="00411E91" w:rsidP="00873B2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00" w:lineRule="exact"/>
                              <w:ind w:left="180" w:hanging="180"/>
                              <w:contextualSpacing w:val="0"/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</w:pPr>
                            <w:r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>Industry</w:t>
                            </w:r>
                            <w:r w:rsidR="00584B7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 xml:space="preserve"> and sectors</w:t>
                            </w:r>
                            <w:r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746B3E"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>Infrastructure</w:t>
                            </w:r>
                            <w:r w:rsidR="00873B2F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>, including r</w:t>
                            </w:r>
                            <w:r w:rsidR="00746B3E"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>enewable energy, transportation, and broadband infrastructure</w:t>
                            </w:r>
                          </w:p>
                          <w:p w14:paraId="175F10CA" w14:textId="77777777" w:rsidR="00AE004B" w:rsidRPr="00E44F6E" w:rsidRDefault="00AE004B" w:rsidP="00EA7E4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00" w:lineRule="exact"/>
                              <w:ind w:left="180" w:hanging="180"/>
                              <w:contextualSpacing w:val="0"/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</w:pPr>
                            <w:r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 xml:space="preserve">Occupations in advanced manufacturing, IT, and professional, </w:t>
                            </w:r>
                            <w:r w:rsidR="00966DE3"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>scientific</w:t>
                            </w:r>
                            <w:r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>, and technical fields</w:t>
                            </w:r>
                          </w:p>
                          <w:p w14:paraId="3513C21E" w14:textId="7BE9E8F0" w:rsidR="001B492D" w:rsidRPr="00E44F6E" w:rsidRDefault="00AD7608" w:rsidP="00AD760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00" w:lineRule="exact"/>
                              <w:ind w:left="180" w:hanging="180"/>
                              <w:contextualSpacing w:val="0"/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</w:pPr>
                            <w:r w:rsidRPr="00AD7608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>Development Track grantees develop and implement sector training in one or more infrastructure-related sectors.</w:t>
                            </w:r>
                            <w:r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20ABD3B" w14:textId="233A714E" w:rsidR="001513FE" w:rsidRPr="00E44F6E" w:rsidRDefault="001513FE" w:rsidP="00EA7E4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00" w:lineRule="exact"/>
                              <w:ind w:left="180" w:hanging="180"/>
                              <w:contextualSpacing w:val="0"/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</w:pPr>
                            <w:r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 xml:space="preserve">Scaling Track grantees scale an existing training model </w:t>
                            </w:r>
                            <w:r w:rsidR="004D5F24"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 xml:space="preserve">to demonstrate </w:t>
                            </w:r>
                            <w:r w:rsidR="00801E36"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 xml:space="preserve">its </w:t>
                            </w:r>
                            <w:r w:rsidR="004D5F24"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>effectiveness at improving employment outcomes</w:t>
                            </w:r>
                            <w:r w:rsidR="007129A0"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8FBD5A7" w14:textId="77777777" w:rsidR="00024463" w:rsidRPr="00E44F6E" w:rsidRDefault="00F9499F" w:rsidP="00EA7E41">
                            <w:pPr>
                              <w:spacing w:before="120" w:after="0" w:line="200" w:lineRule="exact"/>
                              <w:rPr>
                                <w:rFonts w:ascii="Sofia Sans" w:hAnsi="Sofia Sans"/>
                                <w:b/>
                                <w:bCs/>
                                <w:color w:val="013E5B"/>
                                <w:sz w:val="18"/>
                                <w:szCs w:val="18"/>
                              </w:rPr>
                            </w:pPr>
                            <w:r w:rsidRPr="00E44F6E">
                              <w:rPr>
                                <w:rFonts w:ascii="Sofia Sans" w:hAnsi="Sofia Sans"/>
                                <w:b/>
                                <w:bCs/>
                                <w:color w:val="013E5B"/>
                                <w:sz w:val="18"/>
                                <w:szCs w:val="18"/>
                              </w:rPr>
                              <w:t>Nursing Expansion Grants (NEG)</w:t>
                            </w:r>
                            <w:r w:rsidR="00A21D88" w:rsidRPr="00E44F6E">
                              <w:rPr>
                                <w:rFonts w:ascii="Sofia Sans" w:hAnsi="Sofia Sans"/>
                                <w:b/>
                                <w:bCs/>
                                <w:color w:val="013E5B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0401719" w14:textId="77777777" w:rsidR="00F9499F" w:rsidRPr="00E44F6E" w:rsidRDefault="00A21D88" w:rsidP="00EA7E41">
                            <w:pPr>
                              <w:spacing w:after="0" w:line="200" w:lineRule="exact"/>
                              <w:rPr>
                                <w:rFonts w:ascii="Sofia Sans" w:hAnsi="Sofia Sans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E44F6E">
                              <w:rPr>
                                <w:rFonts w:ascii="Sofia Sans" w:hAnsi="Sofia Sans"/>
                                <w:i/>
                                <w:iCs/>
                                <w:sz w:val="18"/>
                                <w:szCs w:val="18"/>
                              </w:rPr>
                              <w:t>(June 2023-May 2028)</w:t>
                            </w:r>
                          </w:p>
                          <w:p w14:paraId="75C2FE98" w14:textId="77777777" w:rsidR="00A31370" w:rsidRPr="00E44F6E" w:rsidRDefault="00A31370" w:rsidP="00EA7E4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00" w:lineRule="exact"/>
                              <w:ind w:left="180" w:hanging="180"/>
                              <w:contextualSpacing w:val="0"/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</w:pPr>
                            <w:r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>25 grantees and their partners</w:t>
                            </w:r>
                          </w:p>
                          <w:p w14:paraId="54AE13F0" w14:textId="77777777" w:rsidR="00AF3E71" w:rsidRPr="00E44F6E" w:rsidRDefault="00C06CD4" w:rsidP="00EA7E4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00" w:lineRule="exact"/>
                              <w:ind w:left="180" w:hanging="180"/>
                              <w:contextualSpacing w:val="0"/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</w:pPr>
                            <w:r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>Industry and sector: Healthcare</w:t>
                            </w:r>
                          </w:p>
                          <w:p w14:paraId="353FCECE" w14:textId="239F82D0" w:rsidR="005157B4" w:rsidRPr="00E44F6E" w:rsidRDefault="00AF3E71" w:rsidP="00EA7E4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00" w:lineRule="exact"/>
                              <w:ind w:left="180" w:hanging="180"/>
                              <w:contextualSpacing w:val="0"/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</w:pPr>
                            <w:r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>Occupations in nursing</w:t>
                            </w:r>
                            <w:r w:rsidR="005157B4"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 xml:space="preserve"> and nurse educat</w:t>
                            </w:r>
                            <w:r w:rsidR="00074028" w:rsidRPr="00D6143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>ion</w:t>
                            </w:r>
                            <w:r w:rsidR="00074028"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 xml:space="preserve"> professionals</w:t>
                            </w:r>
                            <w:r w:rsidR="005157B4"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BED8EE6" w14:textId="77777777" w:rsidR="00166D38" w:rsidRPr="00E44F6E" w:rsidRDefault="00567640" w:rsidP="00EA7E4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00" w:lineRule="exact"/>
                              <w:ind w:left="180" w:hanging="180"/>
                              <w:contextualSpacing w:val="0"/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</w:pPr>
                            <w:r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 xml:space="preserve">Nursing Career Pathways grantees develop career pathways </w:t>
                            </w:r>
                            <w:r w:rsidR="003D63B3"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 xml:space="preserve">that </w:t>
                            </w:r>
                            <w:r w:rsidR="00CE3DEA"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>support postsecondary credential attainment for middle- to high-skilled nursing occupations</w:t>
                            </w:r>
                            <w:r w:rsidR="007129A0"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5ED8752" w14:textId="6C347EA2" w:rsidR="000F6E7F" w:rsidRPr="00E44F6E" w:rsidRDefault="00CD78CC" w:rsidP="00EA7E4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00" w:lineRule="exact"/>
                              <w:ind w:left="180" w:hanging="180"/>
                              <w:contextualSpacing w:val="0"/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</w:pPr>
                            <w:r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>Nurse Professional Track grantees</w:t>
                            </w:r>
                            <w:r w:rsidR="00863BC7"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 xml:space="preserve"> train</w:t>
                            </w:r>
                            <w:r w:rsidR="00FD0F3A"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 xml:space="preserve"> current and former nurses</w:t>
                            </w:r>
                            <w:r w:rsidR="003D5542"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A7829" w:rsidRPr="00E44F6E">
                              <w:rPr>
                                <w:rFonts w:ascii="Sofia Sans" w:hAnsi="Sofia Sans"/>
                                <w:sz w:val="18"/>
                                <w:szCs w:val="18"/>
                              </w:rPr>
                              <w:t>and offer postsecondary credentials needed to become nurse educators and instructors.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78270E" id="_x0000_t202" coordsize="21600,21600" o:spt="202" path="m,l,21600r21600,l21600,xe">
                <v:stroke joinstyle="miter"/>
                <v:path gradientshapeok="t" o:connecttype="rect"/>
              </v:shapetype>
              <v:shape id="Text Box 2034167271" o:spid="_x0000_s1026" type="#_x0000_t202" style="position:absolute;margin-left:123.3pt;margin-top:.7pt;width:174.5pt;height:381.6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" filled="f" strokecolor="#bb2127" strokeweight="1.5pt">
                <v:textbox>
                  <w:txbxContent>
                    <w:p w14:paraId="2704931B" w14:textId="51848FF9" w:rsidR="00E969BC" w:rsidRPr="00E44F6E" w:rsidRDefault="001E0441" w:rsidP="00EA7E41">
                      <w:pPr>
                        <w:spacing w:after="0" w:line="240" w:lineRule="exact"/>
                        <w:rPr>
                          <w:rFonts w:ascii="Sofia Sans" w:hAnsi="Sofia Sans"/>
                          <w:b/>
                          <w:bCs/>
                        </w:rPr>
                      </w:pPr>
                      <w:r w:rsidRPr="00E44F6E">
                        <w:rPr>
                          <w:rFonts w:ascii="Sofia Sans" w:hAnsi="Sofia Sans"/>
                          <w:b/>
                          <w:bCs/>
                        </w:rPr>
                        <w:t xml:space="preserve">Box: </w:t>
                      </w:r>
                      <w:r w:rsidR="00132313" w:rsidRPr="00E44F6E">
                        <w:rPr>
                          <w:rFonts w:ascii="Sofia Sans" w:hAnsi="Sofia Sans"/>
                          <w:b/>
                          <w:bCs/>
                        </w:rPr>
                        <w:t>Overview of Grant</w:t>
                      </w:r>
                      <w:r w:rsidR="002C3B33" w:rsidRPr="00E44F6E">
                        <w:rPr>
                          <w:rFonts w:ascii="Sofia Sans" w:hAnsi="Sofia Sans"/>
                          <w:b/>
                          <w:bCs/>
                        </w:rPr>
                        <w:t xml:space="preserve"> Programs</w:t>
                      </w:r>
                    </w:p>
                    <w:p w14:paraId="1CF32CB4" w14:textId="021C0534" w:rsidR="00024463" w:rsidRPr="00E44F6E" w:rsidRDefault="00C27F4D" w:rsidP="00EA7E41">
                      <w:pPr>
                        <w:spacing w:before="120" w:after="0" w:line="200" w:lineRule="exact"/>
                        <w:rPr>
                          <w:rFonts w:ascii="Sofia Sans" w:hAnsi="Sofia Sans"/>
                          <w:b/>
                          <w:bCs/>
                          <w:color w:val="013E5B"/>
                          <w:sz w:val="18"/>
                          <w:szCs w:val="18"/>
                        </w:rPr>
                      </w:pPr>
                      <w:r w:rsidRPr="00E44F6E">
                        <w:rPr>
                          <w:rFonts w:ascii="Sofia Sans" w:hAnsi="Sofia Sans"/>
                          <w:b/>
                          <w:bCs/>
                          <w:color w:val="013E5B"/>
                          <w:sz w:val="18"/>
                          <w:szCs w:val="18"/>
                        </w:rPr>
                        <w:t>Building Pathways to Infrastructure</w:t>
                      </w:r>
                      <w:r w:rsidR="009D602F" w:rsidRPr="00E44F6E">
                        <w:rPr>
                          <w:rFonts w:ascii="Sofia Sans" w:hAnsi="Sofia Sans"/>
                          <w:b/>
                          <w:bCs/>
                          <w:color w:val="013E5B"/>
                          <w:sz w:val="18"/>
                          <w:szCs w:val="18"/>
                        </w:rPr>
                        <w:t xml:space="preserve"> Jobs</w:t>
                      </w:r>
                      <w:r w:rsidR="00F9499F" w:rsidRPr="00E44F6E">
                        <w:rPr>
                          <w:rFonts w:ascii="Sofia Sans" w:hAnsi="Sofia Sans"/>
                          <w:b/>
                          <w:bCs/>
                          <w:color w:val="013E5B"/>
                          <w:sz w:val="18"/>
                          <w:szCs w:val="18"/>
                        </w:rPr>
                        <w:t xml:space="preserve"> Grants (BP)</w:t>
                      </w:r>
                      <w:r w:rsidR="00453A20" w:rsidRPr="00E44F6E">
                        <w:rPr>
                          <w:rFonts w:ascii="Sofia Sans" w:hAnsi="Sofia Sans"/>
                          <w:b/>
                          <w:bCs/>
                          <w:color w:val="013E5B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806AC50" w14:textId="77777777" w:rsidR="00132313" w:rsidRPr="00E44F6E" w:rsidRDefault="00453A20" w:rsidP="00EA7E41">
                      <w:pPr>
                        <w:spacing w:after="0" w:line="200" w:lineRule="exact"/>
                        <w:rPr>
                          <w:rFonts w:ascii="Sofia Sans" w:hAnsi="Sofia Sans"/>
                          <w:b/>
                          <w:bCs/>
                          <w:sz w:val="18"/>
                          <w:szCs w:val="18"/>
                        </w:rPr>
                      </w:pPr>
                      <w:r w:rsidRPr="00E44F6E">
                        <w:rPr>
                          <w:rFonts w:ascii="Sofia Sans" w:hAnsi="Sofia Sans"/>
                          <w:i/>
                          <w:iCs/>
                          <w:sz w:val="18"/>
                          <w:szCs w:val="18"/>
                        </w:rPr>
                        <w:t>(September</w:t>
                      </w:r>
                      <w:r w:rsidR="00A21D88" w:rsidRPr="00E44F6E">
                        <w:rPr>
                          <w:rFonts w:ascii="Sofia Sans" w:hAnsi="Sofia Sans"/>
                          <w:i/>
                          <w:iCs/>
                          <w:sz w:val="18"/>
                          <w:szCs w:val="18"/>
                        </w:rPr>
                        <w:t xml:space="preserve"> 2023-September 2028)</w:t>
                      </w:r>
                    </w:p>
                    <w:p w14:paraId="730D585E" w14:textId="77777777" w:rsidR="00F9499F" w:rsidRPr="00E44F6E" w:rsidRDefault="00F9499F" w:rsidP="00EA7E4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00" w:lineRule="exact"/>
                        <w:ind w:left="180" w:hanging="180"/>
                        <w:contextualSpacing w:val="0"/>
                        <w:rPr>
                          <w:rFonts w:ascii="Sofia Sans" w:hAnsi="Sofia Sans"/>
                          <w:sz w:val="18"/>
                          <w:szCs w:val="18"/>
                        </w:rPr>
                      </w:pPr>
                      <w:r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>34 grantees</w:t>
                      </w:r>
                      <w:r w:rsidR="004427BB"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 xml:space="preserve"> and </w:t>
                      </w:r>
                      <w:r w:rsidR="00A31370"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>their partners</w:t>
                      </w:r>
                      <w:r w:rsidR="00C36300"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0EC6156" w14:textId="38592268" w:rsidR="00746B3E" w:rsidRPr="00E44F6E" w:rsidRDefault="00411E91" w:rsidP="00873B2F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00" w:lineRule="exact"/>
                        <w:ind w:left="180" w:hanging="180"/>
                        <w:contextualSpacing w:val="0"/>
                        <w:rPr>
                          <w:rFonts w:ascii="Sofia Sans" w:hAnsi="Sofia Sans"/>
                          <w:sz w:val="18"/>
                          <w:szCs w:val="18"/>
                        </w:rPr>
                      </w:pPr>
                      <w:r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>Industry</w:t>
                      </w:r>
                      <w:r w:rsidR="00584B7E">
                        <w:rPr>
                          <w:rFonts w:ascii="Sofia Sans" w:hAnsi="Sofia Sans"/>
                          <w:sz w:val="18"/>
                          <w:szCs w:val="18"/>
                        </w:rPr>
                        <w:t xml:space="preserve"> and sectors</w:t>
                      </w:r>
                      <w:r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 xml:space="preserve">: </w:t>
                      </w:r>
                      <w:r w:rsidR="00746B3E"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>Infrastructure</w:t>
                      </w:r>
                      <w:r w:rsidR="00873B2F">
                        <w:rPr>
                          <w:rFonts w:ascii="Sofia Sans" w:hAnsi="Sofia Sans"/>
                          <w:sz w:val="18"/>
                          <w:szCs w:val="18"/>
                        </w:rPr>
                        <w:t>, including r</w:t>
                      </w:r>
                      <w:r w:rsidR="00746B3E"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 xml:space="preserve">enewable energy, transportation, and broadband </w:t>
                      </w:r>
                      <w:proofErr w:type="gramStart"/>
                      <w:r w:rsidR="00746B3E"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>infrastructure</w:t>
                      </w:r>
                      <w:proofErr w:type="gramEnd"/>
                    </w:p>
                    <w:p w14:paraId="175F10CA" w14:textId="77777777" w:rsidR="00AE004B" w:rsidRPr="00E44F6E" w:rsidRDefault="00AE004B" w:rsidP="00EA7E4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00" w:lineRule="exact"/>
                        <w:ind w:left="180" w:hanging="180"/>
                        <w:contextualSpacing w:val="0"/>
                        <w:rPr>
                          <w:rFonts w:ascii="Sofia Sans" w:hAnsi="Sofia Sans"/>
                          <w:sz w:val="18"/>
                          <w:szCs w:val="18"/>
                        </w:rPr>
                      </w:pPr>
                      <w:r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 xml:space="preserve">Occupations in advanced manufacturing, IT, and professional, </w:t>
                      </w:r>
                      <w:r w:rsidR="00966DE3"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>scientific</w:t>
                      </w:r>
                      <w:r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>, and technical fields</w:t>
                      </w:r>
                    </w:p>
                    <w:p w14:paraId="3513C21E" w14:textId="7BE9E8F0" w:rsidR="001B492D" w:rsidRPr="00E44F6E" w:rsidRDefault="00AD7608" w:rsidP="00AD760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00" w:lineRule="exact"/>
                        <w:ind w:left="180" w:hanging="180"/>
                        <w:contextualSpacing w:val="0"/>
                        <w:rPr>
                          <w:rFonts w:ascii="Sofia Sans" w:hAnsi="Sofia Sans"/>
                          <w:sz w:val="18"/>
                          <w:szCs w:val="18"/>
                        </w:rPr>
                      </w:pPr>
                      <w:r w:rsidRPr="00AD7608">
                        <w:rPr>
                          <w:rFonts w:ascii="Sofia Sans" w:hAnsi="Sofia Sans"/>
                          <w:sz w:val="18"/>
                          <w:szCs w:val="18"/>
                        </w:rPr>
                        <w:t>Development Track grantees develop and implement sector training in one or more infrastructure-related sectors.</w:t>
                      </w:r>
                      <w:r>
                        <w:rPr>
                          <w:rFonts w:ascii="Sofia Sans" w:hAnsi="Sofia Sans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20ABD3B" w14:textId="233A714E" w:rsidR="001513FE" w:rsidRPr="00E44F6E" w:rsidRDefault="001513FE" w:rsidP="00EA7E4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00" w:lineRule="exact"/>
                        <w:ind w:left="180" w:hanging="180"/>
                        <w:contextualSpacing w:val="0"/>
                        <w:rPr>
                          <w:rFonts w:ascii="Sofia Sans" w:hAnsi="Sofia Sans"/>
                          <w:sz w:val="18"/>
                          <w:szCs w:val="18"/>
                        </w:rPr>
                      </w:pPr>
                      <w:r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 xml:space="preserve">Scaling Track grantees scale an existing training model </w:t>
                      </w:r>
                      <w:r w:rsidR="004D5F24"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 xml:space="preserve">to demonstrate </w:t>
                      </w:r>
                      <w:r w:rsidR="00801E36"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 xml:space="preserve">its </w:t>
                      </w:r>
                      <w:r w:rsidR="004D5F24"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>effectiveness at improving employment outcomes</w:t>
                      </w:r>
                      <w:r w:rsidR="007129A0"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>.</w:t>
                      </w:r>
                    </w:p>
                    <w:p w14:paraId="08FBD5A7" w14:textId="77777777" w:rsidR="00024463" w:rsidRPr="00E44F6E" w:rsidRDefault="00F9499F" w:rsidP="00EA7E41">
                      <w:pPr>
                        <w:spacing w:before="120" w:after="0" w:line="200" w:lineRule="exact"/>
                        <w:rPr>
                          <w:rFonts w:ascii="Sofia Sans" w:hAnsi="Sofia Sans"/>
                          <w:b/>
                          <w:bCs/>
                          <w:color w:val="013E5B"/>
                          <w:sz w:val="18"/>
                          <w:szCs w:val="18"/>
                        </w:rPr>
                      </w:pPr>
                      <w:r w:rsidRPr="00E44F6E">
                        <w:rPr>
                          <w:rFonts w:ascii="Sofia Sans" w:hAnsi="Sofia Sans"/>
                          <w:b/>
                          <w:bCs/>
                          <w:color w:val="013E5B"/>
                          <w:sz w:val="18"/>
                          <w:szCs w:val="18"/>
                        </w:rPr>
                        <w:t>Nursing Expansion Grants (NEG)</w:t>
                      </w:r>
                      <w:r w:rsidR="00A21D88" w:rsidRPr="00E44F6E">
                        <w:rPr>
                          <w:rFonts w:ascii="Sofia Sans" w:hAnsi="Sofia Sans"/>
                          <w:b/>
                          <w:bCs/>
                          <w:color w:val="013E5B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0401719" w14:textId="77777777" w:rsidR="00F9499F" w:rsidRPr="00E44F6E" w:rsidRDefault="00A21D88" w:rsidP="00EA7E41">
                      <w:pPr>
                        <w:spacing w:after="0" w:line="200" w:lineRule="exact"/>
                        <w:rPr>
                          <w:rFonts w:ascii="Sofia Sans" w:hAnsi="Sofia Sans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 w:rsidRPr="00E44F6E">
                        <w:rPr>
                          <w:rFonts w:ascii="Sofia Sans" w:hAnsi="Sofia Sans"/>
                          <w:i/>
                          <w:iCs/>
                          <w:sz w:val="18"/>
                          <w:szCs w:val="18"/>
                        </w:rPr>
                        <w:t>(June 2023-May 2028)</w:t>
                      </w:r>
                    </w:p>
                    <w:p w14:paraId="75C2FE98" w14:textId="77777777" w:rsidR="00A31370" w:rsidRPr="00E44F6E" w:rsidRDefault="00A31370" w:rsidP="00EA7E4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00" w:lineRule="exact"/>
                        <w:ind w:left="180" w:hanging="180"/>
                        <w:contextualSpacing w:val="0"/>
                        <w:rPr>
                          <w:rFonts w:ascii="Sofia Sans" w:hAnsi="Sofia Sans"/>
                          <w:sz w:val="18"/>
                          <w:szCs w:val="18"/>
                        </w:rPr>
                      </w:pPr>
                      <w:r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>25 grantees and their partners</w:t>
                      </w:r>
                    </w:p>
                    <w:p w14:paraId="54AE13F0" w14:textId="77777777" w:rsidR="00AF3E71" w:rsidRPr="00E44F6E" w:rsidRDefault="00C06CD4" w:rsidP="00EA7E4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00" w:lineRule="exact"/>
                        <w:ind w:left="180" w:hanging="180"/>
                        <w:contextualSpacing w:val="0"/>
                        <w:rPr>
                          <w:rFonts w:ascii="Sofia Sans" w:hAnsi="Sofia Sans"/>
                          <w:sz w:val="18"/>
                          <w:szCs w:val="18"/>
                        </w:rPr>
                      </w:pPr>
                      <w:r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>Industry and sector: Healthcare</w:t>
                      </w:r>
                    </w:p>
                    <w:p w14:paraId="353FCECE" w14:textId="239F82D0" w:rsidR="005157B4" w:rsidRPr="00E44F6E" w:rsidRDefault="00AF3E71" w:rsidP="00EA7E4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00" w:lineRule="exact"/>
                        <w:ind w:left="180" w:hanging="180"/>
                        <w:contextualSpacing w:val="0"/>
                        <w:rPr>
                          <w:rFonts w:ascii="Sofia Sans" w:hAnsi="Sofia Sans"/>
                          <w:sz w:val="18"/>
                          <w:szCs w:val="18"/>
                        </w:rPr>
                      </w:pPr>
                      <w:r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>Occupations in nursing</w:t>
                      </w:r>
                      <w:r w:rsidR="005157B4"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 xml:space="preserve"> and nurse educat</w:t>
                      </w:r>
                      <w:r w:rsidR="00074028" w:rsidRPr="00D6143E">
                        <w:rPr>
                          <w:rFonts w:ascii="Sofia Sans" w:hAnsi="Sofia Sans"/>
                          <w:sz w:val="18"/>
                          <w:szCs w:val="18"/>
                        </w:rPr>
                        <w:t>ion</w:t>
                      </w:r>
                      <w:r w:rsidR="00074028"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 xml:space="preserve"> professionals</w:t>
                      </w:r>
                      <w:r w:rsidR="005157B4"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BED8EE6" w14:textId="77777777" w:rsidR="00166D38" w:rsidRPr="00E44F6E" w:rsidRDefault="00567640" w:rsidP="00EA7E4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00" w:lineRule="exact"/>
                        <w:ind w:left="180" w:hanging="180"/>
                        <w:contextualSpacing w:val="0"/>
                        <w:rPr>
                          <w:rFonts w:ascii="Sofia Sans" w:hAnsi="Sofia Sans"/>
                          <w:sz w:val="18"/>
                          <w:szCs w:val="18"/>
                        </w:rPr>
                      </w:pPr>
                      <w:r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 xml:space="preserve">Nursing Career Pathways grantees develop career pathways </w:t>
                      </w:r>
                      <w:r w:rsidR="003D63B3"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 xml:space="preserve">that </w:t>
                      </w:r>
                      <w:r w:rsidR="00CE3DEA"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>support postsecondary credential attainment for middle- to high-skilled nursing occupations</w:t>
                      </w:r>
                      <w:r w:rsidR="007129A0"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>.</w:t>
                      </w:r>
                    </w:p>
                    <w:p w14:paraId="45ED8752" w14:textId="6C347EA2" w:rsidR="000F6E7F" w:rsidRPr="00E44F6E" w:rsidRDefault="00CD78CC" w:rsidP="00EA7E4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00" w:lineRule="exact"/>
                        <w:ind w:left="180" w:hanging="180"/>
                        <w:contextualSpacing w:val="0"/>
                        <w:rPr>
                          <w:rFonts w:ascii="Sofia Sans" w:hAnsi="Sofia Sans"/>
                          <w:sz w:val="18"/>
                          <w:szCs w:val="18"/>
                        </w:rPr>
                      </w:pPr>
                      <w:r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>Nurse Professional Track grantees</w:t>
                      </w:r>
                      <w:r w:rsidR="00863BC7"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 xml:space="preserve"> train</w:t>
                      </w:r>
                      <w:r w:rsidR="00FD0F3A"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 xml:space="preserve"> current and former nurses</w:t>
                      </w:r>
                      <w:r w:rsidR="003D5542"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 xml:space="preserve"> </w:t>
                      </w:r>
                      <w:r w:rsidR="004A7829" w:rsidRPr="00E44F6E">
                        <w:rPr>
                          <w:rFonts w:ascii="Sofia Sans" w:hAnsi="Sofia Sans"/>
                          <w:sz w:val="18"/>
                          <w:szCs w:val="18"/>
                        </w:rPr>
                        <w:t>and offer postsecondary credentials needed to become nurse educators and instructors.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53878" w:rsidRPr="00E44F6E">
        <w:rPr>
          <w:rFonts w:ascii="Sofia Sans" w:hAnsi="Sofia Sans"/>
          <w:b/>
          <w:bCs/>
          <w:color w:val="BB2127"/>
          <w:sz w:val="24"/>
          <w:szCs w:val="24"/>
        </w:rPr>
        <w:t xml:space="preserve">Overview of the </w:t>
      </w:r>
      <w:r w:rsidR="00771F05" w:rsidRPr="00E44F6E">
        <w:rPr>
          <w:rFonts w:ascii="Sofia Sans" w:hAnsi="Sofia Sans"/>
          <w:b/>
          <w:bCs/>
          <w:color w:val="BB2127"/>
          <w:sz w:val="24"/>
          <w:szCs w:val="24"/>
        </w:rPr>
        <w:t>Portfolio</w:t>
      </w:r>
    </w:p>
    <w:p w14:paraId="042A6253" w14:textId="18F6CAE6" w:rsidR="001713EB" w:rsidRPr="00E44F6E" w:rsidRDefault="002570DE" w:rsidP="00B84E6C">
      <w:pPr>
        <w:spacing w:after="240" w:line="240" w:lineRule="exact"/>
        <w:rPr>
          <w:rFonts w:ascii="Sofia Sans" w:hAnsi="Sofia Sans"/>
          <w:sz w:val="20"/>
          <w:szCs w:val="20"/>
        </w:rPr>
      </w:pPr>
      <w:r w:rsidRPr="00E44F6E">
        <w:rPr>
          <w:rFonts w:ascii="Sofia Sans" w:hAnsi="Sofia Sans"/>
          <w:sz w:val="20"/>
          <w:szCs w:val="20"/>
        </w:rPr>
        <w:t>D</w:t>
      </w:r>
      <w:r w:rsidR="00EF3D8A" w:rsidRPr="00E44F6E">
        <w:rPr>
          <w:rFonts w:ascii="Sofia Sans" w:hAnsi="Sofia Sans"/>
          <w:sz w:val="20"/>
          <w:szCs w:val="20"/>
        </w:rPr>
        <w:t xml:space="preserve">esigned to train job seekers for high-quality employment in </w:t>
      </w:r>
      <w:r w:rsidR="00F8314A" w:rsidRPr="00E44F6E">
        <w:rPr>
          <w:rFonts w:ascii="Sofia Sans" w:hAnsi="Sofia Sans"/>
          <w:sz w:val="20"/>
          <w:szCs w:val="20"/>
        </w:rPr>
        <w:t>specific o</w:t>
      </w:r>
      <w:r w:rsidR="00984F02" w:rsidRPr="00E44F6E">
        <w:rPr>
          <w:rFonts w:ascii="Sofia Sans" w:hAnsi="Sofia Sans"/>
          <w:sz w:val="20"/>
          <w:szCs w:val="20"/>
        </w:rPr>
        <w:t>c</w:t>
      </w:r>
      <w:r w:rsidR="00F8314A" w:rsidRPr="00E44F6E">
        <w:rPr>
          <w:rFonts w:ascii="Sofia Sans" w:hAnsi="Sofia Sans"/>
          <w:sz w:val="20"/>
          <w:szCs w:val="20"/>
        </w:rPr>
        <w:t xml:space="preserve">cupations with strong local demand and opportunity for career advancement, </w:t>
      </w:r>
      <w:r w:rsidRPr="00E44F6E">
        <w:rPr>
          <w:rFonts w:ascii="Sofia Sans" w:hAnsi="Sofia Sans"/>
          <w:sz w:val="20"/>
          <w:szCs w:val="20"/>
        </w:rPr>
        <w:t xml:space="preserve">sector strategies </w:t>
      </w:r>
      <w:r w:rsidR="00F8314A" w:rsidRPr="00E44F6E">
        <w:rPr>
          <w:rFonts w:ascii="Sofia Sans" w:hAnsi="Sofia Sans"/>
          <w:sz w:val="20"/>
          <w:szCs w:val="20"/>
        </w:rPr>
        <w:t>are a promising evidence-based approach. In 2023, the U.S. Department of Labor</w:t>
      </w:r>
      <w:r w:rsidR="00984F02" w:rsidRPr="00E44F6E">
        <w:rPr>
          <w:rFonts w:ascii="Sofia Sans" w:hAnsi="Sofia Sans"/>
          <w:sz w:val="20"/>
          <w:szCs w:val="20"/>
        </w:rPr>
        <w:t xml:space="preserve"> (DOL)</w:t>
      </w:r>
      <w:r w:rsidR="001A3C66" w:rsidRPr="00E44F6E">
        <w:rPr>
          <w:rFonts w:ascii="Sofia Sans" w:hAnsi="Sofia Sans"/>
          <w:sz w:val="20"/>
          <w:szCs w:val="20"/>
        </w:rPr>
        <w:t xml:space="preserve"> commissioned t</w:t>
      </w:r>
      <w:r w:rsidR="001713EB" w:rsidRPr="00E44F6E">
        <w:rPr>
          <w:rFonts w:ascii="Sofia Sans" w:hAnsi="Sofia Sans"/>
          <w:sz w:val="20"/>
          <w:szCs w:val="20"/>
        </w:rPr>
        <w:t xml:space="preserve">he Sectoral Strategies and Employer Engagement Portfolio </w:t>
      </w:r>
      <w:r w:rsidR="00E51860" w:rsidRPr="00E44F6E">
        <w:rPr>
          <w:rFonts w:ascii="Sofia Sans" w:hAnsi="Sofia Sans"/>
          <w:sz w:val="20"/>
          <w:szCs w:val="20"/>
        </w:rPr>
        <w:t xml:space="preserve">(SSEEP) </w:t>
      </w:r>
      <w:r w:rsidR="001A3C66" w:rsidRPr="00E44F6E">
        <w:rPr>
          <w:rFonts w:ascii="Sofia Sans" w:hAnsi="Sofia Sans"/>
          <w:sz w:val="20"/>
          <w:szCs w:val="20"/>
        </w:rPr>
        <w:t>to</w:t>
      </w:r>
      <w:r w:rsidR="001713EB" w:rsidRPr="00E44F6E">
        <w:rPr>
          <w:rFonts w:ascii="Sofia Sans" w:hAnsi="Sofia Sans"/>
          <w:sz w:val="20"/>
          <w:szCs w:val="20"/>
        </w:rPr>
        <w:t xml:space="preserve"> build </w:t>
      </w:r>
      <w:r w:rsidR="00D7296A" w:rsidRPr="00E44F6E">
        <w:rPr>
          <w:rFonts w:ascii="Sofia Sans" w:hAnsi="Sofia Sans"/>
          <w:sz w:val="20"/>
          <w:szCs w:val="20"/>
        </w:rPr>
        <w:t>evidence on how sectoral strategies can engage employers, promote job quality, and diversi</w:t>
      </w:r>
      <w:r w:rsidR="008575BF" w:rsidRPr="00E44F6E">
        <w:rPr>
          <w:rFonts w:ascii="Sofia Sans" w:hAnsi="Sofia Sans"/>
          <w:sz w:val="20"/>
          <w:szCs w:val="20"/>
        </w:rPr>
        <w:t>f</w:t>
      </w:r>
      <w:r w:rsidR="00D7296A" w:rsidRPr="00E44F6E">
        <w:rPr>
          <w:rFonts w:ascii="Sofia Sans" w:hAnsi="Sofia Sans"/>
          <w:sz w:val="20"/>
          <w:szCs w:val="20"/>
        </w:rPr>
        <w:t>y and support the workforce, especially individuals from</w:t>
      </w:r>
      <w:r w:rsidR="00D7296A" w:rsidRPr="00E44F6E" w:rsidDel="00913E6C">
        <w:rPr>
          <w:rFonts w:ascii="Sofia Sans" w:hAnsi="Sofia Sans"/>
          <w:sz w:val="20"/>
          <w:szCs w:val="20"/>
        </w:rPr>
        <w:t xml:space="preserve"> </w:t>
      </w:r>
      <w:r w:rsidR="00834986" w:rsidRPr="00E44F6E">
        <w:rPr>
          <w:rFonts w:ascii="Sofia Sans" w:hAnsi="Sofia Sans"/>
          <w:sz w:val="20"/>
          <w:szCs w:val="20"/>
        </w:rPr>
        <w:t>populations that have historically been excluded from high quality jobs</w:t>
      </w:r>
      <w:r w:rsidR="00D7296A" w:rsidRPr="00E44F6E">
        <w:rPr>
          <w:rFonts w:ascii="Sofia Sans" w:hAnsi="Sofia Sans"/>
          <w:sz w:val="20"/>
          <w:szCs w:val="20"/>
        </w:rPr>
        <w:t>.</w:t>
      </w:r>
      <w:r w:rsidR="007E32EF" w:rsidRPr="00E44F6E">
        <w:rPr>
          <w:rFonts w:ascii="Sofia Sans" w:hAnsi="Sofia Sans"/>
          <w:sz w:val="20"/>
          <w:szCs w:val="20"/>
        </w:rPr>
        <w:t xml:space="preserve"> </w:t>
      </w:r>
      <w:r w:rsidR="00507ED9" w:rsidRPr="00E44F6E">
        <w:rPr>
          <w:rFonts w:ascii="Sofia Sans" w:hAnsi="Sofia Sans"/>
          <w:sz w:val="20"/>
          <w:szCs w:val="20"/>
        </w:rPr>
        <w:t>SSEEP</w:t>
      </w:r>
      <w:r w:rsidR="00BB0A4A" w:rsidRPr="00E44F6E">
        <w:rPr>
          <w:rFonts w:ascii="Sofia Sans" w:hAnsi="Sofia Sans"/>
          <w:sz w:val="20"/>
          <w:szCs w:val="20"/>
        </w:rPr>
        <w:t xml:space="preserve"> is led by Abt </w:t>
      </w:r>
      <w:r w:rsidR="005550E9" w:rsidRPr="00E44F6E">
        <w:rPr>
          <w:rFonts w:ascii="Sofia Sans" w:hAnsi="Sofia Sans"/>
          <w:sz w:val="20"/>
          <w:szCs w:val="20"/>
        </w:rPr>
        <w:t>Global</w:t>
      </w:r>
      <w:r w:rsidR="00BE4B83" w:rsidRPr="00E44F6E">
        <w:rPr>
          <w:rFonts w:ascii="Sofia Sans" w:hAnsi="Sofia Sans"/>
          <w:sz w:val="20"/>
          <w:szCs w:val="20"/>
        </w:rPr>
        <w:t>, in partnership with MDRC, Social Policy Research Associates, and Trewon Technologies</w:t>
      </w:r>
      <w:r w:rsidR="00E32771" w:rsidRPr="00E44F6E">
        <w:rPr>
          <w:rFonts w:ascii="Sofia Sans" w:hAnsi="Sofia Sans"/>
          <w:sz w:val="20"/>
          <w:szCs w:val="20"/>
        </w:rPr>
        <w:t>.</w:t>
      </w:r>
    </w:p>
    <w:p w14:paraId="36706E6B" w14:textId="5594A0C4" w:rsidR="4BEA5F5C" w:rsidRPr="00E44F6E" w:rsidRDefault="00AF3776" w:rsidP="00B84E6C">
      <w:pPr>
        <w:spacing w:after="240" w:line="220" w:lineRule="exact"/>
        <w:rPr>
          <w:rFonts w:ascii="Sofia Sans" w:hAnsi="Sofia Sans"/>
          <w:sz w:val="20"/>
          <w:szCs w:val="20"/>
        </w:rPr>
      </w:pPr>
      <w:r w:rsidRPr="00E44F6E">
        <w:rPr>
          <w:rFonts w:ascii="Sofia Sans" w:hAnsi="Sofia Sans"/>
          <w:sz w:val="20"/>
          <w:szCs w:val="20"/>
        </w:rPr>
        <w:t xml:space="preserve">SSEEP will leverage the experiences of </w:t>
      </w:r>
      <w:r w:rsidR="005E2C0D" w:rsidRPr="00E44F6E">
        <w:rPr>
          <w:rFonts w:ascii="Sofia Sans" w:hAnsi="Sofia Sans"/>
          <w:sz w:val="20"/>
          <w:szCs w:val="20"/>
        </w:rPr>
        <w:t xml:space="preserve">two </w:t>
      </w:r>
      <w:r w:rsidR="00DF2A7F" w:rsidRPr="00E44F6E">
        <w:rPr>
          <w:rFonts w:ascii="Sofia Sans" w:hAnsi="Sofia Sans"/>
          <w:sz w:val="20"/>
          <w:szCs w:val="20"/>
        </w:rPr>
        <w:t>DOL</w:t>
      </w:r>
      <w:r w:rsidRPr="00E44F6E" w:rsidDel="00A10F57">
        <w:rPr>
          <w:rFonts w:ascii="Sofia Sans" w:hAnsi="Sofia Sans"/>
          <w:sz w:val="20"/>
          <w:szCs w:val="20"/>
        </w:rPr>
        <w:t xml:space="preserve"> </w:t>
      </w:r>
      <w:r w:rsidRPr="00E44F6E">
        <w:rPr>
          <w:rFonts w:ascii="Sofia Sans" w:hAnsi="Sofia Sans"/>
          <w:sz w:val="20"/>
          <w:szCs w:val="20"/>
        </w:rPr>
        <w:t>grant programs to build evidence to inform the development of employment strategies that meet employers’ needs and promote equitable career opportunities for workers.</w:t>
      </w:r>
      <w:r w:rsidR="00DF2A7F" w:rsidRPr="00E44F6E">
        <w:rPr>
          <w:rFonts w:ascii="Sofia Sans" w:hAnsi="Sofia Sans"/>
          <w:sz w:val="20"/>
          <w:szCs w:val="20"/>
        </w:rPr>
        <w:t xml:space="preserve"> </w:t>
      </w:r>
      <w:r w:rsidR="00C57BBE" w:rsidRPr="00E44F6E">
        <w:rPr>
          <w:rFonts w:ascii="Sofia Sans" w:hAnsi="Sofia Sans"/>
          <w:sz w:val="20"/>
          <w:szCs w:val="20"/>
        </w:rPr>
        <w:t>Awarded in 2023, t</w:t>
      </w:r>
      <w:r w:rsidR="00911F92" w:rsidRPr="00E44F6E">
        <w:rPr>
          <w:rFonts w:ascii="Sofia Sans" w:hAnsi="Sofia Sans"/>
          <w:sz w:val="20"/>
          <w:szCs w:val="20"/>
        </w:rPr>
        <w:t>ogether, these grant programs</w:t>
      </w:r>
      <w:r w:rsidR="00C57BBE" w:rsidRPr="00E44F6E">
        <w:rPr>
          <w:rFonts w:ascii="Sofia Sans" w:hAnsi="Sofia Sans"/>
          <w:sz w:val="20"/>
          <w:szCs w:val="20"/>
        </w:rPr>
        <w:t xml:space="preserve"> represent a $1</w:t>
      </w:r>
      <w:r w:rsidR="004663F2" w:rsidRPr="00E44F6E">
        <w:rPr>
          <w:rFonts w:ascii="Sofia Sans" w:hAnsi="Sofia Sans"/>
          <w:sz w:val="20"/>
          <w:szCs w:val="20"/>
        </w:rPr>
        <w:t>72</w:t>
      </w:r>
      <w:r w:rsidR="00C57BBE" w:rsidRPr="00E44F6E">
        <w:rPr>
          <w:rFonts w:ascii="Sofia Sans" w:hAnsi="Sofia Sans"/>
          <w:sz w:val="20"/>
          <w:szCs w:val="20"/>
        </w:rPr>
        <w:t xml:space="preserve"> million investment in sector strategies </w:t>
      </w:r>
      <w:r w:rsidR="00201C41" w:rsidRPr="00E44F6E">
        <w:rPr>
          <w:rFonts w:ascii="Sofia Sans" w:hAnsi="Sofia Sans"/>
          <w:sz w:val="20"/>
          <w:szCs w:val="20"/>
        </w:rPr>
        <w:t xml:space="preserve">(see </w:t>
      </w:r>
      <w:r w:rsidR="00201C41" w:rsidRPr="00E44F6E">
        <w:rPr>
          <w:rFonts w:ascii="Sofia Sans" w:hAnsi="Sofia Sans"/>
          <w:b/>
          <w:bCs/>
          <w:sz w:val="20"/>
          <w:szCs w:val="20"/>
        </w:rPr>
        <w:t>Box</w:t>
      </w:r>
      <w:r w:rsidR="00201C41" w:rsidRPr="00E44F6E">
        <w:rPr>
          <w:rFonts w:ascii="Sofia Sans" w:hAnsi="Sofia Sans"/>
          <w:sz w:val="20"/>
          <w:szCs w:val="20"/>
        </w:rPr>
        <w:t>)</w:t>
      </w:r>
      <w:r w:rsidR="00D63DFF" w:rsidRPr="00E44F6E">
        <w:rPr>
          <w:rFonts w:ascii="Sofia Sans" w:hAnsi="Sofia Sans"/>
          <w:sz w:val="20"/>
          <w:szCs w:val="20"/>
        </w:rPr>
        <w:t xml:space="preserve">. </w:t>
      </w:r>
      <w:r w:rsidR="003F76CD" w:rsidRPr="00E44F6E">
        <w:rPr>
          <w:rFonts w:ascii="Sofia Sans" w:hAnsi="Sofia Sans"/>
          <w:sz w:val="20"/>
          <w:szCs w:val="20"/>
        </w:rPr>
        <w:t>T</w:t>
      </w:r>
      <w:r w:rsidR="2C0D11FA" w:rsidRPr="00E44F6E">
        <w:rPr>
          <w:rFonts w:ascii="Sofia Sans" w:hAnsi="Sofia Sans"/>
          <w:sz w:val="20"/>
          <w:szCs w:val="20"/>
        </w:rPr>
        <w:t xml:space="preserve">he </w:t>
      </w:r>
      <w:hyperlink r:id="rId11" w:history="1">
        <w:r w:rsidR="2C0D11FA" w:rsidRPr="00E44F6E">
          <w:rPr>
            <w:rStyle w:val="Hyperlink"/>
            <w:rFonts w:ascii="Sofia Sans" w:hAnsi="Sofia Sans"/>
            <w:sz w:val="20"/>
            <w:szCs w:val="20"/>
          </w:rPr>
          <w:t>Building Pathways to Infrastructure Jobs Grant Program</w:t>
        </w:r>
      </w:hyperlink>
      <w:r w:rsidR="2C0D11FA" w:rsidRPr="00E44F6E">
        <w:rPr>
          <w:rFonts w:ascii="Sofia Sans" w:hAnsi="Sofia Sans"/>
          <w:sz w:val="20"/>
          <w:szCs w:val="20"/>
        </w:rPr>
        <w:t xml:space="preserve"> (BP) </w:t>
      </w:r>
      <w:r w:rsidR="009C3FBD" w:rsidRPr="00E44F6E">
        <w:rPr>
          <w:rFonts w:ascii="Sofia Sans" w:hAnsi="Sofia Sans"/>
          <w:sz w:val="20"/>
          <w:szCs w:val="20"/>
        </w:rPr>
        <w:t xml:space="preserve">includes </w:t>
      </w:r>
      <w:r w:rsidR="00CE34A4" w:rsidRPr="00E44F6E">
        <w:rPr>
          <w:rFonts w:ascii="Sofia Sans" w:hAnsi="Sofia Sans"/>
          <w:sz w:val="20"/>
          <w:szCs w:val="20"/>
        </w:rPr>
        <w:t>34 grantee</w:t>
      </w:r>
      <w:r w:rsidR="002B1BF2" w:rsidRPr="00E44F6E">
        <w:rPr>
          <w:rFonts w:ascii="Sofia Sans" w:hAnsi="Sofia Sans"/>
          <w:sz w:val="20"/>
          <w:szCs w:val="20"/>
        </w:rPr>
        <w:t>s</w:t>
      </w:r>
      <w:r w:rsidR="002B1BF2" w:rsidRPr="00E44F6E" w:rsidDel="00CE1DAD">
        <w:rPr>
          <w:rFonts w:ascii="Sofia Sans" w:hAnsi="Sofia Sans"/>
          <w:sz w:val="20"/>
          <w:szCs w:val="20"/>
        </w:rPr>
        <w:t xml:space="preserve"> </w:t>
      </w:r>
      <w:r w:rsidR="00E705C3" w:rsidRPr="00E44F6E">
        <w:rPr>
          <w:rFonts w:ascii="Sofia Sans" w:hAnsi="Sofia Sans"/>
          <w:sz w:val="20"/>
          <w:szCs w:val="20"/>
        </w:rPr>
        <w:t>implementing</w:t>
      </w:r>
      <w:r w:rsidR="008E3CB9" w:rsidRPr="00E44F6E">
        <w:rPr>
          <w:rFonts w:ascii="Sofia Sans" w:hAnsi="Sofia Sans"/>
          <w:sz w:val="20"/>
          <w:szCs w:val="20"/>
        </w:rPr>
        <w:t xml:space="preserve"> sectoral strategies</w:t>
      </w:r>
      <w:r w:rsidR="00713740">
        <w:rPr>
          <w:rFonts w:ascii="Sofia Sans" w:hAnsi="Sofia Sans"/>
          <w:sz w:val="20"/>
          <w:szCs w:val="20"/>
        </w:rPr>
        <w:t xml:space="preserve"> for a variety of occupations</w:t>
      </w:r>
      <w:r w:rsidR="00EC40EC" w:rsidRPr="00E44F6E">
        <w:rPr>
          <w:rFonts w:ascii="Sofia Sans" w:hAnsi="Sofia Sans"/>
          <w:sz w:val="20"/>
          <w:szCs w:val="20"/>
        </w:rPr>
        <w:t xml:space="preserve"> in </w:t>
      </w:r>
      <w:r w:rsidR="00B32BBA">
        <w:rPr>
          <w:rFonts w:ascii="Sofia Sans" w:hAnsi="Sofia Sans"/>
          <w:sz w:val="20"/>
          <w:szCs w:val="20"/>
        </w:rPr>
        <w:t xml:space="preserve">infrastructure sectors including </w:t>
      </w:r>
      <w:r w:rsidR="00F740A1" w:rsidRPr="00E44F6E">
        <w:rPr>
          <w:rFonts w:ascii="Sofia Sans" w:hAnsi="Sofia Sans"/>
          <w:sz w:val="20"/>
          <w:szCs w:val="20"/>
        </w:rPr>
        <w:t>renewable energy, transportation, and broadband infrastructure</w:t>
      </w:r>
      <w:r w:rsidR="003E34DD" w:rsidRPr="00E44F6E">
        <w:rPr>
          <w:rFonts w:ascii="Sofia Sans" w:hAnsi="Sofia Sans"/>
          <w:sz w:val="20"/>
          <w:szCs w:val="20"/>
        </w:rPr>
        <w:t>. T</w:t>
      </w:r>
      <w:r w:rsidR="2C0D11FA" w:rsidRPr="00E44F6E">
        <w:rPr>
          <w:rFonts w:ascii="Sofia Sans" w:hAnsi="Sofia Sans"/>
          <w:sz w:val="20"/>
          <w:szCs w:val="20"/>
        </w:rPr>
        <w:t xml:space="preserve">he </w:t>
      </w:r>
      <w:hyperlink r:id="rId12" w:history="1">
        <w:r w:rsidR="2C0D11FA" w:rsidRPr="00E44F6E">
          <w:rPr>
            <w:rStyle w:val="Hyperlink"/>
            <w:rFonts w:ascii="Sofia Sans" w:hAnsi="Sofia Sans"/>
            <w:sz w:val="20"/>
            <w:szCs w:val="20"/>
          </w:rPr>
          <w:t>Nursing Expansion Grant Program</w:t>
        </w:r>
      </w:hyperlink>
      <w:r w:rsidR="2C0D11FA" w:rsidRPr="00E44F6E">
        <w:rPr>
          <w:rFonts w:ascii="Sofia Sans" w:hAnsi="Sofia Sans"/>
          <w:sz w:val="20"/>
          <w:szCs w:val="20"/>
        </w:rPr>
        <w:t xml:space="preserve"> (NEG)</w:t>
      </w:r>
      <w:r w:rsidR="00BA48C9" w:rsidRPr="00E44F6E">
        <w:rPr>
          <w:rFonts w:ascii="Sofia Sans" w:hAnsi="Sofia Sans"/>
          <w:sz w:val="20"/>
          <w:szCs w:val="20"/>
        </w:rPr>
        <w:t xml:space="preserve"> includes 25</w:t>
      </w:r>
      <w:r w:rsidR="009078BF" w:rsidRPr="00E44F6E">
        <w:rPr>
          <w:rFonts w:ascii="Sofia Sans" w:hAnsi="Sofia Sans"/>
          <w:sz w:val="20"/>
          <w:szCs w:val="20"/>
        </w:rPr>
        <w:t> </w:t>
      </w:r>
      <w:r w:rsidR="00BA48C9" w:rsidRPr="00E44F6E">
        <w:rPr>
          <w:rFonts w:ascii="Sofia Sans" w:hAnsi="Sofia Sans"/>
          <w:sz w:val="20"/>
          <w:szCs w:val="20"/>
        </w:rPr>
        <w:t xml:space="preserve">grantees </w:t>
      </w:r>
      <w:r w:rsidR="000C3BE7" w:rsidRPr="00E44F6E">
        <w:rPr>
          <w:rFonts w:ascii="Sofia Sans" w:hAnsi="Sofia Sans"/>
          <w:sz w:val="20"/>
          <w:szCs w:val="20"/>
        </w:rPr>
        <w:t xml:space="preserve">implementing </w:t>
      </w:r>
      <w:r w:rsidR="00DD5ED1" w:rsidRPr="00E44F6E">
        <w:rPr>
          <w:rFonts w:ascii="Sofia Sans" w:hAnsi="Sofia Sans"/>
          <w:sz w:val="20"/>
          <w:szCs w:val="20"/>
        </w:rPr>
        <w:t>strategies</w:t>
      </w:r>
      <w:r w:rsidR="000C3BE7" w:rsidRPr="00E44F6E">
        <w:rPr>
          <w:rFonts w:ascii="Sofia Sans" w:hAnsi="Sofia Sans"/>
          <w:sz w:val="20"/>
          <w:szCs w:val="20"/>
        </w:rPr>
        <w:t xml:space="preserve"> </w:t>
      </w:r>
      <w:r w:rsidR="00607166" w:rsidRPr="00E44F6E">
        <w:rPr>
          <w:rFonts w:ascii="Sofia Sans" w:hAnsi="Sofia Sans"/>
          <w:sz w:val="20"/>
          <w:szCs w:val="20"/>
        </w:rPr>
        <w:t>in the healthcare sector t</w:t>
      </w:r>
      <w:r w:rsidR="007F5D28" w:rsidRPr="00E44F6E">
        <w:rPr>
          <w:rFonts w:ascii="Sofia Sans" w:hAnsi="Sofia Sans"/>
          <w:sz w:val="20"/>
          <w:szCs w:val="20"/>
        </w:rPr>
        <w:t xml:space="preserve">o </w:t>
      </w:r>
      <w:r w:rsidR="00E25CDF" w:rsidRPr="00E44F6E">
        <w:rPr>
          <w:rFonts w:ascii="Sofia Sans" w:hAnsi="Sofia Sans"/>
          <w:sz w:val="20"/>
          <w:szCs w:val="20"/>
        </w:rPr>
        <w:t>train a nursing workforce</w:t>
      </w:r>
      <w:r w:rsidR="37E63B5C" w:rsidRPr="00E44F6E">
        <w:rPr>
          <w:rFonts w:ascii="Sofia Sans" w:hAnsi="Sofia Sans"/>
          <w:sz w:val="20"/>
          <w:szCs w:val="20"/>
        </w:rPr>
        <w:t xml:space="preserve">. </w:t>
      </w:r>
    </w:p>
    <w:p w14:paraId="57F04FA4" w14:textId="0DB737DE" w:rsidR="7067DCC9" w:rsidRPr="00E44F6E" w:rsidRDefault="00753878" w:rsidP="00B84E6C">
      <w:pPr>
        <w:spacing w:before="180" w:after="0" w:line="240" w:lineRule="exact"/>
        <w:rPr>
          <w:rFonts w:ascii="Sofia Sans" w:hAnsi="Sofia Sans"/>
          <w:b/>
          <w:bCs/>
          <w:color w:val="BB2127"/>
          <w:sz w:val="24"/>
          <w:szCs w:val="24"/>
        </w:rPr>
      </w:pPr>
      <w:r w:rsidRPr="00E44F6E">
        <w:rPr>
          <w:rFonts w:ascii="Sofia Sans" w:hAnsi="Sofia Sans"/>
          <w:b/>
          <w:bCs/>
          <w:color w:val="BB2127"/>
          <w:sz w:val="24"/>
          <w:szCs w:val="24"/>
        </w:rPr>
        <w:t xml:space="preserve">Components of the </w:t>
      </w:r>
      <w:r w:rsidR="00C805B7" w:rsidRPr="00E44F6E">
        <w:rPr>
          <w:rFonts w:ascii="Sofia Sans" w:hAnsi="Sofia Sans"/>
          <w:b/>
          <w:bCs/>
          <w:color w:val="BB2127"/>
          <w:sz w:val="24"/>
          <w:szCs w:val="24"/>
        </w:rPr>
        <w:t>Portfolio</w:t>
      </w:r>
      <w:r w:rsidR="00535EF8" w:rsidRPr="00E44F6E">
        <w:rPr>
          <w:rFonts w:ascii="Sofia Sans" w:hAnsi="Sofia Sans"/>
          <w:b/>
          <w:bCs/>
          <w:color w:val="BB2127"/>
          <w:sz w:val="24"/>
          <w:szCs w:val="24"/>
        </w:rPr>
        <w:t xml:space="preserve"> </w:t>
      </w:r>
    </w:p>
    <w:p w14:paraId="1723D335" w14:textId="32FC5479" w:rsidR="6365967B" w:rsidRPr="00E44F6E" w:rsidRDefault="6365967B" w:rsidP="00B84E6C">
      <w:pPr>
        <w:spacing w:after="0" w:line="220" w:lineRule="exact"/>
        <w:rPr>
          <w:rFonts w:ascii="Sofia Sans" w:hAnsi="Sofia Sans"/>
          <w:sz w:val="20"/>
          <w:szCs w:val="20"/>
        </w:rPr>
      </w:pPr>
      <w:r w:rsidRPr="00E44F6E">
        <w:rPr>
          <w:rFonts w:ascii="Sofia Sans" w:hAnsi="Sofia Sans"/>
          <w:sz w:val="20"/>
          <w:szCs w:val="20"/>
        </w:rPr>
        <w:t xml:space="preserve">SSEEP is a </w:t>
      </w:r>
      <w:r w:rsidR="006F4CCB" w:rsidRPr="00E44F6E">
        <w:rPr>
          <w:rFonts w:ascii="Sofia Sans" w:hAnsi="Sofia Sans"/>
          <w:sz w:val="20"/>
          <w:szCs w:val="20"/>
        </w:rPr>
        <w:t>five-year</w:t>
      </w:r>
      <w:r w:rsidRPr="00E44F6E">
        <w:rPr>
          <w:rFonts w:ascii="Sofia Sans" w:hAnsi="Sofia Sans"/>
          <w:sz w:val="20"/>
          <w:szCs w:val="20"/>
        </w:rPr>
        <w:t xml:space="preserve"> </w:t>
      </w:r>
      <w:r w:rsidR="00BC1700" w:rsidRPr="00E44F6E">
        <w:rPr>
          <w:rFonts w:ascii="Sofia Sans" w:hAnsi="Sofia Sans"/>
          <w:sz w:val="20"/>
          <w:szCs w:val="20"/>
        </w:rPr>
        <w:t>effort</w:t>
      </w:r>
      <w:r w:rsidRPr="00E44F6E">
        <w:rPr>
          <w:rFonts w:ascii="Sofia Sans" w:hAnsi="Sofia Sans"/>
          <w:sz w:val="20"/>
          <w:szCs w:val="20"/>
        </w:rPr>
        <w:t xml:space="preserve">, beginning in September 2023. </w:t>
      </w:r>
      <w:r w:rsidR="00DC6D95" w:rsidRPr="00E44F6E">
        <w:rPr>
          <w:rFonts w:ascii="Sofia Sans" w:hAnsi="Sofia Sans"/>
          <w:sz w:val="20"/>
          <w:szCs w:val="20"/>
        </w:rPr>
        <w:t xml:space="preserve">It is designed to yield critical information on implementing promising and effective </w:t>
      </w:r>
      <w:r w:rsidR="00DB7A08" w:rsidRPr="00E44F6E">
        <w:rPr>
          <w:rFonts w:ascii="Sofia Sans" w:hAnsi="Sofia Sans"/>
          <w:sz w:val="20"/>
          <w:szCs w:val="20"/>
        </w:rPr>
        <w:t>s</w:t>
      </w:r>
      <w:r w:rsidR="00DC6D95" w:rsidRPr="00E44F6E">
        <w:rPr>
          <w:rFonts w:ascii="Sofia Sans" w:hAnsi="Sofia Sans"/>
          <w:sz w:val="20"/>
          <w:szCs w:val="20"/>
        </w:rPr>
        <w:t>ectoral and employment engagement strategies.</w:t>
      </w:r>
      <w:r w:rsidR="00FF3AF3" w:rsidRPr="00E44F6E">
        <w:rPr>
          <w:rFonts w:ascii="Sofia Sans" w:hAnsi="Sofia Sans"/>
          <w:sz w:val="20"/>
          <w:szCs w:val="20"/>
        </w:rPr>
        <w:t xml:space="preserve"> Early knowledge building and implementation study tasks will inform </w:t>
      </w:r>
      <w:r w:rsidR="00AE41C7" w:rsidRPr="00E44F6E">
        <w:rPr>
          <w:rFonts w:ascii="Sofia Sans" w:hAnsi="Sofia Sans"/>
          <w:sz w:val="20"/>
          <w:szCs w:val="20"/>
        </w:rPr>
        <w:t xml:space="preserve">the </w:t>
      </w:r>
      <w:r w:rsidR="007B2E79" w:rsidRPr="00E44F6E">
        <w:rPr>
          <w:rFonts w:ascii="Sofia Sans" w:hAnsi="Sofia Sans"/>
          <w:sz w:val="20"/>
          <w:szCs w:val="20"/>
        </w:rPr>
        <w:t xml:space="preserve">direction of </w:t>
      </w:r>
      <w:r w:rsidR="00835768" w:rsidRPr="00E44F6E">
        <w:rPr>
          <w:rFonts w:ascii="Sofia Sans" w:hAnsi="Sofia Sans"/>
          <w:sz w:val="20"/>
          <w:szCs w:val="20"/>
        </w:rPr>
        <w:t xml:space="preserve">further </w:t>
      </w:r>
      <w:r w:rsidR="00AE41C7" w:rsidRPr="00E44F6E">
        <w:rPr>
          <w:rFonts w:ascii="Sofia Sans" w:hAnsi="Sofia Sans"/>
          <w:sz w:val="20"/>
          <w:szCs w:val="20"/>
        </w:rPr>
        <w:t>impact and cost-benefit analys</w:t>
      </w:r>
      <w:r w:rsidR="00835768" w:rsidRPr="00E44F6E">
        <w:rPr>
          <w:rFonts w:ascii="Sofia Sans" w:hAnsi="Sofia Sans"/>
          <w:sz w:val="20"/>
          <w:szCs w:val="20"/>
        </w:rPr>
        <w:t>e</w:t>
      </w:r>
      <w:r w:rsidR="00AE41C7" w:rsidRPr="00E44F6E">
        <w:rPr>
          <w:rFonts w:ascii="Sofia Sans" w:hAnsi="Sofia Sans"/>
          <w:sz w:val="20"/>
          <w:szCs w:val="20"/>
        </w:rPr>
        <w:t xml:space="preserve">s. </w:t>
      </w:r>
      <w:r w:rsidR="29C3655E" w:rsidRPr="00E44F6E">
        <w:rPr>
          <w:rFonts w:ascii="Sofia Sans" w:hAnsi="Sofia Sans"/>
          <w:sz w:val="20"/>
          <w:szCs w:val="20"/>
        </w:rPr>
        <w:t xml:space="preserve">Each component is described below. </w:t>
      </w:r>
    </w:p>
    <w:p w14:paraId="00BF5291" w14:textId="6E3A3447" w:rsidR="1C46C9C6" w:rsidRPr="00E44F6E" w:rsidRDefault="00EC6BC0" w:rsidP="00B84E6C">
      <w:pPr>
        <w:pStyle w:val="ListParagraph"/>
        <w:numPr>
          <w:ilvl w:val="0"/>
          <w:numId w:val="5"/>
        </w:numPr>
        <w:spacing w:after="0" w:line="220" w:lineRule="exact"/>
        <w:ind w:left="180" w:hanging="180"/>
        <w:rPr>
          <w:rFonts w:ascii="Sofia Sans" w:hAnsi="Sofia Sans"/>
          <w:sz w:val="20"/>
          <w:szCs w:val="20"/>
        </w:rPr>
      </w:pPr>
      <w:r w:rsidRPr="00E44F6E">
        <w:rPr>
          <w:rFonts w:ascii="Sofia Sans" w:hAnsi="Sofia Sans"/>
          <w:sz w:val="20"/>
          <w:szCs w:val="20"/>
        </w:rPr>
        <w:t xml:space="preserve">An initial </w:t>
      </w:r>
      <w:r w:rsidRPr="00E44F6E">
        <w:rPr>
          <w:rFonts w:ascii="Sofia Sans" w:hAnsi="Sofia Sans"/>
          <w:b/>
          <w:bCs/>
          <w:sz w:val="20"/>
          <w:szCs w:val="20"/>
        </w:rPr>
        <w:t>k</w:t>
      </w:r>
      <w:r w:rsidR="1C46C9C6" w:rsidRPr="00E44F6E">
        <w:rPr>
          <w:rFonts w:ascii="Sofia Sans" w:hAnsi="Sofia Sans"/>
          <w:b/>
          <w:bCs/>
          <w:sz w:val="20"/>
          <w:szCs w:val="20"/>
        </w:rPr>
        <w:t>nowledge building</w:t>
      </w:r>
      <w:r w:rsidRPr="00E44F6E">
        <w:rPr>
          <w:rFonts w:ascii="Sofia Sans" w:hAnsi="Sofia Sans"/>
          <w:b/>
          <w:bCs/>
          <w:sz w:val="20"/>
          <w:szCs w:val="20"/>
        </w:rPr>
        <w:t xml:space="preserve"> </w:t>
      </w:r>
      <w:r w:rsidR="00D60359" w:rsidRPr="00E44F6E">
        <w:rPr>
          <w:rFonts w:ascii="Sofia Sans" w:hAnsi="Sofia Sans"/>
          <w:sz w:val="20"/>
          <w:szCs w:val="20"/>
        </w:rPr>
        <w:t>task includes a</w:t>
      </w:r>
      <w:r w:rsidR="2BCA2C2B" w:rsidRPr="00E44F6E">
        <w:rPr>
          <w:rFonts w:ascii="Sofia Sans" w:hAnsi="Sofia Sans"/>
          <w:sz w:val="20"/>
          <w:szCs w:val="20"/>
        </w:rPr>
        <w:t xml:space="preserve"> literature scan and formative study </w:t>
      </w:r>
      <w:r w:rsidR="00D60359" w:rsidRPr="00E44F6E">
        <w:rPr>
          <w:rFonts w:ascii="Sofia Sans" w:hAnsi="Sofia Sans"/>
          <w:sz w:val="20"/>
          <w:szCs w:val="20"/>
        </w:rPr>
        <w:t xml:space="preserve">to </w:t>
      </w:r>
      <w:r w:rsidR="002F5344" w:rsidRPr="00E44F6E">
        <w:rPr>
          <w:rFonts w:ascii="Sofia Sans" w:hAnsi="Sofia Sans"/>
          <w:sz w:val="20"/>
          <w:szCs w:val="20"/>
        </w:rPr>
        <w:t xml:space="preserve">provide an understanding of the current state of the evidence, help identify promising approaches, and </w:t>
      </w:r>
      <w:r w:rsidR="00632283" w:rsidRPr="00E44F6E">
        <w:rPr>
          <w:rFonts w:ascii="Sofia Sans" w:hAnsi="Sofia Sans"/>
          <w:sz w:val="20"/>
          <w:szCs w:val="20"/>
        </w:rPr>
        <w:t xml:space="preserve">identify priorities for research based on evidence gaps. </w:t>
      </w:r>
    </w:p>
    <w:p w14:paraId="4CEC9D44" w14:textId="19EB1251" w:rsidR="29C3655E" w:rsidRPr="00E44F6E" w:rsidRDefault="007F6065" w:rsidP="00B84E6C">
      <w:pPr>
        <w:pStyle w:val="ListParagraph"/>
        <w:numPr>
          <w:ilvl w:val="0"/>
          <w:numId w:val="5"/>
        </w:numPr>
        <w:spacing w:after="0" w:line="220" w:lineRule="exact"/>
        <w:ind w:left="180" w:hanging="180"/>
        <w:rPr>
          <w:rFonts w:ascii="Sofia Sans" w:hAnsi="Sofia Sans"/>
          <w:sz w:val="20"/>
          <w:szCs w:val="20"/>
        </w:rPr>
      </w:pPr>
      <w:r w:rsidRPr="00E44F6E">
        <w:rPr>
          <w:rFonts w:ascii="Sofia Sans" w:hAnsi="Sofia Sans"/>
          <w:sz w:val="20"/>
          <w:szCs w:val="20"/>
        </w:rPr>
        <w:t xml:space="preserve">The </w:t>
      </w:r>
      <w:r w:rsidR="2DB28D27" w:rsidRPr="00E44F6E">
        <w:rPr>
          <w:rFonts w:ascii="Sofia Sans" w:hAnsi="Sofia Sans"/>
          <w:b/>
          <w:bCs/>
          <w:sz w:val="20"/>
          <w:szCs w:val="20"/>
        </w:rPr>
        <w:t>i</w:t>
      </w:r>
      <w:r w:rsidRPr="00E44F6E">
        <w:rPr>
          <w:rFonts w:ascii="Sofia Sans" w:hAnsi="Sofia Sans"/>
          <w:b/>
          <w:bCs/>
          <w:sz w:val="20"/>
          <w:szCs w:val="20"/>
        </w:rPr>
        <w:t>mplementation stu</w:t>
      </w:r>
      <w:r w:rsidR="00E87DD8" w:rsidRPr="00E44F6E">
        <w:rPr>
          <w:rFonts w:ascii="Sofia Sans" w:hAnsi="Sofia Sans"/>
          <w:b/>
          <w:bCs/>
          <w:sz w:val="20"/>
          <w:szCs w:val="20"/>
        </w:rPr>
        <w:t>dy</w:t>
      </w:r>
      <w:r w:rsidRPr="00E44F6E">
        <w:rPr>
          <w:rFonts w:ascii="Sofia Sans" w:hAnsi="Sofia Sans"/>
          <w:sz w:val="20"/>
          <w:szCs w:val="20"/>
        </w:rPr>
        <w:t xml:space="preserve"> will provide </w:t>
      </w:r>
      <w:r w:rsidR="00E87DD8" w:rsidRPr="00E44F6E">
        <w:rPr>
          <w:rFonts w:ascii="Sofia Sans" w:hAnsi="Sofia Sans"/>
          <w:sz w:val="20"/>
          <w:szCs w:val="20"/>
        </w:rPr>
        <w:t xml:space="preserve">a </w:t>
      </w:r>
      <w:r w:rsidRPr="00E44F6E">
        <w:rPr>
          <w:rFonts w:ascii="Sofia Sans" w:hAnsi="Sofia Sans"/>
          <w:sz w:val="20"/>
          <w:szCs w:val="20"/>
        </w:rPr>
        <w:t xml:space="preserve">broad and deep </w:t>
      </w:r>
      <w:r w:rsidR="00E87DD8" w:rsidRPr="00E44F6E">
        <w:rPr>
          <w:rFonts w:ascii="Sofia Sans" w:hAnsi="Sofia Sans"/>
          <w:sz w:val="20"/>
          <w:szCs w:val="20"/>
        </w:rPr>
        <w:t xml:space="preserve">understanding of the services grantees’ programs offer, coordination across partners including with employers, and participant experiences. </w:t>
      </w:r>
      <w:r w:rsidR="1A11698F" w:rsidRPr="00E44F6E">
        <w:rPr>
          <w:rFonts w:ascii="Sofia Sans" w:hAnsi="Sofia Sans"/>
          <w:sz w:val="20"/>
          <w:szCs w:val="20"/>
        </w:rPr>
        <w:t xml:space="preserve">Data </w:t>
      </w:r>
      <w:r w:rsidR="000C52CE" w:rsidRPr="00E44F6E">
        <w:rPr>
          <w:rFonts w:ascii="Sofia Sans" w:hAnsi="Sofia Sans"/>
          <w:sz w:val="20"/>
          <w:szCs w:val="20"/>
        </w:rPr>
        <w:t xml:space="preserve">sources include </w:t>
      </w:r>
      <w:r w:rsidR="00DE23E7" w:rsidRPr="00E44F6E">
        <w:rPr>
          <w:rFonts w:ascii="Sofia Sans" w:hAnsi="Sofia Sans"/>
          <w:sz w:val="20"/>
          <w:szCs w:val="20"/>
        </w:rPr>
        <w:t xml:space="preserve">surveys of </w:t>
      </w:r>
      <w:r w:rsidR="00DF73A4" w:rsidRPr="00E44F6E">
        <w:rPr>
          <w:rFonts w:ascii="Sofia Sans" w:hAnsi="Sofia Sans"/>
          <w:sz w:val="20"/>
          <w:szCs w:val="20"/>
        </w:rPr>
        <w:t xml:space="preserve">all </w:t>
      </w:r>
      <w:r w:rsidR="1A11698F" w:rsidRPr="00E44F6E">
        <w:rPr>
          <w:rFonts w:ascii="Sofia Sans" w:hAnsi="Sofia Sans"/>
          <w:sz w:val="20"/>
          <w:szCs w:val="20"/>
        </w:rPr>
        <w:t>grantee</w:t>
      </w:r>
      <w:r w:rsidR="00DE23E7" w:rsidRPr="00E44F6E">
        <w:rPr>
          <w:rFonts w:ascii="Sofia Sans" w:hAnsi="Sofia Sans"/>
          <w:sz w:val="20"/>
          <w:szCs w:val="20"/>
        </w:rPr>
        <w:t>s</w:t>
      </w:r>
      <w:r w:rsidR="1A11698F" w:rsidRPr="00E44F6E">
        <w:rPr>
          <w:rFonts w:ascii="Sofia Sans" w:hAnsi="Sofia Sans"/>
          <w:sz w:val="20"/>
          <w:szCs w:val="20"/>
        </w:rPr>
        <w:t xml:space="preserve"> and </w:t>
      </w:r>
      <w:r w:rsidR="00DE23E7" w:rsidRPr="00E44F6E">
        <w:rPr>
          <w:rFonts w:ascii="Sofia Sans" w:hAnsi="Sofia Sans"/>
          <w:sz w:val="20"/>
          <w:szCs w:val="20"/>
        </w:rPr>
        <w:t xml:space="preserve">their </w:t>
      </w:r>
      <w:r w:rsidR="1A11698F" w:rsidRPr="00E44F6E">
        <w:rPr>
          <w:rFonts w:ascii="Sofia Sans" w:hAnsi="Sofia Sans"/>
          <w:sz w:val="20"/>
          <w:szCs w:val="20"/>
        </w:rPr>
        <w:t>partner</w:t>
      </w:r>
      <w:r w:rsidR="00DE23E7" w:rsidRPr="00E44F6E">
        <w:rPr>
          <w:rFonts w:ascii="Sofia Sans" w:hAnsi="Sofia Sans"/>
          <w:sz w:val="20"/>
          <w:szCs w:val="20"/>
        </w:rPr>
        <w:t>s, including</w:t>
      </w:r>
      <w:r w:rsidR="00DB0F79" w:rsidRPr="00E44F6E">
        <w:rPr>
          <w:rFonts w:ascii="Sofia Sans" w:hAnsi="Sofia Sans"/>
          <w:sz w:val="20"/>
          <w:szCs w:val="20"/>
        </w:rPr>
        <w:t xml:space="preserve"> </w:t>
      </w:r>
      <w:r w:rsidR="1A11698F" w:rsidRPr="00E44F6E">
        <w:rPr>
          <w:rFonts w:ascii="Sofia Sans" w:hAnsi="Sofia Sans"/>
          <w:sz w:val="20"/>
          <w:szCs w:val="20"/>
        </w:rPr>
        <w:t>employer</w:t>
      </w:r>
      <w:r w:rsidR="00DB0F79" w:rsidRPr="00E44F6E">
        <w:rPr>
          <w:rFonts w:ascii="Sofia Sans" w:hAnsi="Sofia Sans"/>
          <w:sz w:val="20"/>
          <w:szCs w:val="20"/>
        </w:rPr>
        <w:t>s</w:t>
      </w:r>
      <w:r w:rsidR="00116686" w:rsidRPr="00E44F6E">
        <w:rPr>
          <w:rFonts w:ascii="Sofia Sans" w:hAnsi="Sofia Sans"/>
          <w:sz w:val="20"/>
          <w:szCs w:val="20"/>
        </w:rPr>
        <w:t>;</w:t>
      </w:r>
      <w:r w:rsidR="00607304" w:rsidRPr="00E44F6E">
        <w:rPr>
          <w:rFonts w:ascii="Sofia Sans" w:hAnsi="Sofia Sans"/>
          <w:sz w:val="20"/>
          <w:szCs w:val="20"/>
        </w:rPr>
        <w:t xml:space="preserve"> </w:t>
      </w:r>
      <w:r w:rsidR="1F50726E" w:rsidRPr="00E44F6E">
        <w:rPr>
          <w:rFonts w:ascii="Sofia Sans" w:hAnsi="Sofia Sans"/>
          <w:sz w:val="20"/>
          <w:szCs w:val="20"/>
        </w:rPr>
        <w:t xml:space="preserve">site visits </w:t>
      </w:r>
      <w:r w:rsidR="00607304" w:rsidRPr="00E44F6E">
        <w:rPr>
          <w:rFonts w:ascii="Sofia Sans" w:hAnsi="Sofia Sans"/>
          <w:sz w:val="20"/>
          <w:szCs w:val="20"/>
        </w:rPr>
        <w:t>to a subset of grantees</w:t>
      </w:r>
      <w:r w:rsidR="00116686" w:rsidRPr="00E44F6E">
        <w:rPr>
          <w:rFonts w:ascii="Sofia Sans" w:hAnsi="Sofia Sans"/>
          <w:sz w:val="20"/>
          <w:szCs w:val="20"/>
        </w:rPr>
        <w:t>;</w:t>
      </w:r>
      <w:r w:rsidR="00A012D0" w:rsidRPr="00E44F6E">
        <w:rPr>
          <w:rFonts w:ascii="Sofia Sans" w:hAnsi="Sofia Sans"/>
          <w:sz w:val="20"/>
          <w:szCs w:val="20"/>
        </w:rPr>
        <w:t xml:space="preserve"> </w:t>
      </w:r>
      <w:r w:rsidR="5E1EB7E3" w:rsidRPr="00E44F6E">
        <w:rPr>
          <w:rFonts w:ascii="Sofia Sans" w:hAnsi="Sofia Sans"/>
          <w:sz w:val="20"/>
          <w:szCs w:val="20"/>
        </w:rPr>
        <w:t xml:space="preserve">and in-depth interviews with workers. </w:t>
      </w:r>
    </w:p>
    <w:p w14:paraId="08812C89" w14:textId="109C84A1" w:rsidR="29C3655E" w:rsidRPr="00E44F6E" w:rsidRDefault="399F66A9" w:rsidP="00B84E6C">
      <w:pPr>
        <w:pStyle w:val="ListParagraph"/>
        <w:numPr>
          <w:ilvl w:val="0"/>
          <w:numId w:val="5"/>
        </w:numPr>
        <w:spacing w:after="0" w:line="220" w:lineRule="exact"/>
        <w:ind w:left="180" w:hanging="180"/>
        <w:rPr>
          <w:rFonts w:ascii="Sofia Sans" w:hAnsi="Sofia Sans"/>
          <w:sz w:val="20"/>
          <w:szCs w:val="20"/>
        </w:rPr>
      </w:pPr>
      <w:r w:rsidRPr="00E44F6E">
        <w:rPr>
          <w:rFonts w:ascii="Sofia Sans" w:hAnsi="Sofia Sans"/>
          <w:sz w:val="20"/>
          <w:szCs w:val="20"/>
        </w:rPr>
        <w:t xml:space="preserve">A preliminary </w:t>
      </w:r>
      <w:r w:rsidRPr="00E44F6E">
        <w:rPr>
          <w:rFonts w:ascii="Sofia Sans" w:hAnsi="Sofia Sans"/>
          <w:b/>
          <w:bCs/>
          <w:sz w:val="20"/>
          <w:szCs w:val="20"/>
        </w:rPr>
        <w:t>evaluability assessment</w:t>
      </w:r>
      <w:r w:rsidRPr="00E44F6E">
        <w:rPr>
          <w:rFonts w:ascii="Sofia Sans" w:hAnsi="Sofia Sans"/>
          <w:sz w:val="20"/>
          <w:szCs w:val="20"/>
        </w:rPr>
        <w:t xml:space="preserve"> will identify promising research options and candidate sites</w:t>
      </w:r>
      <w:r w:rsidR="00F66EED" w:rsidRPr="00E44F6E">
        <w:rPr>
          <w:rFonts w:ascii="Sofia Sans" w:hAnsi="Sofia Sans"/>
          <w:sz w:val="20"/>
          <w:szCs w:val="20"/>
        </w:rPr>
        <w:t xml:space="preserve"> for </w:t>
      </w:r>
      <w:r w:rsidR="00915E43" w:rsidRPr="00E44F6E">
        <w:rPr>
          <w:rFonts w:ascii="Sofia Sans" w:hAnsi="Sofia Sans"/>
          <w:sz w:val="20"/>
          <w:szCs w:val="20"/>
        </w:rPr>
        <w:t>i</w:t>
      </w:r>
      <w:r w:rsidR="00267F24" w:rsidRPr="00E44F6E">
        <w:rPr>
          <w:rFonts w:ascii="Sofia Sans" w:hAnsi="Sofia Sans"/>
          <w:sz w:val="20"/>
          <w:szCs w:val="20"/>
        </w:rPr>
        <w:t>mpact and cost-benefit analyses</w:t>
      </w:r>
      <w:r w:rsidR="00AA2498" w:rsidRPr="00E44F6E">
        <w:rPr>
          <w:rFonts w:ascii="Sofia Sans" w:hAnsi="Sofia Sans"/>
          <w:sz w:val="20"/>
          <w:szCs w:val="20"/>
        </w:rPr>
        <w:t>.</w:t>
      </w:r>
    </w:p>
    <w:p w14:paraId="719C8647" w14:textId="01AC9262" w:rsidR="00FE7AE4" w:rsidRPr="00E44F6E" w:rsidRDefault="0034409D" w:rsidP="00B84E6C">
      <w:pPr>
        <w:spacing w:before="180" w:after="0" w:line="220" w:lineRule="exact"/>
        <w:rPr>
          <w:rFonts w:ascii="Sofia Sans" w:hAnsi="Sofia Sans"/>
          <w:sz w:val="20"/>
          <w:szCs w:val="20"/>
        </w:rPr>
      </w:pPr>
      <w:r w:rsidRPr="00E44F6E">
        <w:rPr>
          <w:rFonts w:ascii="Sofia Sans" w:hAnsi="Sofia Sans"/>
          <w:sz w:val="20"/>
          <w:szCs w:val="20"/>
        </w:rPr>
        <w:t xml:space="preserve">The </w:t>
      </w:r>
      <w:r w:rsidR="00BE2A11" w:rsidRPr="00E44F6E">
        <w:rPr>
          <w:rFonts w:ascii="Sofia Sans" w:hAnsi="Sofia Sans"/>
          <w:sz w:val="20"/>
          <w:szCs w:val="20"/>
        </w:rPr>
        <w:t xml:space="preserve">Abt </w:t>
      </w:r>
      <w:r w:rsidRPr="00E44F6E">
        <w:rPr>
          <w:rFonts w:ascii="Sofia Sans" w:hAnsi="Sofia Sans"/>
          <w:sz w:val="20"/>
          <w:szCs w:val="20"/>
        </w:rPr>
        <w:t xml:space="preserve">team will engage two </w:t>
      </w:r>
      <w:r w:rsidRPr="00E44F6E">
        <w:rPr>
          <w:rFonts w:ascii="Sofia Sans" w:hAnsi="Sofia Sans"/>
          <w:b/>
          <w:bCs/>
          <w:sz w:val="20"/>
          <w:szCs w:val="20"/>
        </w:rPr>
        <w:t>Technical Working Groups</w:t>
      </w:r>
      <w:r w:rsidR="009B536A" w:rsidRPr="00E44F6E">
        <w:rPr>
          <w:rFonts w:ascii="Sofia Sans" w:hAnsi="Sofia Sans"/>
          <w:sz w:val="20"/>
          <w:szCs w:val="20"/>
        </w:rPr>
        <w:t xml:space="preserve"> (TWGs) at key junctures in the evaluation</w:t>
      </w:r>
      <w:r w:rsidR="00777319" w:rsidRPr="00E44F6E">
        <w:rPr>
          <w:rFonts w:ascii="Sofia Sans" w:hAnsi="Sofia Sans"/>
          <w:sz w:val="20"/>
          <w:szCs w:val="20"/>
        </w:rPr>
        <w:t xml:space="preserve">. One TWG </w:t>
      </w:r>
      <w:r w:rsidR="008C39BE" w:rsidRPr="00E44F6E">
        <w:rPr>
          <w:rFonts w:ascii="Sofia Sans" w:hAnsi="Sofia Sans"/>
          <w:sz w:val="20"/>
          <w:szCs w:val="20"/>
        </w:rPr>
        <w:t xml:space="preserve">will include </w:t>
      </w:r>
      <w:r w:rsidR="00D94132" w:rsidRPr="00E44F6E">
        <w:rPr>
          <w:rFonts w:ascii="Sofia Sans" w:hAnsi="Sofia Sans"/>
          <w:sz w:val="20"/>
          <w:szCs w:val="20"/>
        </w:rPr>
        <w:t>research</w:t>
      </w:r>
      <w:r w:rsidR="008C39BE" w:rsidRPr="00E44F6E">
        <w:rPr>
          <w:rFonts w:ascii="Sofia Sans" w:hAnsi="Sofia Sans"/>
          <w:sz w:val="20"/>
          <w:szCs w:val="20"/>
        </w:rPr>
        <w:t>ers</w:t>
      </w:r>
      <w:r w:rsidR="00D94132" w:rsidRPr="00E44F6E">
        <w:rPr>
          <w:rFonts w:ascii="Sofia Sans" w:hAnsi="Sofia Sans"/>
          <w:sz w:val="20"/>
          <w:szCs w:val="20"/>
        </w:rPr>
        <w:t xml:space="preserve"> and practitioner</w:t>
      </w:r>
      <w:r w:rsidR="008C39BE" w:rsidRPr="00E44F6E">
        <w:rPr>
          <w:rFonts w:ascii="Sofia Sans" w:hAnsi="Sofia Sans"/>
          <w:sz w:val="20"/>
          <w:szCs w:val="20"/>
        </w:rPr>
        <w:t>s and the other will</w:t>
      </w:r>
      <w:r w:rsidR="00065E6A" w:rsidRPr="00E44F6E">
        <w:rPr>
          <w:rFonts w:ascii="Sofia Sans" w:hAnsi="Sofia Sans"/>
          <w:sz w:val="20"/>
          <w:szCs w:val="20"/>
        </w:rPr>
        <w:t xml:space="preserve"> include </w:t>
      </w:r>
      <w:r w:rsidR="00D94132" w:rsidRPr="00E44F6E">
        <w:rPr>
          <w:rFonts w:ascii="Sofia Sans" w:hAnsi="Sofia Sans"/>
          <w:sz w:val="20"/>
          <w:szCs w:val="20"/>
        </w:rPr>
        <w:t xml:space="preserve">individuals from </w:t>
      </w:r>
      <w:r w:rsidR="00913E6C" w:rsidRPr="00E44F6E">
        <w:rPr>
          <w:rFonts w:ascii="Sofia Sans" w:hAnsi="Sofia Sans"/>
          <w:sz w:val="20"/>
          <w:szCs w:val="20"/>
        </w:rPr>
        <w:t>populations historically excluded from good quality jobs</w:t>
      </w:r>
      <w:r w:rsidR="00D94132" w:rsidRPr="00E44F6E">
        <w:rPr>
          <w:rFonts w:ascii="Sofia Sans" w:hAnsi="Sofia Sans"/>
          <w:sz w:val="20"/>
          <w:szCs w:val="20"/>
        </w:rPr>
        <w:t xml:space="preserve"> whose expertise is informed by lived experience with employment programs or the public workforce system</w:t>
      </w:r>
      <w:r w:rsidR="00065E6A" w:rsidRPr="00E44F6E">
        <w:rPr>
          <w:rFonts w:ascii="Sofia Sans" w:hAnsi="Sofia Sans"/>
          <w:sz w:val="20"/>
          <w:szCs w:val="20"/>
        </w:rPr>
        <w:t xml:space="preserve">. </w:t>
      </w:r>
    </w:p>
    <w:p w14:paraId="3CD1F9F6" w14:textId="60203357" w:rsidR="7067DCC9" w:rsidRPr="00E44F6E" w:rsidRDefault="003F5885" w:rsidP="00B84E6C">
      <w:pPr>
        <w:spacing w:before="180" w:after="0" w:line="240" w:lineRule="exact"/>
        <w:rPr>
          <w:rFonts w:ascii="Sofia Sans" w:hAnsi="Sofia Sans"/>
          <w:b/>
          <w:bCs/>
          <w:color w:val="DA291C"/>
          <w:sz w:val="24"/>
          <w:szCs w:val="24"/>
        </w:rPr>
      </w:pPr>
      <w:r w:rsidRPr="00E44F6E">
        <w:rPr>
          <w:rFonts w:ascii="Sofia Sans" w:hAnsi="Sofia Sans"/>
          <w:b/>
          <w:bCs/>
          <w:color w:val="BB2127"/>
          <w:sz w:val="24"/>
          <w:szCs w:val="24"/>
        </w:rPr>
        <w:t>Dissemination Efforts</w:t>
      </w:r>
    </w:p>
    <w:p w14:paraId="51AF5DA2" w14:textId="396A2148" w:rsidR="003F5885" w:rsidRPr="00E44F6E" w:rsidRDefault="00AF1103" w:rsidP="00B84E6C">
      <w:pPr>
        <w:spacing w:after="0" w:line="220" w:lineRule="exact"/>
        <w:rPr>
          <w:rFonts w:ascii="Sofia Sans" w:hAnsi="Sofia Sans"/>
          <w:sz w:val="20"/>
          <w:szCs w:val="20"/>
        </w:rPr>
      </w:pPr>
      <w:r w:rsidRPr="00E44F6E">
        <w:rPr>
          <w:rFonts w:ascii="Sofia Sans" w:hAnsi="Sofia Sans"/>
          <w:sz w:val="20"/>
          <w:szCs w:val="20"/>
        </w:rPr>
        <w:t xml:space="preserve">DOL recognizes the evaluation results will be of interest to multiple stakeholders and is committed to disseminating the results widely. </w:t>
      </w:r>
      <w:r w:rsidR="00CA6E44" w:rsidRPr="00E44F6E">
        <w:rPr>
          <w:rFonts w:ascii="Sofia Sans" w:hAnsi="Sofia Sans"/>
          <w:sz w:val="20"/>
          <w:szCs w:val="20"/>
        </w:rPr>
        <w:t>T</w:t>
      </w:r>
      <w:r w:rsidRPr="00E44F6E">
        <w:rPr>
          <w:rFonts w:ascii="Sofia Sans" w:hAnsi="Sofia Sans"/>
          <w:sz w:val="20"/>
          <w:szCs w:val="20"/>
        </w:rPr>
        <w:t xml:space="preserve">he </w:t>
      </w:r>
      <w:r w:rsidR="00BE2A11" w:rsidRPr="00E44F6E">
        <w:rPr>
          <w:rFonts w:ascii="Sofia Sans" w:hAnsi="Sofia Sans"/>
          <w:sz w:val="20"/>
          <w:szCs w:val="20"/>
        </w:rPr>
        <w:t>Abt</w:t>
      </w:r>
      <w:r w:rsidR="00252202" w:rsidRPr="00E44F6E">
        <w:rPr>
          <w:rFonts w:ascii="Sofia Sans" w:hAnsi="Sofia Sans"/>
          <w:sz w:val="20"/>
          <w:szCs w:val="20"/>
        </w:rPr>
        <w:t xml:space="preserve"> team</w:t>
      </w:r>
      <w:r w:rsidRPr="00E44F6E">
        <w:rPr>
          <w:rFonts w:ascii="Sofia Sans" w:hAnsi="Sofia Sans"/>
          <w:sz w:val="20"/>
          <w:szCs w:val="20"/>
        </w:rPr>
        <w:t xml:space="preserve"> will produce </w:t>
      </w:r>
      <w:r w:rsidR="00CA6E44" w:rsidRPr="00E44F6E">
        <w:rPr>
          <w:rFonts w:ascii="Sofia Sans" w:hAnsi="Sofia Sans"/>
          <w:sz w:val="20"/>
          <w:szCs w:val="20"/>
        </w:rPr>
        <w:t>reports</w:t>
      </w:r>
      <w:r w:rsidR="00725F20" w:rsidRPr="00E44F6E">
        <w:rPr>
          <w:rFonts w:ascii="Sofia Sans" w:hAnsi="Sofia Sans"/>
          <w:sz w:val="20"/>
          <w:szCs w:val="20"/>
        </w:rPr>
        <w:t xml:space="preserve"> and</w:t>
      </w:r>
      <w:r w:rsidR="00CA6E44" w:rsidRPr="00E44F6E">
        <w:rPr>
          <w:rFonts w:ascii="Sofia Sans" w:hAnsi="Sofia Sans"/>
          <w:sz w:val="20"/>
          <w:szCs w:val="20"/>
        </w:rPr>
        <w:t xml:space="preserve"> </w:t>
      </w:r>
      <w:r w:rsidR="00725F20" w:rsidRPr="00E44F6E">
        <w:rPr>
          <w:rFonts w:ascii="Sofia Sans" w:hAnsi="Sofia Sans"/>
          <w:sz w:val="20"/>
          <w:szCs w:val="20"/>
        </w:rPr>
        <w:t>special topic papers, and conduct briefings and presentations</w:t>
      </w:r>
      <w:r w:rsidRPr="00E44F6E">
        <w:rPr>
          <w:rFonts w:ascii="Sofia Sans" w:hAnsi="Sofia Sans"/>
          <w:sz w:val="20"/>
          <w:szCs w:val="20"/>
        </w:rPr>
        <w:t xml:space="preserve">. </w:t>
      </w:r>
      <w:r w:rsidR="00670707" w:rsidRPr="00E44F6E">
        <w:rPr>
          <w:rFonts w:ascii="Sofia Sans" w:hAnsi="Sofia Sans"/>
          <w:sz w:val="20"/>
          <w:szCs w:val="20"/>
        </w:rPr>
        <w:t>R</w:t>
      </w:r>
      <w:r w:rsidRPr="00E44F6E">
        <w:rPr>
          <w:rFonts w:ascii="Sofia Sans" w:hAnsi="Sofia Sans"/>
          <w:sz w:val="20"/>
          <w:szCs w:val="20"/>
        </w:rPr>
        <w:t xml:space="preserve">estricted use data files will be submitted to DOL </w:t>
      </w:r>
      <w:r w:rsidR="00764819" w:rsidRPr="00E44F6E">
        <w:rPr>
          <w:rFonts w:ascii="Sofia Sans" w:hAnsi="Sofia Sans"/>
          <w:sz w:val="20"/>
          <w:szCs w:val="20"/>
        </w:rPr>
        <w:t>for use by other researchers</w:t>
      </w:r>
      <w:r w:rsidR="002D029C" w:rsidRPr="00E44F6E">
        <w:rPr>
          <w:rFonts w:ascii="Sofia Sans" w:hAnsi="Sofia Sans"/>
          <w:sz w:val="20"/>
          <w:szCs w:val="20"/>
        </w:rPr>
        <w:t xml:space="preserve"> (subject to data use restrictions)</w:t>
      </w:r>
      <w:r w:rsidRPr="00E44F6E">
        <w:rPr>
          <w:rFonts w:ascii="Sofia Sans" w:hAnsi="Sofia Sans"/>
          <w:sz w:val="20"/>
          <w:szCs w:val="20"/>
        </w:rPr>
        <w:t>.</w:t>
      </w:r>
    </w:p>
    <w:p w14:paraId="38EAD1A8" w14:textId="189D09E1" w:rsidR="003F5885" w:rsidRPr="00E44F6E" w:rsidRDefault="003F5885" w:rsidP="00B84E6C">
      <w:pPr>
        <w:spacing w:before="180" w:after="0" w:line="240" w:lineRule="exact"/>
        <w:rPr>
          <w:rFonts w:ascii="Sofia Sans" w:hAnsi="Sofia Sans"/>
          <w:b/>
          <w:bCs/>
          <w:color w:val="BB2127"/>
          <w:sz w:val="24"/>
          <w:szCs w:val="24"/>
        </w:rPr>
      </w:pPr>
      <w:r w:rsidRPr="00E44F6E">
        <w:rPr>
          <w:rFonts w:ascii="Sofia Sans" w:hAnsi="Sofia Sans"/>
          <w:b/>
          <w:bCs/>
          <w:color w:val="BB2127"/>
          <w:sz w:val="24"/>
          <w:szCs w:val="24"/>
        </w:rPr>
        <w:t>Additional Information</w:t>
      </w:r>
    </w:p>
    <w:p w14:paraId="647330C0" w14:textId="5A72D88E" w:rsidR="002B6FF7" w:rsidRPr="00E44F6E" w:rsidRDefault="002B6FF7" w:rsidP="00B84E6C">
      <w:pPr>
        <w:spacing w:after="0" w:line="220" w:lineRule="exact"/>
        <w:rPr>
          <w:rFonts w:ascii="Sofia Sans" w:hAnsi="Sofia Sans"/>
          <w:sz w:val="20"/>
          <w:szCs w:val="20"/>
        </w:rPr>
      </w:pPr>
      <w:r w:rsidRPr="00E44F6E">
        <w:rPr>
          <w:rFonts w:ascii="Sofia Sans" w:hAnsi="Sofia Sans"/>
          <w:sz w:val="20"/>
          <w:szCs w:val="20"/>
        </w:rPr>
        <w:t xml:space="preserve">For additional information about </w:t>
      </w:r>
      <w:r w:rsidR="00F01679" w:rsidRPr="00E44F6E">
        <w:rPr>
          <w:rFonts w:ascii="Sofia Sans" w:hAnsi="Sofia Sans"/>
          <w:sz w:val="20"/>
          <w:szCs w:val="20"/>
        </w:rPr>
        <w:t>SSEEP</w:t>
      </w:r>
      <w:r w:rsidRPr="00E44F6E">
        <w:rPr>
          <w:rFonts w:ascii="Sofia Sans" w:hAnsi="Sofia Sans"/>
          <w:sz w:val="20"/>
          <w:szCs w:val="20"/>
        </w:rPr>
        <w:t xml:space="preserve">, please </w:t>
      </w:r>
      <w:r w:rsidR="000448FE" w:rsidRPr="00E44F6E">
        <w:rPr>
          <w:rFonts w:ascii="Sofia Sans" w:hAnsi="Sofia Sans"/>
          <w:sz w:val="20"/>
          <w:szCs w:val="20"/>
        </w:rPr>
        <w:t xml:space="preserve">visit the </w:t>
      </w:r>
      <w:r w:rsidR="008078D4" w:rsidRPr="00E44F6E">
        <w:rPr>
          <w:rFonts w:ascii="Sofia Sans" w:hAnsi="Sofia Sans"/>
          <w:sz w:val="20"/>
          <w:szCs w:val="20"/>
        </w:rPr>
        <w:t xml:space="preserve">DOL </w:t>
      </w:r>
      <w:r w:rsidR="000448FE" w:rsidRPr="00E44F6E">
        <w:rPr>
          <w:rFonts w:ascii="Sofia Sans" w:hAnsi="Sofia Sans"/>
          <w:sz w:val="20"/>
          <w:szCs w:val="20"/>
        </w:rPr>
        <w:t>Chief Evaluation Office’s</w:t>
      </w:r>
      <w:r w:rsidR="008078D4" w:rsidRPr="00E44F6E">
        <w:rPr>
          <w:rFonts w:ascii="Sofia Sans" w:hAnsi="Sofia Sans"/>
          <w:sz w:val="20"/>
          <w:szCs w:val="20"/>
        </w:rPr>
        <w:t xml:space="preserve"> </w:t>
      </w:r>
      <w:hyperlink r:id="rId13" w:history="1">
        <w:r w:rsidR="00731852" w:rsidRPr="00E44F6E">
          <w:rPr>
            <w:rStyle w:val="Hyperlink"/>
            <w:rFonts w:ascii="Sofia Sans" w:hAnsi="Sofia Sans"/>
            <w:sz w:val="20"/>
            <w:szCs w:val="20"/>
          </w:rPr>
          <w:t xml:space="preserve">SSEEP project </w:t>
        </w:r>
        <w:r w:rsidR="008078D4" w:rsidRPr="00E44F6E">
          <w:rPr>
            <w:rStyle w:val="Hyperlink"/>
            <w:rFonts w:ascii="Sofia Sans" w:hAnsi="Sofia Sans"/>
            <w:sz w:val="20"/>
            <w:szCs w:val="20"/>
          </w:rPr>
          <w:t>webpage</w:t>
        </w:r>
      </w:hyperlink>
      <w:r w:rsidR="00804B4D" w:rsidRPr="00E44F6E">
        <w:rPr>
          <w:rFonts w:ascii="Sofia Sans" w:hAnsi="Sofia Sans"/>
          <w:sz w:val="20"/>
          <w:szCs w:val="20"/>
        </w:rPr>
        <w:t xml:space="preserve"> </w:t>
      </w:r>
      <w:r w:rsidR="0092386C" w:rsidRPr="00E44F6E">
        <w:rPr>
          <w:rFonts w:ascii="Sofia Sans" w:hAnsi="Sofia Sans"/>
          <w:sz w:val="20"/>
          <w:szCs w:val="20"/>
        </w:rPr>
        <w:t>o</w:t>
      </w:r>
      <w:r w:rsidR="00804B4D" w:rsidRPr="00E44F6E">
        <w:rPr>
          <w:rFonts w:ascii="Sofia Sans" w:hAnsi="Sofia Sans"/>
          <w:sz w:val="20"/>
          <w:szCs w:val="20"/>
        </w:rPr>
        <w:t xml:space="preserve">r </w:t>
      </w:r>
      <w:r w:rsidRPr="00E44F6E">
        <w:rPr>
          <w:rFonts w:ascii="Sofia Sans" w:hAnsi="Sofia Sans"/>
          <w:sz w:val="20"/>
          <w:szCs w:val="20"/>
        </w:rPr>
        <w:t>contact:</w:t>
      </w:r>
    </w:p>
    <w:tbl>
      <w:tblPr>
        <w:tblStyle w:val="TableGrid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2558"/>
        <w:gridCol w:w="2925"/>
        <w:gridCol w:w="2963"/>
        <w:gridCol w:w="2354"/>
      </w:tblGrid>
      <w:tr w:rsidR="0017231D" w:rsidRPr="00E44F6E" w14:paraId="3006910F" w14:textId="77777777" w:rsidTr="00B403BF">
        <w:trPr>
          <w:trHeight w:val="300"/>
        </w:trPr>
        <w:tc>
          <w:tcPr>
            <w:tcW w:w="2430" w:type="dxa"/>
          </w:tcPr>
          <w:p w14:paraId="0DEBEABA" w14:textId="289ECB74" w:rsidR="0017231D" w:rsidRPr="00E44F6E" w:rsidRDefault="0017231D" w:rsidP="00B84E6C">
            <w:pPr>
              <w:spacing w:line="220" w:lineRule="exact"/>
              <w:rPr>
                <w:rFonts w:ascii="Sofia Sans" w:hAnsi="Sofia Sans"/>
                <w:b/>
                <w:bCs/>
                <w:sz w:val="20"/>
                <w:szCs w:val="20"/>
              </w:rPr>
            </w:pPr>
            <w:r w:rsidRPr="00E44F6E">
              <w:rPr>
                <w:rFonts w:ascii="Sofia Sans" w:hAnsi="Sofia Sans"/>
                <w:b/>
                <w:bCs/>
                <w:sz w:val="20"/>
                <w:szCs w:val="20"/>
              </w:rPr>
              <w:t>Department of Labor</w:t>
            </w:r>
          </w:p>
        </w:tc>
        <w:tc>
          <w:tcPr>
            <w:tcW w:w="2778" w:type="dxa"/>
          </w:tcPr>
          <w:p w14:paraId="2E98AB4D" w14:textId="0447D4F3" w:rsidR="00FC09EA" w:rsidRPr="00E44F6E" w:rsidRDefault="0017231D" w:rsidP="009078BF">
            <w:pPr>
              <w:spacing w:line="220" w:lineRule="exact"/>
              <w:rPr>
                <w:rFonts w:ascii="Sofia Sans" w:hAnsi="Sofia Sans"/>
                <w:sz w:val="20"/>
                <w:szCs w:val="20"/>
              </w:rPr>
            </w:pPr>
            <w:r w:rsidRPr="00E44F6E">
              <w:rPr>
                <w:rFonts w:ascii="Sofia Sans" w:hAnsi="Sofia Sans"/>
                <w:b/>
                <w:bCs/>
                <w:sz w:val="20"/>
                <w:szCs w:val="20"/>
              </w:rPr>
              <w:t>Evaluation Team</w:t>
            </w:r>
          </w:p>
        </w:tc>
        <w:tc>
          <w:tcPr>
            <w:tcW w:w="2332" w:type="dxa"/>
          </w:tcPr>
          <w:p w14:paraId="31F0789F" w14:textId="77777777" w:rsidR="0017231D" w:rsidRPr="00E44F6E" w:rsidRDefault="0017231D" w:rsidP="00B84E6C">
            <w:pPr>
              <w:spacing w:line="220" w:lineRule="exact"/>
              <w:rPr>
                <w:rFonts w:ascii="Sofia Sans" w:hAnsi="Sofia Sans"/>
                <w:b/>
                <w:bCs/>
                <w:sz w:val="20"/>
                <w:szCs w:val="20"/>
              </w:rPr>
            </w:pPr>
          </w:p>
        </w:tc>
        <w:tc>
          <w:tcPr>
            <w:tcW w:w="2236" w:type="dxa"/>
          </w:tcPr>
          <w:p w14:paraId="715048D2" w14:textId="77777777" w:rsidR="0017231D" w:rsidRPr="00E44F6E" w:rsidRDefault="0017231D" w:rsidP="00B84E6C">
            <w:pPr>
              <w:spacing w:line="220" w:lineRule="exact"/>
              <w:rPr>
                <w:rFonts w:ascii="Sofia Sans" w:hAnsi="Sofia Sans"/>
                <w:b/>
                <w:bCs/>
                <w:sz w:val="20"/>
                <w:szCs w:val="20"/>
              </w:rPr>
            </w:pPr>
          </w:p>
        </w:tc>
      </w:tr>
      <w:tr w:rsidR="0017231D" w:rsidRPr="00584B7E" w14:paraId="0956124D" w14:textId="77777777" w:rsidTr="00B403BF">
        <w:trPr>
          <w:trHeight w:val="1161"/>
        </w:trPr>
        <w:tc>
          <w:tcPr>
            <w:tcW w:w="2430" w:type="dxa"/>
          </w:tcPr>
          <w:p w14:paraId="72E66139" w14:textId="77777777" w:rsidR="0017231D" w:rsidRPr="00E44F6E" w:rsidRDefault="0017231D" w:rsidP="00B84E6C">
            <w:pPr>
              <w:spacing w:line="220" w:lineRule="exact"/>
              <w:rPr>
                <w:rFonts w:ascii="Sofia Sans" w:hAnsi="Sofia Sans"/>
                <w:sz w:val="20"/>
                <w:szCs w:val="20"/>
              </w:rPr>
            </w:pPr>
            <w:r w:rsidRPr="00E44F6E">
              <w:rPr>
                <w:rFonts w:ascii="Sofia Sans" w:hAnsi="Sofia Sans"/>
                <w:sz w:val="20"/>
                <w:szCs w:val="20"/>
              </w:rPr>
              <w:t>Evan Murphy</w:t>
            </w:r>
          </w:p>
          <w:p w14:paraId="4E22134F" w14:textId="48ECC76F" w:rsidR="009C631F" w:rsidRPr="00E44F6E" w:rsidRDefault="009C631F" w:rsidP="00B84E6C">
            <w:pPr>
              <w:spacing w:line="220" w:lineRule="exact"/>
              <w:rPr>
                <w:rFonts w:ascii="Sofia Sans" w:hAnsi="Sofia Sans"/>
                <w:sz w:val="20"/>
                <w:szCs w:val="20"/>
              </w:rPr>
            </w:pPr>
            <w:r w:rsidRPr="00E44F6E">
              <w:rPr>
                <w:rFonts w:ascii="Sofia Sans" w:hAnsi="Sofia Sans"/>
                <w:sz w:val="20"/>
                <w:szCs w:val="20"/>
              </w:rPr>
              <w:t>Chief Evaluation Office</w:t>
            </w:r>
          </w:p>
          <w:p w14:paraId="7DC055F9" w14:textId="77777777" w:rsidR="0017231D" w:rsidRPr="00E44F6E" w:rsidRDefault="0017231D" w:rsidP="00B84E6C">
            <w:pPr>
              <w:spacing w:line="220" w:lineRule="exact"/>
              <w:rPr>
                <w:rFonts w:ascii="Sofia Sans" w:hAnsi="Sofia Sans"/>
                <w:sz w:val="20"/>
                <w:szCs w:val="20"/>
              </w:rPr>
            </w:pPr>
            <w:r w:rsidRPr="00E44F6E">
              <w:rPr>
                <w:rFonts w:ascii="Sofia Sans" w:hAnsi="Sofia Sans"/>
                <w:sz w:val="20"/>
                <w:szCs w:val="20"/>
              </w:rPr>
              <w:t>Contracting Officer’s Representative</w:t>
            </w:r>
          </w:p>
          <w:p w14:paraId="06F7AE2A" w14:textId="1FF649EE" w:rsidR="0017231D" w:rsidRPr="00E44F6E" w:rsidRDefault="008D5AEC" w:rsidP="00B84E6C">
            <w:pPr>
              <w:spacing w:line="220" w:lineRule="exact"/>
              <w:rPr>
                <w:rFonts w:ascii="Sofia Sans" w:hAnsi="Sofia Sans"/>
                <w:sz w:val="20"/>
                <w:szCs w:val="20"/>
              </w:rPr>
            </w:pPr>
            <w:hyperlink r:id="rId14">
              <w:r>
                <w:rPr>
                  <w:rStyle w:val="Hyperlink"/>
                  <w:rFonts w:ascii="Sofia Sans" w:hAnsi="Sofia Sans"/>
                  <w:sz w:val="20"/>
                  <w:szCs w:val="20"/>
                </w:rPr>
                <w:t>murphy.evan.r@dol.gov</w:t>
              </w:r>
            </w:hyperlink>
          </w:p>
        </w:tc>
        <w:tc>
          <w:tcPr>
            <w:tcW w:w="2778" w:type="dxa"/>
          </w:tcPr>
          <w:p w14:paraId="147A2223" w14:textId="77777777" w:rsidR="0017231D" w:rsidRPr="00E44F6E" w:rsidRDefault="009C631F" w:rsidP="00B84E6C">
            <w:pPr>
              <w:spacing w:line="220" w:lineRule="exact"/>
              <w:rPr>
                <w:rFonts w:ascii="Sofia Sans" w:hAnsi="Sofia Sans"/>
                <w:sz w:val="20"/>
                <w:szCs w:val="20"/>
              </w:rPr>
            </w:pPr>
            <w:r w:rsidRPr="00E44F6E">
              <w:rPr>
                <w:rFonts w:ascii="Sofia Sans" w:hAnsi="Sofia Sans"/>
                <w:sz w:val="20"/>
                <w:szCs w:val="20"/>
              </w:rPr>
              <w:t>Deena Schwartz</w:t>
            </w:r>
          </w:p>
          <w:p w14:paraId="7CBB8C01" w14:textId="06459A32" w:rsidR="009C631F" w:rsidRPr="00E44F6E" w:rsidRDefault="009C631F" w:rsidP="00613C39">
            <w:pPr>
              <w:spacing w:line="220" w:lineRule="exact"/>
              <w:rPr>
                <w:rFonts w:ascii="Sofia Sans" w:hAnsi="Sofia Sans"/>
                <w:sz w:val="20"/>
                <w:szCs w:val="20"/>
              </w:rPr>
            </w:pPr>
            <w:r w:rsidRPr="00E44F6E">
              <w:rPr>
                <w:rFonts w:ascii="Sofia Sans" w:hAnsi="Sofia Sans"/>
                <w:sz w:val="20"/>
                <w:szCs w:val="20"/>
              </w:rPr>
              <w:t>Abt</w:t>
            </w:r>
            <w:r w:rsidR="00613C39" w:rsidRPr="00E44F6E">
              <w:rPr>
                <w:rFonts w:ascii="Sofia Sans" w:hAnsi="Sofia Sans"/>
                <w:sz w:val="20"/>
                <w:szCs w:val="20"/>
              </w:rPr>
              <w:t xml:space="preserve"> Global</w:t>
            </w:r>
            <w:r w:rsidRPr="00E44F6E">
              <w:rPr>
                <w:rFonts w:ascii="Sofia Sans" w:hAnsi="Sofia Sans"/>
                <w:sz w:val="20"/>
                <w:szCs w:val="20"/>
              </w:rPr>
              <w:t xml:space="preserve"> </w:t>
            </w:r>
          </w:p>
          <w:p w14:paraId="019E074D" w14:textId="77777777" w:rsidR="009C631F" w:rsidRPr="00E44F6E" w:rsidRDefault="009C631F" w:rsidP="00B84E6C">
            <w:pPr>
              <w:spacing w:line="220" w:lineRule="exact"/>
              <w:rPr>
                <w:rFonts w:ascii="Sofia Sans" w:hAnsi="Sofia Sans"/>
                <w:sz w:val="20"/>
                <w:szCs w:val="20"/>
              </w:rPr>
            </w:pPr>
            <w:r w:rsidRPr="00E44F6E">
              <w:rPr>
                <w:rFonts w:ascii="Sofia Sans" w:hAnsi="Sofia Sans"/>
                <w:sz w:val="20"/>
                <w:szCs w:val="20"/>
              </w:rPr>
              <w:t xml:space="preserve">Project Director </w:t>
            </w:r>
          </w:p>
          <w:p w14:paraId="66E14032" w14:textId="3B4D4672" w:rsidR="009C631F" w:rsidRPr="00E44F6E" w:rsidRDefault="008D5AEC" w:rsidP="00B84E6C">
            <w:pPr>
              <w:spacing w:line="220" w:lineRule="exact"/>
              <w:rPr>
                <w:rFonts w:ascii="Sofia Sans" w:hAnsi="Sofia Sans"/>
                <w:sz w:val="20"/>
                <w:szCs w:val="20"/>
              </w:rPr>
            </w:pPr>
            <w:hyperlink r:id="rId15" w:history="1">
              <w:r w:rsidR="003964D7" w:rsidRPr="00151FDD">
                <w:rPr>
                  <w:rStyle w:val="Hyperlink"/>
                  <w:rFonts w:ascii="Sofia Sans" w:hAnsi="Sofia Sans"/>
                  <w:sz w:val="20"/>
                  <w:szCs w:val="20"/>
                </w:rPr>
                <w:t>deena_schwartz@abtassoc.com</w:t>
              </w:r>
            </w:hyperlink>
          </w:p>
        </w:tc>
        <w:tc>
          <w:tcPr>
            <w:tcW w:w="2332" w:type="dxa"/>
          </w:tcPr>
          <w:p w14:paraId="425AB7DE" w14:textId="77777777" w:rsidR="00AA0722" w:rsidRDefault="00446D8F" w:rsidP="00B84E6C">
            <w:pPr>
              <w:spacing w:line="220" w:lineRule="exact"/>
              <w:rPr>
                <w:rFonts w:ascii="Sofia Sans" w:hAnsi="Sofia Sans"/>
                <w:sz w:val="20"/>
                <w:szCs w:val="20"/>
              </w:rPr>
            </w:pPr>
            <w:r>
              <w:rPr>
                <w:rFonts w:ascii="Sofia Sans" w:hAnsi="Sofia Sans"/>
                <w:sz w:val="20"/>
                <w:szCs w:val="20"/>
              </w:rPr>
              <w:t>SSEEP Evaluation</w:t>
            </w:r>
          </w:p>
          <w:p w14:paraId="6A68AE2E" w14:textId="363FB0C5" w:rsidR="00446D8F" w:rsidRPr="00E44F6E" w:rsidRDefault="008D5AEC" w:rsidP="00B84E6C">
            <w:pPr>
              <w:spacing w:line="220" w:lineRule="exact"/>
              <w:rPr>
                <w:rFonts w:ascii="Sofia Sans" w:hAnsi="Sofia Sans"/>
                <w:sz w:val="20"/>
                <w:szCs w:val="20"/>
              </w:rPr>
            </w:pPr>
            <w:hyperlink r:id="rId16" w:history="1">
              <w:r w:rsidR="00065042" w:rsidRPr="00151FDD">
                <w:rPr>
                  <w:rStyle w:val="Hyperlink"/>
                  <w:rFonts w:ascii="Sofia Sans" w:hAnsi="Sofia Sans"/>
                  <w:sz w:val="20"/>
                  <w:szCs w:val="20"/>
                </w:rPr>
                <w:t>sseep_evaluation@abtassoc.com</w:t>
              </w:r>
            </w:hyperlink>
            <w:r w:rsidR="00065042">
              <w:rPr>
                <w:rFonts w:ascii="Sofia Sans" w:hAnsi="Sofia Sans"/>
                <w:sz w:val="20"/>
                <w:szCs w:val="20"/>
              </w:rPr>
              <w:t xml:space="preserve"> </w:t>
            </w:r>
          </w:p>
        </w:tc>
        <w:tc>
          <w:tcPr>
            <w:tcW w:w="2236" w:type="dxa"/>
          </w:tcPr>
          <w:p w14:paraId="4CEF09C1" w14:textId="1FEDC331" w:rsidR="00AA0722" w:rsidRPr="008C4126" w:rsidRDefault="00AA0722" w:rsidP="00B84E6C">
            <w:pPr>
              <w:spacing w:line="220" w:lineRule="exact"/>
              <w:rPr>
                <w:rFonts w:ascii="Sofia Sans" w:hAnsi="Sofia Sans"/>
                <w:sz w:val="20"/>
                <w:szCs w:val="20"/>
              </w:rPr>
            </w:pPr>
          </w:p>
        </w:tc>
      </w:tr>
    </w:tbl>
    <w:p w14:paraId="75D40B7D" w14:textId="30A8112A" w:rsidR="3FAA8CCA" w:rsidRPr="008C4126" w:rsidRDefault="3FAA8CCA" w:rsidP="00E30735">
      <w:pPr>
        <w:spacing w:after="0"/>
        <w:contextualSpacing/>
        <w:rPr>
          <w:rFonts w:ascii="Arial Narrow" w:hAnsi="Arial Narrow"/>
          <w:sz w:val="20"/>
          <w:szCs w:val="20"/>
        </w:rPr>
      </w:pPr>
    </w:p>
    <w:sectPr w:rsidR="3FAA8CCA" w:rsidRPr="008C4126" w:rsidSect="00DD6A9C">
      <w:headerReference w:type="default" r:id="rId17"/>
      <w:footerReference w:type="default" r:id="rId18"/>
      <w:pgSz w:w="12240" w:h="15840"/>
      <w:pgMar w:top="720" w:right="720" w:bottom="720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42ED5" w14:textId="77777777" w:rsidR="00DD6A9C" w:rsidRPr="00E44F6E" w:rsidRDefault="00DD6A9C" w:rsidP="008D1F14">
      <w:pPr>
        <w:spacing w:after="0" w:line="240" w:lineRule="auto"/>
      </w:pPr>
      <w:r w:rsidRPr="00E44F6E">
        <w:separator/>
      </w:r>
    </w:p>
  </w:endnote>
  <w:endnote w:type="continuationSeparator" w:id="0">
    <w:p w14:paraId="51694653" w14:textId="77777777" w:rsidR="00DD6A9C" w:rsidRPr="00E44F6E" w:rsidRDefault="00DD6A9C" w:rsidP="008D1F14">
      <w:pPr>
        <w:spacing w:after="0" w:line="240" w:lineRule="auto"/>
      </w:pPr>
      <w:r w:rsidRPr="00E44F6E">
        <w:continuationSeparator/>
      </w:r>
    </w:p>
  </w:endnote>
  <w:endnote w:type="continuationNotice" w:id="1">
    <w:p w14:paraId="13ED0D2C" w14:textId="77777777" w:rsidR="00DD6A9C" w:rsidRPr="00E44F6E" w:rsidRDefault="00DD6A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fia Sans">
    <w:altName w:val="Calibri"/>
    <w:panose1 w:val="00000000000000000000"/>
    <w:charset w:val="00"/>
    <w:family w:val="swiss"/>
    <w:notTrueType/>
    <w:pitch w:val="variable"/>
    <w:sig w:usb0="A00002EF" w:usb1="4000A47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3E1CF" w14:textId="14944917" w:rsidR="008D1F14" w:rsidRPr="00E44F6E" w:rsidRDefault="00A7327E" w:rsidP="00276ADE">
    <w:pPr>
      <w:pStyle w:val="Footer"/>
      <w:tabs>
        <w:tab w:val="clear" w:pos="4680"/>
        <w:tab w:val="clear" w:pos="9360"/>
        <w:tab w:val="left" w:pos="368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3" behindDoc="0" locked="0" layoutInCell="1" allowOverlap="1" wp14:anchorId="211F7789" wp14:editId="0A510945">
              <wp:simplePos x="0" y="0"/>
              <wp:positionH relativeFrom="margin">
                <wp:align>right</wp:align>
              </wp:positionH>
              <wp:positionV relativeFrom="page">
                <wp:posOffset>9684689</wp:posOffset>
              </wp:positionV>
              <wp:extent cx="6835858" cy="374484"/>
              <wp:effectExtent l="0" t="0" r="3175" b="6985"/>
              <wp:wrapNone/>
              <wp:docPr id="635579409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35858" cy="374484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3412DA9" w14:textId="77777777" w:rsidR="00A7327E" w:rsidRDefault="00896CAA" w:rsidP="00A7327E">
                          <w:pPr>
                            <w:spacing w:after="0"/>
                            <w:rPr>
                              <w:rFonts w:ascii="Sofia Sans" w:hAnsi="Sofia Sans"/>
                              <w:color w:val="595959"/>
                              <w:sz w:val="16"/>
                              <w:szCs w:val="16"/>
                            </w:rPr>
                          </w:pPr>
                          <w:r w:rsidRPr="00A7327E">
                            <w:rPr>
                              <w:rFonts w:ascii="Sofia Sans" w:hAnsi="Sofia Sans"/>
                              <w:color w:val="595959"/>
                              <w:sz w:val="16"/>
                              <w:szCs w:val="16"/>
                            </w:rPr>
                            <w:t xml:space="preserve">This project was funded with Federal funds from the U.S. Department of Labor’s Chief Evaluation Office under Contract #1605C2-23-A-0002. </w:t>
                          </w:r>
                        </w:p>
                        <w:p w14:paraId="1E7B8930" w14:textId="61DD5636" w:rsidR="00896CAA" w:rsidRPr="00A7327E" w:rsidRDefault="00896CAA" w:rsidP="00A7327E">
                          <w:pPr>
                            <w:spacing w:after="0"/>
                            <w:rPr>
                              <w:rFonts w:ascii="Sofia Sans" w:hAnsi="Sofia Sans"/>
                              <w:color w:val="595959"/>
                              <w:sz w:val="16"/>
                              <w:szCs w:val="16"/>
                            </w:rPr>
                          </w:pPr>
                          <w:r w:rsidRPr="00A7327E">
                            <w:rPr>
                              <w:rFonts w:ascii="Sofia Sans" w:hAnsi="Sofia Sans"/>
                              <w:color w:val="595959"/>
                              <w:sz w:val="16"/>
                              <w:szCs w:val="16"/>
                            </w:rPr>
                            <w:t>Its contents do not represent the views or policies of the Department.</w:t>
                          </w:r>
                        </w:p>
                        <w:p w14:paraId="044ABE86" w14:textId="77777777" w:rsidR="00896CAA" w:rsidRPr="00A7327E" w:rsidRDefault="00896CAA" w:rsidP="00A7327E">
                          <w:pPr>
                            <w:rPr>
                              <w:color w:val="595959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1F778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87.05pt;margin-top:762.55pt;width:538.25pt;height:29.5pt;z-index:25166131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" fillcolor="white [3201]" stroked="f" strokeweight=".5pt">
              <v:textbox>
                <w:txbxContent>
                  <w:p w14:paraId="03412DA9" w14:textId="77777777" w:rsidR="00A7327E" w:rsidRDefault="00896CAA" w:rsidP="00A7327E">
                    <w:pPr>
                      <w:spacing w:after="0"/>
                      <w:rPr>
                        <w:rFonts w:ascii="Sofia Sans" w:hAnsi="Sofia Sans"/>
                        <w:color w:val="595959"/>
                        <w:sz w:val="16"/>
                        <w:szCs w:val="16"/>
                      </w:rPr>
                    </w:pPr>
                    <w:r w:rsidRPr="00A7327E">
                      <w:rPr>
                        <w:rFonts w:ascii="Sofia Sans" w:hAnsi="Sofia Sans"/>
                        <w:color w:val="595959"/>
                        <w:sz w:val="16"/>
                        <w:szCs w:val="16"/>
                      </w:rPr>
                      <w:t xml:space="preserve">This project was funded with Federal funds from the U.S. Department of Labor’s Chief Evaluation Office under Contract #1605C2-23-A-0002. </w:t>
                    </w:r>
                  </w:p>
                  <w:p w14:paraId="1E7B8930" w14:textId="61DD5636" w:rsidR="00896CAA" w:rsidRPr="00A7327E" w:rsidRDefault="00896CAA" w:rsidP="00A7327E">
                    <w:pPr>
                      <w:spacing w:after="0"/>
                      <w:rPr>
                        <w:rFonts w:ascii="Sofia Sans" w:hAnsi="Sofia Sans"/>
                        <w:color w:val="595959"/>
                        <w:sz w:val="16"/>
                        <w:szCs w:val="16"/>
                      </w:rPr>
                    </w:pPr>
                    <w:r w:rsidRPr="00A7327E">
                      <w:rPr>
                        <w:rFonts w:ascii="Sofia Sans" w:hAnsi="Sofia Sans"/>
                        <w:color w:val="595959"/>
                        <w:sz w:val="16"/>
                        <w:szCs w:val="16"/>
                      </w:rPr>
                      <w:t>Its contents do not represent the views or policies of the Department.</w:t>
                    </w:r>
                  </w:p>
                  <w:p w14:paraId="044ABE86" w14:textId="77777777" w:rsidR="00896CAA" w:rsidRPr="00A7327E" w:rsidRDefault="00896CAA" w:rsidP="00A7327E">
                    <w:pPr>
                      <w:rPr>
                        <w:color w:val="595959"/>
                        <w:sz w:val="16"/>
                        <w:szCs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5" behindDoc="1" locked="0" layoutInCell="1" allowOverlap="1" wp14:anchorId="5458E88E" wp14:editId="18998A5C">
          <wp:simplePos x="0" y="0"/>
          <wp:positionH relativeFrom="margin">
            <wp:align>center</wp:align>
          </wp:positionH>
          <wp:positionV relativeFrom="page">
            <wp:posOffset>9338807</wp:posOffset>
          </wp:positionV>
          <wp:extent cx="5897880" cy="393192"/>
          <wp:effectExtent l="0" t="0" r="7620" b="6985"/>
          <wp:wrapNone/>
          <wp:docPr id="2333060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3306004" name="Picture 2333060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97880" cy="3931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6AD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0A637" w14:textId="77777777" w:rsidR="00DD6A9C" w:rsidRPr="00E44F6E" w:rsidRDefault="00DD6A9C" w:rsidP="008D1F14">
      <w:pPr>
        <w:spacing w:after="0" w:line="240" w:lineRule="auto"/>
      </w:pPr>
      <w:r w:rsidRPr="00E44F6E">
        <w:separator/>
      </w:r>
    </w:p>
  </w:footnote>
  <w:footnote w:type="continuationSeparator" w:id="0">
    <w:p w14:paraId="52BC53FE" w14:textId="77777777" w:rsidR="00DD6A9C" w:rsidRPr="00E44F6E" w:rsidRDefault="00DD6A9C" w:rsidP="008D1F14">
      <w:pPr>
        <w:spacing w:after="0" w:line="240" w:lineRule="auto"/>
      </w:pPr>
      <w:r w:rsidRPr="00E44F6E">
        <w:continuationSeparator/>
      </w:r>
    </w:p>
  </w:footnote>
  <w:footnote w:type="continuationNotice" w:id="1">
    <w:p w14:paraId="79841F47" w14:textId="77777777" w:rsidR="00DD6A9C" w:rsidRPr="00E44F6E" w:rsidRDefault="00DD6A9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9E5B5" w14:textId="33B21375" w:rsidR="00FC09EA" w:rsidRPr="00E44F6E" w:rsidRDefault="00FC09EA" w:rsidP="00E21CE2">
    <w:pPr>
      <w:pStyle w:val="Header"/>
    </w:pPr>
    <w:r w:rsidRPr="00030F8C">
      <w:rPr>
        <w:noProof/>
      </w:rPr>
      <w:drawing>
        <wp:anchor distT="0" distB="0" distL="114300" distR="114300" simplePos="0" relativeHeight="251658241" behindDoc="1" locked="0" layoutInCell="1" allowOverlap="1" wp14:anchorId="51A14033" wp14:editId="587C2547">
          <wp:simplePos x="457200" y="457200"/>
          <wp:positionH relativeFrom="page">
            <wp:align>center</wp:align>
          </wp:positionH>
          <wp:positionV relativeFrom="page">
            <wp:posOffset>274320</wp:posOffset>
          </wp:positionV>
          <wp:extent cx="6922008" cy="932688"/>
          <wp:effectExtent l="0" t="0" r="0" b="1270"/>
          <wp:wrapNone/>
          <wp:docPr id="766312043" name="Picture 3" descr="A red and white rectangular object with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6312043" name="Picture 3" descr="A red and white rectangular object with a white background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9" t="4171" r="5194" b="86555"/>
                  <a:stretch/>
                </pic:blipFill>
                <pic:spPr bwMode="auto">
                  <a:xfrm>
                    <a:off x="0" y="0"/>
                    <a:ext cx="6922008" cy="93268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8ED6C"/>
    <w:multiLevelType w:val="hybridMultilevel"/>
    <w:tmpl w:val="7ED6738C"/>
    <w:lvl w:ilvl="0" w:tplc="2418FEAA">
      <w:start w:val="1"/>
      <w:numFmt w:val="decimal"/>
      <w:lvlText w:val="%1."/>
      <w:lvlJc w:val="left"/>
      <w:pPr>
        <w:ind w:left="720" w:hanging="360"/>
      </w:pPr>
    </w:lvl>
    <w:lvl w:ilvl="1" w:tplc="52FCEF6A">
      <w:start w:val="1"/>
      <w:numFmt w:val="lowerLetter"/>
      <w:lvlText w:val="%2."/>
      <w:lvlJc w:val="left"/>
      <w:pPr>
        <w:ind w:left="1440" w:hanging="360"/>
      </w:pPr>
    </w:lvl>
    <w:lvl w:ilvl="2" w:tplc="7C9288DE">
      <w:start w:val="1"/>
      <w:numFmt w:val="lowerRoman"/>
      <w:lvlText w:val="%3."/>
      <w:lvlJc w:val="right"/>
      <w:pPr>
        <w:ind w:left="2160" w:hanging="180"/>
      </w:pPr>
    </w:lvl>
    <w:lvl w:ilvl="3" w:tplc="37AAF8EC">
      <w:start w:val="1"/>
      <w:numFmt w:val="decimal"/>
      <w:lvlText w:val="%4."/>
      <w:lvlJc w:val="left"/>
      <w:pPr>
        <w:ind w:left="2880" w:hanging="360"/>
      </w:pPr>
    </w:lvl>
    <w:lvl w:ilvl="4" w:tplc="0330B846">
      <w:start w:val="1"/>
      <w:numFmt w:val="lowerLetter"/>
      <w:lvlText w:val="%5."/>
      <w:lvlJc w:val="left"/>
      <w:pPr>
        <w:ind w:left="3600" w:hanging="360"/>
      </w:pPr>
    </w:lvl>
    <w:lvl w:ilvl="5" w:tplc="CB9EF442">
      <w:start w:val="1"/>
      <w:numFmt w:val="lowerRoman"/>
      <w:lvlText w:val="%6."/>
      <w:lvlJc w:val="right"/>
      <w:pPr>
        <w:ind w:left="4320" w:hanging="180"/>
      </w:pPr>
    </w:lvl>
    <w:lvl w:ilvl="6" w:tplc="12C20F54">
      <w:start w:val="1"/>
      <w:numFmt w:val="decimal"/>
      <w:lvlText w:val="%7."/>
      <w:lvlJc w:val="left"/>
      <w:pPr>
        <w:ind w:left="5040" w:hanging="360"/>
      </w:pPr>
    </w:lvl>
    <w:lvl w:ilvl="7" w:tplc="87369EBC">
      <w:start w:val="1"/>
      <w:numFmt w:val="lowerLetter"/>
      <w:lvlText w:val="%8."/>
      <w:lvlJc w:val="left"/>
      <w:pPr>
        <w:ind w:left="5760" w:hanging="360"/>
      </w:pPr>
    </w:lvl>
    <w:lvl w:ilvl="8" w:tplc="0CCEA6F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198E"/>
    <w:multiLevelType w:val="hybridMultilevel"/>
    <w:tmpl w:val="32FAEF88"/>
    <w:lvl w:ilvl="0" w:tplc="D4A43E1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3741C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32FF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5CC4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22E2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E2AC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347E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5A93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EE80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AFDF4C"/>
    <w:multiLevelType w:val="hybridMultilevel"/>
    <w:tmpl w:val="BCC08898"/>
    <w:lvl w:ilvl="0" w:tplc="CA9070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66D2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A42E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8A65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6CF0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884F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6898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4613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1012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A64DF5"/>
    <w:multiLevelType w:val="hybridMultilevel"/>
    <w:tmpl w:val="E9AAC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851D37"/>
    <w:multiLevelType w:val="hybridMultilevel"/>
    <w:tmpl w:val="F808F43A"/>
    <w:lvl w:ilvl="0" w:tplc="D760174C">
      <w:start w:val="1"/>
      <w:numFmt w:val="decimal"/>
      <w:lvlText w:val="%1."/>
      <w:lvlJc w:val="left"/>
      <w:pPr>
        <w:ind w:left="720" w:hanging="360"/>
      </w:pPr>
    </w:lvl>
    <w:lvl w:ilvl="1" w:tplc="1CA64CDC">
      <w:start w:val="1"/>
      <w:numFmt w:val="lowerLetter"/>
      <w:lvlText w:val="%2."/>
      <w:lvlJc w:val="left"/>
      <w:pPr>
        <w:ind w:left="1440" w:hanging="360"/>
      </w:pPr>
    </w:lvl>
    <w:lvl w:ilvl="2" w:tplc="F740EF0A">
      <w:start w:val="1"/>
      <w:numFmt w:val="lowerRoman"/>
      <w:lvlText w:val="%3."/>
      <w:lvlJc w:val="right"/>
      <w:pPr>
        <w:ind w:left="2160" w:hanging="180"/>
      </w:pPr>
    </w:lvl>
    <w:lvl w:ilvl="3" w:tplc="10341A7C">
      <w:start w:val="1"/>
      <w:numFmt w:val="decimal"/>
      <w:lvlText w:val="%4."/>
      <w:lvlJc w:val="left"/>
      <w:pPr>
        <w:ind w:left="2880" w:hanging="360"/>
      </w:pPr>
    </w:lvl>
    <w:lvl w:ilvl="4" w:tplc="4C941904">
      <w:start w:val="1"/>
      <w:numFmt w:val="lowerLetter"/>
      <w:lvlText w:val="%5."/>
      <w:lvlJc w:val="left"/>
      <w:pPr>
        <w:ind w:left="3600" w:hanging="360"/>
      </w:pPr>
    </w:lvl>
    <w:lvl w:ilvl="5" w:tplc="FDF8ADDA">
      <w:start w:val="1"/>
      <w:numFmt w:val="lowerRoman"/>
      <w:lvlText w:val="%6."/>
      <w:lvlJc w:val="right"/>
      <w:pPr>
        <w:ind w:left="4320" w:hanging="180"/>
      </w:pPr>
    </w:lvl>
    <w:lvl w:ilvl="6" w:tplc="3208A20A">
      <w:start w:val="1"/>
      <w:numFmt w:val="decimal"/>
      <w:lvlText w:val="%7."/>
      <w:lvlJc w:val="left"/>
      <w:pPr>
        <w:ind w:left="5040" w:hanging="360"/>
      </w:pPr>
    </w:lvl>
    <w:lvl w:ilvl="7" w:tplc="E984350E">
      <w:start w:val="1"/>
      <w:numFmt w:val="lowerLetter"/>
      <w:lvlText w:val="%8."/>
      <w:lvlJc w:val="left"/>
      <w:pPr>
        <w:ind w:left="5760" w:hanging="360"/>
      </w:pPr>
    </w:lvl>
    <w:lvl w:ilvl="8" w:tplc="B1F6C65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E72355"/>
    <w:multiLevelType w:val="hybridMultilevel"/>
    <w:tmpl w:val="6E923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596413">
    <w:abstractNumId w:val="2"/>
  </w:num>
  <w:num w:numId="2" w16cid:durableId="235866749">
    <w:abstractNumId w:val="4"/>
  </w:num>
  <w:num w:numId="3" w16cid:durableId="563175540">
    <w:abstractNumId w:val="1"/>
  </w:num>
  <w:num w:numId="4" w16cid:durableId="590509025">
    <w:abstractNumId w:val="0"/>
  </w:num>
  <w:num w:numId="5" w16cid:durableId="1510102577">
    <w:abstractNumId w:val="3"/>
  </w:num>
  <w:num w:numId="6" w16cid:durableId="14611493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948B4EF"/>
    <w:rsid w:val="00024463"/>
    <w:rsid w:val="00030F8C"/>
    <w:rsid w:val="00040814"/>
    <w:rsid w:val="000436B0"/>
    <w:rsid w:val="000448FE"/>
    <w:rsid w:val="00061B6B"/>
    <w:rsid w:val="00065042"/>
    <w:rsid w:val="00065E6A"/>
    <w:rsid w:val="00074028"/>
    <w:rsid w:val="00077B48"/>
    <w:rsid w:val="000828D2"/>
    <w:rsid w:val="00085A73"/>
    <w:rsid w:val="00094C34"/>
    <w:rsid w:val="000C007D"/>
    <w:rsid w:val="000C3BE7"/>
    <w:rsid w:val="000C52CE"/>
    <w:rsid w:val="000D1D54"/>
    <w:rsid w:val="000E3A86"/>
    <w:rsid w:val="000F6E7F"/>
    <w:rsid w:val="0010141A"/>
    <w:rsid w:val="001015F5"/>
    <w:rsid w:val="00116686"/>
    <w:rsid w:val="0012397C"/>
    <w:rsid w:val="001273E5"/>
    <w:rsid w:val="00132313"/>
    <w:rsid w:val="001413D7"/>
    <w:rsid w:val="001513FE"/>
    <w:rsid w:val="00154C4A"/>
    <w:rsid w:val="00160E25"/>
    <w:rsid w:val="0016479E"/>
    <w:rsid w:val="00166D38"/>
    <w:rsid w:val="001713EB"/>
    <w:rsid w:val="0017231D"/>
    <w:rsid w:val="0017508E"/>
    <w:rsid w:val="001752A5"/>
    <w:rsid w:val="00175715"/>
    <w:rsid w:val="001813E8"/>
    <w:rsid w:val="00196BF0"/>
    <w:rsid w:val="001A3C66"/>
    <w:rsid w:val="001B0BFA"/>
    <w:rsid w:val="001B492D"/>
    <w:rsid w:val="001B709F"/>
    <w:rsid w:val="001C3EB3"/>
    <w:rsid w:val="001E0441"/>
    <w:rsid w:val="001F2D3E"/>
    <w:rsid w:val="00201C41"/>
    <w:rsid w:val="0022292A"/>
    <w:rsid w:val="002368F1"/>
    <w:rsid w:val="00243DC6"/>
    <w:rsid w:val="00252202"/>
    <w:rsid w:val="00256F53"/>
    <w:rsid w:val="002570DE"/>
    <w:rsid w:val="00265D4D"/>
    <w:rsid w:val="00267F24"/>
    <w:rsid w:val="00276946"/>
    <w:rsid w:val="00276ADE"/>
    <w:rsid w:val="00285D97"/>
    <w:rsid w:val="002909A3"/>
    <w:rsid w:val="002B1BF2"/>
    <w:rsid w:val="002B6FF7"/>
    <w:rsid w:val="002C2A33"/>
    <w:rsid w:val="002C3B33"/>
    <w:rsid w:val="002D029C"/>
    <w:rsid w:val="002E11B8"/>
    <w:rsid w:val="002E1A67"/>
    <w:rsid w:val="002F5344"/>
    <w:rsid w:val="003131CC"/>
    <w:rsid w:val="00320811"/>
    <w:rsid w:val="00321E1E"/>
    <w:rsid w:val="00323FA8"/>
    <w:rsid w:val="00334EE4"/>
    <w:rsid w:val="0034409D"/>
    <w:rsid w:val="00356A82"/>
    <w:rsid w:val="00364398"/>
    <w:rsid w:val="003645FE"/>
    <w:rsid w:val="00364C37"/>
    <w:rsid w:val="00365EC3"/>
    <w:rsid w:val="003964D7"/>
    <w:rsid w:val="003A0429"/>
    <w:rsid w:val="003B055F"/>
    <w:rsid w:val="003C6BCB"/>
    <w:rsid w:val="003D5542"/>
    <w:rsid w:val="003D5E1D"/>
    <w:rsid w:val="003D63B3"/>
    <w:rsid w:val="003E34DD"/>
    <w:rsid w:val="003F5885"/>
    <w:rsid w:val="003F76CD"/>
    <w:rsid w:val="00406524"/>
    <w:rsid w:val="00411E91"/>
    <w:rsid w:val="00416F22"/>
    <w:rsid w:val="00421FE7"/>
    <w:rsid w:val="00424701"/>
    <w:rsid w:val="004264E1"/>
    <w:rsid w:val="00426CCD"/>
    <w:rsid w:val="004427BB"/>
    <w:rsid w:val="00443785"/>
    <w:rsid w:val="00446D8F"/>
    <w:rsid w:val="00453A20"/>
    <w:rsid w:val="00461828"/>
    <w:rsid w:val="00462BB4"/>
    <w:rsid w:val="004663F2"/>
    <w:rsid w:val="004738CB"/>
    <w:rsid w:val="004739D4"/>
    <w:rsid w:val="00476339"/>
    <w:rsid w:val="0048659F"/>
    <w:rsid w:val="004916AC"/>
    <w:rsid w:val="004A7485"/>
    <w:rsid w:val="004A7829"/>
    <w:rsid w:val="004C1615"/>
    <w:rsid w:val="004D0CF3"/>
    <w:rsid w:val="004D159C"/>
    <w:rsid w:val="004D5F24"/>
    <w:rsid w:val="004E2F71"/>
    <w:rsid w:val="004E32D5"/>
    <w:rsid w:val="00501682"/>
    <w:rsid w:val="00505044"/>
    <w:rsid w:val="00506018"/>
    <w:rsid w:val="005075AF"/>
    <w:rsid w:val="00507ED9"/>
    <w:rsid w:val="00511BD4"/>
    <w:rsid w:val="005157B4"/>
    <w:rsid w:val="00524ECF"/>
    <w:rsid w:val="00526103"/>
    <w:rsid w:val="00535EF8"/>
    <w:rsid w:val="005550E9"/>
    <w:rsid w:val="00567640"/>
    <w:rsid w:val="005708AB"/>
    <w:rsid w:val="005766AE"/>
    <w:rsid w:val="00584B7E"/>
    <w:rsid w:val="00587A12"/>
    <w:rsid w:val="005A5FFF"/>
    <w:rsid w:val="005A6FC3"/>
    <w:rsid w:val="005D3D1A"/>
    <w:rsid w:val="005E2C0D"/>
    <w:rsid w:val="005E33C3"/>
    <w:rsid w:val="005F2070"/>
    <w:rsid w:val="00604CD2"/>
    <w:rsid w:val="00607166"/>
    <w:rsid w:val="00607304"/>
    <w:rsid w:val="00613C39"/>
    <w:rsid w:val="00616CEB"/>
    <w:rsid w:val="0062784C"/>
    <w:rsid w:val="00630075"/>
    <w:rsid w:val="00632283"/>
    <w:rsid w:val="00634E7A"/>
    <w:rsid w:val="00656324"/>
    <w:rsid w:val="00663E5F"/>
    <w:rsid w:val="00670707"/>
    <w:rsid w:val="006742D1"/>
    <w:rsid w:val="00675D39"/>
    <w:rsid w:val="00696DA9"/>
    <w:rsid w:val="006B5CE6"/>
    <w:rsid w:val="006D4852"/>
    <w:rsid w:val="006E6736"/>
    <w:rsid w:val="006F4CCB"/>
    <w:rsid w:val="007129A0"/>
    <w:rsid w:val="00713740"/>
    <w:rsid w:val="00721681"/>
    <w:rsid w:val="007238D7"/>
    <w:rsid w:val="00725F20"/>
    <w:rsid w:val="00731852"/>
    <w:rsid w:val="007363AB"/>
    <w:rsid w:val="00741F66"/>
    <w:rsid w:val="007423A4"/>
    <w:rsid w:val="00744A56"/>
    <w:rsid w:val="00746002"/>
    <w:rsid w:val="00746B3E"/>
    <w:rsid w:val="00753878"/>
    <w:rsid w:val="0076000A"/>
    <w:rsid w:val="00764819"/>
    <w:rsid w:val="00771D82"/>
    <w:rsid w:val="00771F05"/>
    <w:rsid w:val="007731A7"/>
    <w:rsid w:val="00773572"/>
    <w:rsid w:val="00777319"/>
    <w:rsid w:val="00792F76"/>
    <w:rsid w:val="007A076C"/>
    <w:rsid w:val="007A1462"/>
    <w:rsid w:val="007A25E4"/>
    <w:rsid w:val="007A6D66"/>
    <w:rsid w:val="007B2E79"/>
    <w:rsid w:val="007B7601"/>
    <w:rsid w:val="007B777B"/>
    <w:rsid w:val="007D2755"/>
    <w:rsid w:val="007E1BB9"/>
    <w:rsid w:val="007E2D0B"/>
    <w:rsid w:val="007E2F6A"/>
    <w:rsid w:val="007E32EF"/>
    <w:rsid w:val="007F2406"/>
    <w:rsid w:val="007F5D28"/>
    <w:rsid w:val="007F6065"/>
    <w:rsid w:val="00800445"/>
    <w:rsid w:val="00801E36"/>
    <w:rsid w:val="00804B4D"/>
    <w:rsid w:val="008078D4"/>
    <w:rsid w:val="008128CD"/>
    <w:rsid w:val="00825F5D"/>
    <w:rsid w:val="00831E7E"/>
    <w:rsid w:val="00834986"/>
    <w:rsid w:val="00835768"/>
    <w:rsid w:val="00837C58"/>
    <w:rsid w:val="00841051"/>
    <w:rsid w:val="00854FBB"/>
    <w:rsid w:val="008575BF"/>
    <w:rsid w:val="00863BC7"/>
    <w:rsid w:val="0086599D"/>
    <w:rsid w:val="00873B2F"/>
    <w:rsid w:val="00896CAA"/>
    <w:rsid w:val="008B58FE"/>
    <w:rsid w:val="008C10EA"/>
    <w:rsid w:val="008C39BE"/>
    <w:rsid w:val="008C4126"/>
    <w:rsid w:val="008C6A52"/>
    <w:rsid w:val="008C7333"/>
    <w:rsid w:val="008D1F14"/>
    <w:rsid w:val="008D31BE"/>
    <w:rsid w:val="008D5AEC"/>
    <w:rsid w:val="008E3CB9"/>
    <w:rsid w:val="008F3A22"/>
    <w:rsid w:val="009078BF"/>
    <w:rsid w:val="00911F92"/>
    <w:rsid w:val="00913E6C"/>
    <w:rsid w:val="00915E43"/>
    <w:rsid w:val="0092386C"/>
    <w:rsid w:val="00937064"/>
    <w:rsid w:val="00937302"/>
    <w:rsid w:val="00941611"/>
    <w:rsid w:val="009453C1"/>
    <w:rsid w:val="009601D7"/>
    <w:rsid w:val="009616B8"/>
    <w:rsid w:val="00966DE3"/>
    <w:rsid w:val="009813A4"/>
    <w:rsid w:val="00982F33"/>
    <w:rsid w:val="00984F02"/>
    <w:rsid w:val="00986A65"/>
    <w:rsid w:val="00990230"/>
    <w:rsid w:val="009A4BF6"/>
    <w:rsid w:val="009B2887"/>
    <w:rsid w:val="009B3B6E"/>
    <w:rsid w:val="009B536A"/>
    <w:rsid w:val="009C3FBD"/>
    <w:rsid w:val="009C631F"/>
    <w:rsid w:val="009D2F5C"/>
    <w:rsid w:val="009D602F"/>
    <w:rsid w:val="009D6C03"/>
    <w:rsid w:val="009F02AE"/>
    <w:rsid w:val="00A012D0"/>
    <w:rsid w:val="00A07E67"/>
    <w:rsid w:val="00A10F57"/>
    <w:rsid w:val="00A1432D"/>
    <w:rsid w:val="00A21D88"/>
    <w:rsid w:val="00A24ED9"/>
    <w:rsid w:val="00A31370"/>
    <w:rsid w:val="00A34A95"/>
    <w:rsid w:val="00A362F8"/>
    <w:rsid w:val="00A52160"/>
    <w:rsid w:val="00A56E85"/>
    <w:rsid w:val="00A60791"/>
    <w:rsid w:val="00A7327E"/>
    <w:rsid w:val="00A90EA8"/>
    <w:rsid w:val="00A95DFB"/>
    <w:rsid w:val="00A96B8B"/>
    <w:rsid w:val="00AA0722"/>
    <w:rsid w:val="00AA2498"/>
    <w:rsid w:val="00AB4EEF"/>
    <w:rsid w:val="00AB5EC2"/>
    <w:rsid w:val="00AB6222"/>
    <w:rsid w:val="00AB72F7"/>
    <w:rsid w:val="00AC07E6"/>
    <w:rsid w:val="00AC2BEB"/>
    <w:rsid w:val="00AC7148"/>
    <w:rsid w:val="00AD1C77"/>
    <w:rsid w:val="00AD227C"/>
    <w:rsid w:val="00AD387E"/>
    <w:rsid w:val="00AD7608"/>
    <w:rsid w:val="00AE004B"/>
    <w:rsid w:val="00AE41C7"/>
    <w:rsid w:val="00AE4E5B"/>
    <w:rsid w:val="00AE61F9"/>
    <w:rsid w:val="00AF0D88"/>
    <w:rsid w:val="00AF1103"/>
    <w:rsid w:val="00AF3776"/>
    <w:rsid w:val="00AF3E71"/>
    <w:rsid w:val="00B07F3D"/>
    <w:rsid w:val="00B12FA6"/>
    <w:rsid w:val="00B208E6"/>
    <w:rsid w:val="00B23AB7"/>
    <w:rsid w:val="00B32BBA"/>
    <w:rsid w:val="00B362BB"/>
    <w:rsid w:val="00B403BF"/>
    <w:rsid w:val="00B7027D"/>
    <w:rsid w:val="00B75E9F"/>
    <w:rsid w:val="00B84E6C"/>
    <w:rsid w:val="00B86B7E"/>
    <w:rsid w:val="00BA48C9"/>
    <w:rsid w:val="00BB0A4A"/>
    <w:rsid w:val="00BB2BFE"/>
    <w:rsid w:val="00BC1700"/>
    <w:rsid w:val="00BC35F8"/>
    <w:rsid w:val="00BD0ECC"/>
    <w:rsid w:val="00BE2A11"/>
    <w:rsid w:val="00BE4B83"/>
    <w:rsid w:val="00BE66BB"/>
    <w:rsid w:val="00C06CD4"/>
    <w:rsid w:val="00C107BA"/>
    <w:rsid w:val="00C12C3D"/>
    <w:rsid w:val="00C27F4D"/>
    <w:rsid w:val="00C3061B"/>
    <w:rsid w:val="00C36300"/>
    <w:rsid w:val="00C36663"/>
    <w:rsid w:val="00C45577"/>
    <w:rsid w:val="00C460C9"/>
    <w:rsid w:val="00C57BBE"/>
    <w:rsid w:val="00C61B5C"/>
    <w:rsid w:val="00C76A44"/>
    <w:rsid w:val="00C77133"/>
    <w:rsid w:val="00C805B7"/>
    <w:rsid w:val="00C81040"/>
    <w:rsid w:val="00C81707"/>
    <w:rsid w:val="00C86732"/>
    <w:rsid w:val="00C90507"/>
    <w:rsid w:val="00C92822"/>
    <w:rsid w:val="00CA1B97"/>
    <w:rsid w:val="00CA6E44"/>
    <w:rsid w:val="00CC564B"/>
    <w:rsid w:val="00CC5E66"/>
    <w:rsid w:val="00CD1B6F"/>
    <w:rsid w:val="00CD1CA5"/>
    <w:rsid w:val="00CD78CC"/>
    <w:rsid w:val="00CE1DAD"/>
    <w:rsid w:val="00CE34A4"/>
    <w:rsid w:val="00CE3DEA"/>
    <w:rsid w:val="00CF1361"/>
    <w:rsid w:val="00CF3598"/>
    <w:rsid w:val="00D00F5B"/>
    <w:rsid w:val="00D077A4"/>
    <w:rsid w:val="00D44045"/>
    <w:rsid w:val="00D4763B"/>
    <w:rsid w:val="00D60359"/>
    <w:rsid w:val="00D63DFF"/>
    <w:rsid w:val="00D7296A"/>
    <w:rsid w:val="00D748EB"/>
    <w:rsid w:val="00D843A7"/>
    <w:rsid w:val="00D931A1"/>
    <w:rsid w:val="00D94132"/>
    <w:rsid w:val="00D97DF2"/>
    <w:rsid w:val="00DB0D18"/>
    <w:rsid w:val="00DB0F79"/>
    <w:rsid w:val="00DB7A08"/>
    <w:rsid w:val="00DC6D95"/>
    <w:rsid w:val="00DD5ED1"/>
    <w:rsid w:val="00DD6A9C"/>
    <w:rsid w:val="00DE23E7"/>
    <w:rsid w:val="00DE4939"/>
    <w:rsid w:val="00DE6EB2"/>
    <w:rsid w:val="00DF2A7F"/>
    <w:rsid w:val="00DF6B7A"/>
    <w:rsid w:val="00DF73A4"/>
    <w:rsid w:val="00E0339D"/>
    <w:rsid w:val="00E03608"/>
    <w:rsid w:val="00E06BBA"/>
    <w:rsid w:val="00E12C8B"/>
    <w:rsid w:val="00E21CE2"/>
    <w:rsid w:val="00E25CDF"/>
    <w:rsid w:val="00E30735"/>
    <w:rsid w:val="00E32771"/>
    <w:rsid w:val="00E42722"/>
    <w:rsid w:val="00E4305E"/>
    <w:rsid w:val="00E43203"/>
    <w:rsid w:val="00E44F6E"/>
    <w:rsid w:val="00E51860"/>
    <w:rsid w:val="00E705C3"/>
    <w:rsid w:val="00E778CE"/>
    <w:rsid w:val="00E85B43"/>
    <w:rsid w:val="00E87026"/>
    <w:rsid w:val="00E87DD8"/>
    <w:rsid w:val="00E969BC"/>
    <w:rsid w:val="00EA7E41"/>
    <w:rsid w:val="00EC40EC"/>
    <w:rsid w:val="00EC4A7B"/>
    <w:rsid w:val="00EC6BC0"/>
    <w:rsid w:val="00ED15EC"/>
    <w:rsid w:val="00ED7C76"/>
    <w:rsid w:val="00EE00D9"/>
    <w:rsid w:val="00EF3D8A"/>
    <w:rsid w:val="00EF5834"/>
    <w:rsid w:val="00F01679"/>
    <w:rsid w:val="00F05C40"/>
    <w:rsid w:val="00F07824"/>
    <w:rsid w:val="00F11B02"/>
    <w:rsid w:val="00F3154E"/>
    <w:rsid w:val="00F34F12"/>
    <w:rsid w:val="00F4463C"/>
    <w:rsid w:val="00F60870"/>
    <w:rsid w:val="00F66EED"/>
    <w:rsid w:val="00F71125"/>
    <w:rsid w:val="00F740A1"/>
    <w:rsid w:val="00F7495B"/>
    <w:rsid w:val="00F81095"/>
    <w:rsid w:val="00F815B9"/>
    <w:rsid w:val="00F8314A"/>
    <w:rsid w:val="00F86052"/>
    <w:rsid w:val="00F93F20"/>
    <w:rsid w:val="00F9499F"/>
    <w:rsid w:val="00F9580F"/>
    <w:rsid w:val="00F96916"/>
    <w:rsid w:val="00FC09EA"/>
    <w:rsid w:val="00FC76B8"/>
    <w:rsid w:val="00FC7ED3"/>
    <w:rsid w:val="00FD0F3A"/>
    <w:rsid w:val="00FD27C8"/>
    <w:rsid w:val="00FD6C82"/>
    <w:rsid w:val="00FE7209"/>
    <w:rsid w:val="00FE7AE4"/>
    <w:rsid w:val="00FF3902"/>
    <w:rsid w:val="00FF3AF3"/>
    <w:rsid w:val="00FF4C21"/>
    <w:rsid w:val="0105A799"/>
    <w:rsid w:val="012341DE"/>
    <w:rsid w:val="016C8358"/>
    <w:rsid w:val="0271B813"/>
    <w:rsid w:val="041030DD"/>
    <w:rsid w:val="04B83C46"/>
    <w:rsid w:val="073E7118"/>
    <w:rsid w:val="08653072"/>
    <w:rsid w:val="08B2DE35"/>
    <w:rsid w:val="0A0100D3"/>
    <w:rsid w:val="0A49EFE1"/>
    <w:rsid w:val="0C424454"/>
    <w:rsid w:val="0C6492C4"/>
    <w:rsid w:val="0DDE14B5"/>
    <w:rsid w:val="0E006325"/>
    <w:rsid w:val="0F426FF6"/>
    <w:rsid w:val="0F9C3386"/>
    <w:rsid w:val="12D3D448"/>
    <w:rsid w:val="13884D2E"/>
    <w:rsid w:val="1730B2DB"/>
    <w:rsid w:val="18CC833C"/>
    <w:rsid w:val="18E9DC0A"/>
    <w:rsid w:val="19FB61F2"/>
    <w:rsid w:val="1A11698F"/>
    <w:rsid w:val="1A64DC9A"/>
    <w:rsid w:val="1BBAE284"/>
    <w:rsid w:val="1C46C9C6"/>
    <w:rsid w:val="1E3ECC1A"/>
    <w:rsid w:val="1EDBB075"/>
    <w:rsid w:val="1F50726E"/>
    <w:rsid w:val="206AA376"/>
    <w:rsid w:val="21D611BE"/>
    <w:rsid w:val="222A2408"/>
    <w:rsid w:val="22327CDD"/>
    <w:rsid w:val="24807636"/>
    <w:rsid w:val="29C3655E"/>
    <w:rsid w:val="2B8F695E"/>
    <w:rsid w:val="2BCA2C2B"/>
    <w:rsid w:val="2C0D11FA"/>
    <w:rsid w:val="2C3CC877"/>
    <w:rsid w:val="2D2B39BF"/>
    <w:rsid w:val="2DB28D27"/>
    <w:rsid w:val="2EC70A20"/>
    <w:rsid w:val="2EC96F5B"/>
    <w:rsid w:val="2EE8DB0C"/>
    <w:rsid w:val="2F780BCB"/>
    <w:rsid w:val="32AFAC8D"/>
    <w:rsid w:val="33C05588"/>
    <w:rsid w:val="34C7E308"/>
    <w:rsid w:val="3504608C"/>
    <w:rsid w:val="3769F553"/>
    <w:rsid w:val="37E63B5C"/>
    <w:rsid w:val="391EEE11"/>
    <w:rsid w:val="398A23EC"/>
    <w:rsid w:val="399F66A9"/>
    <w:rsid w:val="3A30A1CC"/>
    <w:rsid w:val="3ABABE72"/>
    <w:rsid w:val="3CE6D769"/>
    <w:rsid w:val="3F03082F"/>
    <w:rsid w:val="3F25569F"/>
    <w:rsid w:val="3FA7E3D7"/>
    <w:rsid w:val="3FAA8CCA"/>
    <w:rsid w:val="41E306CF"/>
    <w:rsid w:val="47A192AC"/>
    <w:rsid w:val="4A9C637E"/>
    <w:rsid w:val="4ABFA765"/>
    <w:rsid w:val="4B20556C"/>
    <w:rsid w:val="4BEA5F5C"/>
    <w:rsid w:val="4C4ACE1D"/>
    <w:rsid w:val="4C77B992"/>
    <w:rsid w:val="4DB6044B"/>
    <w:rsid w:val="4FF3C68F"/>
    <w:rsid w:val="50A3C183"/>
    <w:rsid w:val="50F85A5E"/>
    <w:rsid w:val="515F34D7"/>
    <w:rsid w:val="56630813"/>
    <w:rsid w:val="5948B4EF"/>
    <w:rsid w:val="595B745D"/>
    <w:rsid w:val="599AA8D5"/>
    <w:rsid w:val="5A0CA7DE"/>
    <w:rsid w:val="5BA8783F"/>
    <w:rsid w:val="5BB0873F"/>
    <w:rsid w:val="5BBFF768"/>
    <w:rsid w:val="5E1EB7E3"/>
    <w:rsid w:val="5E762D05"/>
    <w:rsid w:val="5E78450C"/>
    <w:rsid w:val="60AB8D3C"/>
    <w:rsid w:val="60D23C74"/>
    <w:rsid w:val="62C6AE00"/>
    <w:rsid w:val="6365967B"/>
    <w:rsid w:val="6A2AB92E"/>
    <w:rsid w:val="6D6259F0"/>
    <w:rsid w:val="7067DCC9"/>
    <w:rsid w:val="71AAA3AD"/>
    <w:rsid w:val="72DCD7CD"/>
    <w:rsid w:val="74B7E493"/>
    <w:rsid w:val="767332ED"/>
    <w:rsid w:val="780F034E"/>
    <w:rsid w:val="7B12517B"/>
    <w:rsid w:val="7D3F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8B4EF"/>
  <w15:chartTrackingRefBased/>
  <w15:docId w15:val="{EE91F3C5-F721-41B2-B7B8-B1DFC3AFC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753878"/>
    <w:pPr>
      <w:spacing w:after="0" w:line="240" w:lineRule="auto"/>
    </w:pPr>
  </w:style>
  <w:style w:type="table" w:styleId="TableGrid">
    <w:name w:val="Table Grid"/>
    <w:basedOn w:val="TableNormal"/>
    <w:uiPriority w:val="39"/>
    <w:rsid w:val="00172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3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39D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368F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1F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F14"/>
  </w:style>
  <w:style w:type="paragraph" w:styleId="Footer">
    <w:name w:val="footer"/>
    <w:basedOn w:val="Normal"/>
    <w:link w:val="FooterChar"/>
    <w:uiPriority w:val="99"/>
    <w:unhideWhenUsed/>
    <w:rsid w:val="008D1F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F14"/>
  </w:style>
  <w:style w:type="character" w:styleId="Mention">
    <w:name w:val="Mention"/>
    <w:basedOn w:val="DefaultParagraphFont"/>
    <w:uiPriority w:val="99"/>
    <w:unhideWhenUsed/>
    <w:rsid w:val="00982F33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01E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1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dol.gov/agencies/oasp/evaluation/currentstudies/Sectoral-Strategies-and-Employer-Engagement-Portfolio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ol.gov/newsroom/releases/eta/eta20230511-0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sseep_evaluation@abtassoc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ol.gov/newsroom/releases/eta/eta20230926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deena_schwartz@abtassoc.com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urphy.evan.r@dol.gov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2502FC2F308E44A9B3962461B912DC" ma:contentTypeVersion="14" ma:contentTypeDescription="Create a new document." ma:contentTypeScope="" ma:versionID="61e5f43c24cce435ced245c3f4f403cf">
  <xsd:schema xmlns:xsd="http://www.w3.org/2001/XMLSchema" xmlns:xs="http://www.w3.org/2001/XMLSchema" xmlns:p="http://schemas.microsoft.com/office/2006/metadata/properties" xmlns:ns2="0896b90b-44fa-4e77-8667-8598750e96dc" xmlns:ns3="b1fdd552-f4f4-4aab-8cd9-355415975d41" targetNamespace="http://schemas.microsoft.com/office/2006/metadata/properties" ma:root="true" ma:fieldsID="9deb360edf7107ca7175efd85f1a8b12" ns2:_="" ns3:_="">
    <xsd:import namespace="0896b90b-44fa-4e77-8667-8598750e96dc"/>
    <xsd:import namespace="b1fdd552-f4f4-4aab-8cd9-355415975d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6b90b-44fa-4e77-8667-8598750e96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654925c-3bd7-4187-ab31-e932ed5cd6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dd552-f4f4-4aab-8cd9-355415975d4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3c5baec-7ade-4115-89fd-5d54788b17a7}" ma:internalName="TaxCatchAll" ma:showField="CatchAllData" ma:web="b1fdd552-f4f4-4aab-8cd9-355415975d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fdd552-f4f4-4aab-8cd9-355415975d41" xsi:nil="true"/>
    <lcf76f155ced4ddcb4097134ff3c332f xmlns="0896b90b-44fa-4e77-8667-8598750e96d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2B5098-6D4D-4636-A647-DA3BD808A0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72EE85-12EB-4A86-BFFC-9430F227F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96b90b-44fa-4e77-8667-8598750e96dc"/>
    <ds:schemaRef ds:uri="b1fdd552-f4f4-4aab-8cd9-355415975d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F5A177-0538-483B-B3A8-B178469B1A2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8F6C1C-F84C-4587-9760-312BB1D0BA44}">
  <ds:schemaRefs>
    <ds:schemaRef ds:uri="http://schemas.microsoft.com/office/2006/metadata/properties"/>
    <ds:schemaRef ds:uri="http://schemas.microsoft.com/office/infopath/2007/PartnerControls"/>
    <ds:schemaRef ds:uri="b1fdd552-f4f4-4aab-8cd9-355415975d41"/>
    <ds:schemaRef ds:uri="0896b90b-44fa-4e77-8667-8598750e96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Links>
    <vt:vector size="42" baseType="variant">
      <vt:variant>
        <vt:i4>5046324</vt:i4>
      </vt:variant>
      <vt:variant>
        <vt:i4>18</vt:i4>
      </vt:variant>
      <vt:variant>
        <vt:i4>0</vt:i4>
      </vt:variant>
      <vt:variant>
        <vt:i4>5</vt:i4>
      </vt:variant>
      <vt:variant>
        <vt:lpwstr>mailto:richard.hendra@mdrc.org</vt:lpwstr>
      </vt:variant>
      <vt:variant>
        <vt:lpwstr/>
      </vt:variant>
      <vt:variant>
        <vt:i4>4325449</vt:i4>
      </vt:variant>
      <vt:variant>
        <vt:i4>15</vt:i4>
      </vt:variant>
      <vt:variant>
        <vt:i4>0</vt:i4>
      </vt:variant>
      <vt:variant>
        <vt:i4>5</vt:i4>
      </vt:variant>
      <vt:variant>
        <vt:lpwstr>mailto:dan_litwok@abtassoc.com</vt:lpwstr>
      </vt:variant>
      <vt:variant>
        <vt:lpwstr/>
      </vt:variant>
      <vt:variant>
        <vt:i4>5308490</vt:i4>
      </vt:variant>
      <vt:variant>
        <vt:i4>12</vt:i4>
      </vt:variant>
      <vt:variant>
        <vt:i4>0</vt:i4>
      </vt:variant>
      <vt:variant>
        <vt:i4>5</vt:i4>
      </vt:variant>
      <vt:variant>
        <vt:lpwstr>mailto:deena_schwartz@abtassoc.com</vt:lpwstr>
      </vt:variant>
      <vt:variant>
        <vt:lpwstr/>
      </vt:variant>
      <vt:variant>
        <vt:i4>5308527</vt:i4>
      </vt:variant>
      <vt:variant>
        <vt:i4>9</vt:i4>
      </vt:variant>
      <vt:variant>
        <vt:i4>0</vt:i4>
      </vt:variant>
      <vt:variant>
        <vt:i4>5</vt:i4>
      </vt:variant>
      <vt:variant>
        <vt:lpwstr>mailto:murphy.evan.r@dol.org</vt:lpwstr>
      </vt:variant>
      <vt:variant>
        <vt:lpwstr/>
      </vt:variant>
      <vt:variant>
        <vt:i4>3145828</vt:i4>
      </vt:variant>
      <vt:variant>
        <vt:i4>6</vt:i4>
      </vt:variant>
      <vt:variant>
        <vt:i4>0</vt:i4>
      </vt:variant>
      <vt:variant>
        <vt:i4>5</vt:i4>
      </vt:variant>
      <vt:variant>
        <vt:lpwstr>https://www.dol.gov/agencies/eta/dislocated-workers/grants/csjq</vt:lpwstr>
      </vt:variant>
      <vt:variant>
        <vt:lpwstr/>
      </vt:variant>
      <vt:variant>
        <vt:i4>7012469</vt:i4>
      </vt:variant>
      <vt:variant>
        <vt:i4>3</vt:i4>
      </vt:variant>
      <vt:variant>
        <vt:i4>0</vt:i4>
      </vt:variant>
      <vt:variant>
        <vt:i4>5</vt:i4>
      </vt:variant>
      <vt:variant>
        <vt:lpwstr>https://www.dol.gov/newsroom/releases/eta/eta20230511-0</vt:lpwstr>
      </vt:variant>
      <vt:variant>
        <vt:lpwstr/>
      </vt:variant>
      <vt:variant>
        <vt:i4>4522056</vt:i4>
      </vt:variant>
      <vt:variant>
        <vt:i4>0</vt:i4>
      </vt:variant>
      <vt:variant>
        <vt:i4>0</vt:i4>
      </vt:variant>
      <vt:variant>
        <vt:i4>5</vt:i4>
      </vt:variant>
      <vt:variant>
        <vt:lpwstr>https://www.dol.gov/newsroom/releases/eta/eta20230926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Charlene Kwan</dc:creator>
  <cp:keywords/>
  <dc:description/>
  <cp:lastModifiedBy>Murphy, Evan R - ASP</cp:lastModifiedBy>
  <cp:revision>17</cp:revision>
  <cp:lastPrinted>2024-04-10T17:12:00Z</cp:lastPrinted>
  <dcterms:created xsi:type="dcterms:W3CDTF">2024-04-08T20:30:00Z</dcterms:created>
  <dcterms:modified xsi:type="dcterms:W3CDTF">2024-04-15T13:23:00Z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0x010100188B962998E0384795D41DC0D8229D03</vt:lpwstr>
  </property>
  <property fmtid="{D5CDD505-2E9C-101B-9397-08002B2CF9AE}" pid="3" name="MediaServiceImageTags">
    <vt:lpwstr/>
  </property>
</Properties>
</file>