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28F44" w14:textId="601AF6EF" w:rsidR="00B713A3" w:rsidRDefault="0079241F">
      <w:r>
        <w:rPr>
          <w:b/>
          <w:u w:val="single"/>
        </w:rPr>
        <w:t>GRIEVANCE AND COMPLAINT PROCEDURES</w:t>
      </w:r>
    </w:p>
    <w:p w14:paraId="0580194D" w14:textId="24BD43C4" w:rsidR="0079241F" w:rsidRPr="0079241F" w:rsidRDefault="0079241F">
      <w:pPr>
        <w:rPr>
          <w:sz w:val="18"/>
          <w:szCs w:val="18"/>
        </w:rPr>
      </w:pPr>
      <w:r w:rsidRPr="0079241F">
        <w:rPr>
          <w:sz w:val="18"/>
          <w:szCs w:val="18"/>
        </w:rPr>
        <w:t>*All Local WDBs must adhere to WFWV Policy 03-17 in the development of their local policy.</w:t>
      </w:r>
    </w:p>
    <w:p w14:paraId="3E6ADD6C" w14:textId="406D93F0" w:rsidR="0079241F" w:rsidRDefault="000E32D2" w:rsidP="003D2259">
      <w:pPr>
        <w:ind w:left="540" w:hanging="540"/>
      </w:pPr>
      <w:r>
        <w:t>1.)</w:t>
      </w:r>
      <w:r>
        <w:tab/>
      </w:r>
      <w:r w:rsidR="003D2259">
        <w:t>Does the local procedure include “a process which allows an individual alleging a labor standards violation to submit the grievance to a binding arbitration procedure, if a collective bargaining agreement covering the parties so provides?” [20 CFR 683.600(c)(3)]</w:t>
      </w:r>
    </w:p>
    <w:p w14:paraId="46D12811" w14:textId="16199AA9" w:rsidR="003D2259" w:rsidRDefault="003D2259" w:rsidP="003D2259">
      <w:pPr>
        <w:ind w:left="540" w:hanging="540"/>
      </w:pPr>
      <w:r>
        <w:tab/>
      </w:r>
    </w:p>
    <w:p w14:paraId="6F4F108C" w14:textId="473AABD1" w:rsidR="003D2259" w:rsidRDefault="003D2259" w:rsidP="003D2259">
      <w:pPr>
        <w:ind w:left="540" w:hanging="540"/>
      </w:pPr>
    </w:p>
    <w:p w14:paraId="30DE4C90" w14:textId="61A6D3BC" w:rsidR="003D2259" w:rsidRDefault="003D2259" w:rsidP="003D2259">
      <w:pPr>
        <w:ind w:left="540" w:hanging="540"/>
      </w:pPr>
      <w:r>
        <w:t>2.)</w:t>
      </w:r>
      <w:r>
        <w:tab/>
      </w:r>
      <w:r w:rsidR="006666BB">
        <w:t xml:space="preserve">Does </w:t>
      </w:r>
      <w:r w:rsidR="007757C5">
        <w:t>policy ensure that reasonable efforts will be made to make procedures understood to all individuals, including youth and those who are limited English-speaking? These efforts mush comply with 29 CFR 37.35.</w:t>
      </w:r>
    </w:p>
    <w:p w14:paraId="5815C03E" w14:textId="557CE868" w:rsidR="007757C5" w:rsidRDefault="007757C5" w:rsidP="003D2259">
      <w:pPr>
        <w:ind w:left="540" w:hanging="540"/>
      </w:pPr>
    </w:p>
    <w:p w14:paraId="33ECCE79" w14:textId="1EB9D8FE" w:rsidR="007757C5" w:rsidRDefault="007757C5" w:rsidP="003D2259">
      <w:pPr>
        <w:ind w:left="540" w:hanging="540"/>
      </w:pPr>
    </w:p>
    <w:p w14:paraId="5AC6445D" w14:textId="017D108A" w:rsidR="007757C5" w:rsidRDefault="007757C5" w:rsidP="003D2259">
      <w:pPr>
        <w:ind w:left="540" w:hanging="540"/>
      </w:pPr>
      <w:r>
        <w:t>3.)</w:t>
      </w:r>
      <w:r>
        <w:tab/>
      </w:r>
      <w:r w:rsidR="0090667C">
        <w:t>Are the initial and continuing notice</w:t>
      </w:r>
      <w:r w:rsidR="00C06B14">
        <w:t xml:space="preserve"> of grievance and complaint procedures</w:t>
      </w:r>
      <w:r w:rsidR="00EB1B13">
        <w:t>:</w:t>
      </w:r>
    </w:p>
    <w:p w14:paraId="35F02000" w14:textId="7C784A02" w:rsidR="00EB1B13" w:rsidRDefault="00EB1B13" w:rsidP="004F1F39">
      <w:pPr>
        <w:pStyle w:val="ListParagraph"/>
        <w:numPr>
          <w:ilvl w:val="0"/>
          <w:numId w:val="2"/>
        </w:numPr>
        <w:tabs>
          <w:tab w:val="left" w:pos="1260"/>
        </w:tabs>
      </w:pPr>
      <w:r>
        <w:t>Posted in a public location and made available to any interested parties and members of the public?</w:t>
      </w:r>
    </w:p>
    <w:p w14:paraId="3154F7D5" w14:textId="23B483BE" w:rsidR="00EB1B13" w:rsidRDefault="00EB1B13" w:rsidP="003D2259">
      <w:pPr>
        <w:ind w:left="540" w:hanging="540"/>
      </w:pPr>
    </w:p>
    <w:p w14:paraId="5F2ECFF0" w14:textId="21EC01B5" w:rsidR="00EB1B13" w:rsidRDefault="00EB1B13" w:rsidP="003D2259">
      <w:pPr>
        <w:ind w:left="540" w:hanging="540"/>
      </w:pPr>
    </w:p>
    <w:p w14:paraId="17042E81" w14:textId="01049915" w:rsidR="00EB1B13" w:rsidRDefault="00EB1B13" w:rsidP="004F1F39">
      <w:pPr>
        <w:pStyle w:val="ListParagraph"/>
        <w:numPr>
          <w:ilvl w:val="0"/>
          <w:numId w:val="2"/>
        </w:numPr>
      </w:pPr>
      <w:r>
        <w:t>Made available to each participant? Copies of the written description shall include (1) Notification that the participant has the right to file a grievance or complaint at any time within 30 days of the alleged violation; (2) Instructions and timeline for filing a grievance or complaint; and (3) Notification that the participant has the right to receive technical assistance.</w:t>
      </w:r>
    </w:p>
    <w:p w14:paraId="31981C5D" w14:textId="77777777" w:rsidR="00EB1B13" w:rsidRDefault="00EB1B13" w:rsidP="003D2259">
      <w:pPr>
        <w:ind w:left="540" w:hanging="540"/>
      </w:pPr>
    </w:p>
    <w:p w14:paraId="0E45D302" w14:textId="77777777" w:rsidR="00EB1B13" w:rsidRDefault="00EB1B13" w:rsidP="003D2259">
      <w:pPr>
        <w:ind w:left="540" w:hanging="540"/>
      </w:pPr>
    </w:p>
    <w:p w14:paraId="2C46A98C" w14:textId="77777777" w:rsidR="004F1F39" w:rsidRDefault="00EB1B13" w:rsidP="003D2259">
      <w:pPr>
        <w:ind w:left="540" w:hanging="540"/>
      </w:pPr>
      <w:r>
        <w:t>4.)</w:t>
      </w:r>
      <w:r>
        <w:tab/>
      </w:r>
      <w:r w:rsidR="001F2991">
        <w:t xml:space="preserve">Do the local </w:t>
      </w:r>
      <w:r w:rsidR="004F1F39">
        <w:t>Forms contain the following information?</w:t>
      </w:r>
    </w:p>
    <w:p w14:paraId="760A3639" w14:textId="2F86C97A" w:rsidR="00EB1B13" w:rsidRDefault="004F1F39" w:rsidP="004F1F39">
      <w:pPr>
        <w:pStyle w:val="ListParagraph"/>
        <w:numPr>
          <w:ilvl w:val="0"/>
          <w:numId w:val="1"/>
        </w:numPr>
      </w:pPr>
      <w:r>
        <w:t>Full name, telephone number, and mailing address of the complainant</w:t>
      </w:r>
    </w:p>
    <w:p w14:paraId="56F1CBED" w14:textId="1FDAFF74" w:rsidR="004F1F39" w:rsidRDefault="004F1F39" w:rsidP="004F1F39">
      <w:pPr>
        <w:pStyle w:val="ListParagraph"/>
        <w:numPr>
          <w:ilvl w:val="0"/>
          <w:numId w:val="1"/>
        </w:numPr>
      </w:pPr>
      <w:r>
        <w:t>Full name, telephone number, and mailing address of the respondent</w:t>
      </w:r>
    </w:p>
    <w:p w14:paraId="3E6C1089" w14:textId="12960218" w:rsidR="004F1F39" w:rsidRDefault="004F1F39" w:rsidP="004F1F39">
      <w:pPr>
        <w:pStyle w:val="ListParagraph"/>
        <w:numPr>
          <w:ilvl w:val="0"/>
          <w:numId w:val="1"/>
        </w:numPr>
      </w:pPr>
      <w:r>
        <w:t>A clear and concise statement of the facts and dates describing the alleged violation</w:t>
      </w:r>
    </w:p>
    <w:p w14:paraId="0A5FA6FE" w14:textId="1E6A65D7" w:rsidR="004F1F39" w:rsidRDefault="004F1F39" w:rsidP="004F1F39">
      <w:pPr>
        <w:pStyle w:val="ListParagraph"/>
        <w:numPr>
          <w:ilvl w:val="0"/>
          <w:numId w:val="1"/>
        </w:numPr>
      </w:pPr>
      <w:r>
        <w:t>Provisions of WIOA, Regulations, Grant, or Other Agreements believed to be violated</w:t>
      </w:r>
    </w:p>
    <w:p w14:paraId="406C8656" w14:textId="3240465C" w:rsidR="004F1F39" w:rsidRDefault="004F1F39" w:rsidP="004F1F39">
      <w:pPr>
        <w:pStyle w:val="ListParagraph"/>
        <w:numPr>
          <w:ilvl w:val="0"/>
          <w:numId w:val="1"/>
        </w:numPr>
      </w:pPr>
      <w:r>
        <w:t>If against individuals, how those individuals did not comply with the law, regulations, or contract</w:t>
      </w:r>
    </w:p>
    <w:p w14:paraId="66D80D83" w14:textId="31197CCF" w:rsidR="004F1F39" w:rsidRDefault="004F1F39" w:rsidP="004F1F39">
      <w:pPr>
        <w:pStyle w:val="ListParagraph"/>
        <w:numPr>
          <w:ilvl w:val="0"/>
          <w:numId w:val="1"/>
        </w:numPr>
      </w:pPr>
      <w:r>
        <w:t>Remedy being sought by the complainant</w:t>
      </w:r>
    </w:p>
    <w:p w14:paraId="39D5F1B5" w14:textId="5FA684CB" w:rsidR="004F1F39" w:rsidRDefault="004F1F39" w:rsidP="004F1F39">
      <w:pPr>
        <w:pStyle w:val="ListParagraph"/>
        <w:ind w:left="900"/>
      </w:pPr>
    </w:p>
    <w:p w14:paraId="124149FF" w14:textId="6DC084D7" w:rsidR="004F1F39" w:rsidRDefault="004F1F39" w:rsidP="004F1F39">
      <w:pPr>
        <w:pStyle w:val="ListParagraph"/>
        <w:ind w:left="900"/>
      </w:pPr>
    </w:p>
    <w:p w14:paraId="0DB517B5" w14:textId="3071E02C" w:rsidR="004F1F39" w:rsidRDefault="004F1F39" w:rsidP="004F1F39">
      <w:pPr>
        <w:pStyle w:val="ListParagraph"/>
        <w:ind w:left="540" w:hanging="540"/>
      </w:pPr>
    </w:p>
    <w:p w14:paraId="1BB1C3BD" w14:textId="55A8576D" w:rsidR="00A64A9D" w:rsidRDefault="001312B0" w:rsidP="004F1F39">
      <w:pPr>
        <w:pStyle w:val="ListParagraph"/>
        <w:ind w:left="540" w:hanging="540"/>
      </w:pPr>
      <w:r>
        <w:lastRenderedPageBreak/>
        <w:t>5.)</w:t>
      </w:r>
      <w:r>
        <w:tab/>
        <w:t>Local Policy addresses Informal Resolution and the good faith efforts to resolve all complaints before scheduled hearings?</w:t>
      </w:r>
    </w:p>
    <w:p w14:paraId="362EDED1" w14:textId="3F26D92F" w:rsidR="001312B0" w:rsidRDefault="001312B0" w:rsidP="004F1F39">
      <w:pPr>
        <w:pStyle w:val="ListParagraph"/>
        <w:ind w:left="540" w:hanging="540"/>
      </w:pPr>
    </w:p>
    <w:p w14:paraId="5066B112" w14:textId="0EA3E6F2" w:rsidR="001312B0" w:rsidRDefault="001312B0" w:rsidP="004F1F39">
      <w:pPr>
        <w:pStyle w:val="ListParagraph"/>
        <w:ind w:left="540" w:hanging="540"/>
      </w:pPr>
    </w:p>
    <w:p w14:paraId="40DF7881" w14:textId="581EB53E" w:rsidR="001312B0" w:rsidRDefault="001312B0" w:rsidP="004F1F39">
      <w:pPr>
        <w:pStyle w:val="ListParagraph"/>
        <w:ind w:left="540" w:hanging="540"/>
      </w:pPr>
    </w:p>
    <w:p w14:paraId="2D1BF732" w14:textId="4892F9CB" w:rsidR="001312B0" w:rsidRDefault="001312B0" w:rsidP="004F1F39">
      <w:pPr>
        <w:pStyle w:val="ListParagraph"/>
        <w:ind w:left="540" w:hanging="540"/>
      </w:pPr>
      <w:r>
        <w:t>6.)</w:t>
      </w:r>
      <w:r>
        <w:tab/>
      </w:r>
      <w:r w:rsidR="009D3AA1">
        <w:t>Policy/Forms address the following for Notice of Hearings:</w:t>
      </w:r>
    </w:p>
    <w:p w14:paraId="4985CAFF" w14:textId="422FA68F" w:rsidR="009D3AA1" w:rsidRDefault="009D3AA1" w:rsidP="004F1F39">
      <w:pPr>
        <w:pStyle w:val="ListParagraph"/>
        <w:ind w:left="540" w:hanging="540"/>
      </w:pPr>
    </w:p>
    <w:p w14:paraId="391582FB" w14:textId="6E9895AB" w:rsidR="002D137C" w:rsidRDefault="0071774C" w:rsidP="002D137C">
      <w:pPr>
        <w:pStyle w:val="ListParagraph"/>
        <w:numPr>
          <w:ilvl w:val="0"/>
          <w:numId w:val="3"/>
        </w:numPr>
      </w:pPr>
      <w:r>
        <w:t xml:space="preserve">Hearings on any grievance/complaint shall be conducted within 30 days of filing and parties must be notified in writing 10 days prior to the date of hearing. </w:t>
      </w:r>
    </w:p>
    <w:p w14:paraId="6EB2B39C" w14:textId="2EFDBF63" w:rsidR="0071774C" w:rsidRDefault="000B1B5A" w:rsidP="002D137C">
      <w:pPr>
        <w:pStyle w:val="ListParagraph"/>
        <w:numPr>
          <w:ilvl w:val="0"/>
          <w:numId w:val="3"/>
        </w:numPr>
      </w:pPr>
      <w:r>
        <w:t>Notice must contain date, time, and place of the hearing before an impartial officer.</w:t>
      </w:r>
    </w:p>
    <w:p w14:paraId="57A3FA5D" w14:textId="2E34E800" w:rsidR="000B1B5A" w:rsidRDefault="000B1B5A" w:rsidP="002D137C">
      <w:pPr>
        <w:pStyle w:val="ListParagraph"/>
        <w:numPr>
          <w:ilvl w:val="0"/>
          <w:numId w:val="3"/>
        </w:numPr>
      </w:pPr>
      <w:r>
        <w:t xml:space="preserve">Must also contain an accurate statement of the alleged violations. </w:t>
      </w:r>
    </w:p>
    <w:p w14:paraId="3EB50CDC" w14:textId="5CDF6408" w:rsidR="000B1B5A" w:rsidRDefault="000B1B5A" w:rsidP="002D137C">
      <w:pPr>
        <w:pStyle w:val="ListParagraph"/>
        <w:numPr>
          <w:ilvl w:val="0"/>
          <w:numId w:val="3"/>
        </w:numPr>
      </w:pPr>
      <w:r>
        <w:t>And the name, address, and telephone number of the contact person issuing the notice.</w:t>
      </w:r>
    </w:p>
    <w:p w14:paraId="010D603A" w14:textId="793131F6" w:rsidR="000B1B5A" w:rsidRDefault="000B1B5A" w:rsidP="000B1B5A">
      <w:pPr>
        <w:pStyle w:val="ListParagraph"/>
        <w:ind w:left="900"/>
      </w:pPr>
    </w:p>
    <w:p w14:paraId="10E1EC36" w14:textId="462F8884" w:rsidR="000B1B5A" w:rsidRDefault="000B1B5A" w:rsidP="000B1B5A">
      <w:pPr>
        <w:pStyle w:val="ListParagraph"/>
        <w:ind w:left="900"/>
      </w:pPr>
    </w:p>
    <w:p w14:paraId="289512EF" w14:textId="7A0432A3" w:rsidR="000B1B5A" w:rsidRDefault="000B1B5A" w:rsidP="000B1B5A">
      <w:pPr>
        <w:pStyle w:val="ListParagraph"/>
        <w:ind w:left="900"/>
      </w:pPr>
    </w:p>
    <w:p w14:paraId="0E1792ED" w14:textId="6387812D" w:rsidR="000B1B5A" w:rsidRDefault="00FE3F36" w:rsidP="00F273E5">
      <w:pPr>
        <w:pStyle w:val="ListParagraph"/>
        <w:ind w:left="540" w:hanging="540"/>
      </w:pPr>
      <w:r>
        <w:t>7.)</w:t>
      </w:r>
      <w:r>
        <w:tab/>
      </w:r>
      <w:r w:rsidR="00BA06A3">
        <w:t>Assurance that the Decisions of Hearings will:</w:t>
      </w:r>
    </w:p>
    <w:p w14:paraId="60738991" w14:textId="4B7160EF" w:rsidR="00BA06A3" w:rsidRDefault="00BA06A3" w:rsidP="00F273E5">
      <w:pPr>
        <w:pStyle w:val="ListParagraph"/>
        <w:ind w:left="540" w:hanging="540"/>
      </w:pPr>
    </w:p>
    <w:p w14:paraId="57A081D2" w14:textId="0DB0CD51" w:rsidR="00BA06A3" w:rsidRDefault="00AC243B" w:rsidP="00BA06A3">
      <w:pPr>
        <w:pStyle w:val="ListParagraph"/>
        <w:numPr>
          <w:ilvl w:val="0"/>
          <w:numId w:val="4"/>
        </w:numPr>
      </w:pPr>
      <w:r>
        <w:t>Be mailed (first class) to both parties within 60 days of the filing of grievance/complaint</w:t>
      </w:r>
    </w:p>
    <w:p w14:paraId="52C15FEF" w14:textId="4F272F06" w:rsidR="00AC243B" w:rsidRDefault="00AC243B" w:rsidP="00BA06A3">
      <w:pPr>
        <w:pStyle w:val="ListParagraph"/>
        <w:numPr>
          <w:ilvl w:val="0"/>
          <w:numId w:val="4"/>
        </w:numPr>
      </w:pPr>
      <w:r>
        <w:t>Contain the names of parties involved, statement of alleged violations and issues, statement of facts, hearing officer’s decision and reasons, statement of corrective actions or remedies for violation, and Notice of the Right to Request a Review by the State Review Panel within 10 days of the receipt of the decision.</w:t>
      </w:r>
    </w:p>
    <w:p w14:paraId="2D43E321" w14:textId="206D3CAF" w:rsidR="00473520" w:rsidRDefault="00473520" w:rsidP="00473520">
      <w:pPr>
        <w:pStyle w:val="ListParagraph"/>
        <w:ind w:left="900"/>
      </w:pPr>
    </w:p>
    <w:p w14:paraId="19BDDB4B" w14:textId="23929E4B" w:rsidR="00473520" w:rsidRDefault="00473520" w:rsidP="00473520">
      <w:pPr>
        <w:pStyle w:val="ListParagraph"/>
        <w:ind w:left="900"/>
      </w:pPr>
    </w:p>
    <w:p w14:paraId="4ACF791D" w14:textId="16EA0099" w:rsidR="00473520" w:rsidRDefault="00473520" w:rsidP="00473520">
      <w:pPr>
        <w:pStyle w:val="ListParagraph"/>
        <w:ind w:left="900"/>
      </w:pPr>
    </w:p>
    <w:p w14:paraId="2A2598E4" w14:textId="7F673C37" w:rsidR="000F17BB" w:rsidRDefault="000F17BB">
      <w:r>
        <w:br w:type="page"/>
      </w:r>
    </w:p>
    <w:p w14:paraId="2EED14F2" w14:textId="5BA1C89A" w:rsidR="00473520" w:rsidRDefault="00473520" w:rsidP="00473520">
      <w:pPr>
        <w:pStyle w:val="ListParagraph"/>
        <w:ind w:left="900" w:hanging="900"/>
      </w:pPr>
      <w:r>
        <w:rPr>
          <w:b/>
          <w:u w:val="single"/>
        </w:rPr>
        <w:lastRenderedPageBreak/>
        <w:t>PROCUREMENT AND THE SELECTION OF ONE-STOP OPERATORS &amp; SERVICE PROVIDERS</w:t>
      </w:r>
    </w:p>
    <w:p w14:paraId="2726173E" w14:textId="61E05BA5" w:rsidR="00473520" w:rsidRDefault="00473520" w:rsidP="00473520">
      <w:pPr>
        <w:pStyle w:val="ListParagraph"/>
        <w:ind w:left="900" w:hanging="900"/>
        <w:rPr>
          <w:sz w:val="18"/>
          <w:szCs w:val="18"/>
        </w:rPr>
      </w:pPr>
      <w:r>
        <w:rPr>
          <w:sz w:val="18"/>
          <w:szCs w:val="18"/>
        </w:rPr>
        <w:t>*Must follow the WFWV Policy 04-17</w:t>
      </w:r>
    </w:p>
    <w:p w14:paraId="7728C3BF" w14:textId="71EA6B6C" w:rsidR="00473520" w:rsidRDefault="00473520" w:rsidP="00473520">
      <w:pPr>
        <w:pStyle w:val="ListParagraph"/>
        <w:ind w:left="900" w:hanging="900"/>
        <w:rPr>
          <w:sz w:val="18"/>
          <w:szCs w:val="18"/>
        </w:rPr>
      </w:pPr>
    </w:p>
    <w:p w14:paraId="0D2F724A" w14:textId="20A97AF3" w:rsidR="00693DF1" w:rsidRDefault="000B76E8" w:rsidP="00ED2432">
      <w:pPr>
        <w:pStyle w:val="ListParagraph"/>
        <w:numPr>
          <w:ilvl w:val="0"/>
          <w:numId w:val="6"/>
        </w:numPr>
        <w:ind w:left="540" w:hanging="540"/>
      </w:pPr>
      <w:r>
        <w:t>Evidence that One-Stop Operator was selected through Competitive Procurement Process that complies with 2 CFR 200.318 through 200.</w:t>
      </w:r>
      <w:r w:rsidR="000B3CD6">
        <w:t>32</w:t>
      </w:r>
      <w:r>
        <w:t>6?</w:t>
      </w:r>
    </w:p>
    <w:p w14:paraId="6A64BC3F" w14:textId="77777777" w:rsidR="00693DF1" w:rsidRDefault="00693DF1" w:rsidP="00693DF1">
      <w:pPr>
        <w:pStyle w:val="ListParagraph"/>
        <w:ind w:left="450"/>
      </w:pPr>
    </w:p>
    <w:p w14:paraId="492803F2" w14:textId="3596AEB4" w:rsidR="00473520" w:rsidRPr="00473520" w:rsidRDefault="000B76E8" w:rsidP="00693DF1">
      <w:pPr>
        <w:pStyle w:val="ListParagraph"/>
        <w:ind w:left="450"/>
      </w:pPr>
      <w:r>
        <w:t xml:space="preserve"> </w:t>
      </w:r>
    </w:p>
    <w:p w14:paraId="3EB1B7DB" w14:textId="5C162D3C" w:rsidR="00473520" w:rsidRDefault="002F4F9D" w:rsidP="00ED2432">
      <w:pPr>
        <w:pStyle w:val="ListParagraph"/>
        <w:numPr>
          <w:ilvl w:val="0"/>
          <w:numId w:val="6"/>
        </w:numPr>
        <w:ind w:left="540" w:hanging="540"/>
      </w:pPr>
      <w:r>
        <w:t>Were the roles of the One-Stop Operator clearly defined in the solicitation for bids?</w:t>
      </w:r>
    </w:p>
    <w:p w14:paraId="59D241B8" w14:textId="72301166" w:rsidR="00BE7CBB" w:rsidRDefault="00BE7CBB" w:rsidP="00BE7CBB">
      <w:pPr>
        <w:pStyle w:val="ListParagraph"/>
        <w:ind w:left="540"/>
      </w:pPr>
    </w:p>
    <w:p w14:paraId="391862ED" w14:textId="7797F516" w:rsidR="00BE7CBB" w:rsidRDefault="00BE7CBB" w:rsidP="00BE7CBB">
      <w:pPr>
        <w:pStyle w:val="ListParagraph"/>
        <w:ind w:left="540"/>
      </w:pPr>
    </w:p>
    <w:p w14:paraId="1BA248C7" w14:textId="3BCEB077" w:rsidR="00BE7CBB" w:rsidRDefault="00BE7CBB" w:rsidP="00BE7CBB">
      <w:pPr>
        <w:pStyle w:val="ListParagraph"/>
        <w:ind w:left="540"/>
      </w:pPr>
    </w:p>
    <w:p w14:paraId="0354AB96" w14:textId="753054D9" w:rsidR="00BE7CBB" w:rsidRDefault="00762BD1" w:rsidP="00762BD1">
      <w:pPr>
        <w:pStyle w:val="ListParagraph"/>
        <w:numPr>
          <w:ilvl w:val="0"/>
          <w:numId w:val="6"/>
        </w:numPr>
        <w:ind w:left="540" w:hanging="540"/>
      </w:pPr>
      <w:r>
        <w:t xml:space="preserve">Does the WDB have a written policy that addresses Conflicts of Interest as per 2 CFR 200.318(c)(1) &amp; (2)? </w:t>
      </w:r>
    </w:p>
    <w:p w14:paraId="5A34019D" w14:textId="182EDCBF" w:rsidR="00762BD1" w:rsidRDefault="00762BD1" w:rsidP="00762BD1">
      <w:pPr>
        <w:pStyle w:val="ListParagraph"/>
        <w:ind w:left="540"/>
      </w:pPr>
    </w:p>
    <w:p w14:paraId="58D756C3" w14:textId="58286CB3" w:rsidR="00762BD1" w:rsidRDefault="00762BD1" w:rsidP="00762BD1">
      <w:pPr>
        <w:pStyle w:val="ListParagraph"/>
        <w:ind w:left="540"/>
      </w:pPr>
    </w:p>
    <w:p w14:paraId="21DF0484" w14:textId="03BD0E9A" w:rsidR="00762BD1" w:rsidRDefault="00762BD1" w:rsidP="00762BD1">
      <w:pPr>
        <w:pStyle w:val="ListParagraph"/>
        <w:ind w:left="540"/>
      </w:pPr>
    </w:p>
    <w:p w14:paraId="6BD1D23A" w14:textId="77777777" w:rsidR="00276CB9" w:rsidRDefault="008F2353" w:rsidP="007C0B94">
      <w:pPr>
        <w:pStyle w:val="ListParagraph"/>
        <w:numPr>
          <w:ilvl w:val="0"/>
          <w:numId w:val="6"/>
        </w:numPr>
        <w:tabs>
          <w:tab w:val="left" w:pos="540"/>
        </w:tabs>
        <w:ind w:left="540" w:hanging="540"/>
      </w:pPr>
      <w:r>
        <w:t xml:space="preserve">Was it evident that </w:t>
      </w:r>
      <w:r w:rsidR="0095641A">
        <w:t xml:space="preserve">the WDB used </w:t>
      </w:r>
      <w:r w:rsidR="00F30268">
        <w:t xml:space="preserve">appropriate </w:t>
      </w:r>
      <w:r w:rsidR="0095641A">
        <w:t>criteria</w:t>
      </w:r>
      <w:r w:rsidR="007C0B94">
        <w:t xml:space="preserve"> </w:t>
      </w:r>
      <w:r w:rsidR="00F30268">
        <w:t xml:space="preserve">and documented the process in the selection of </w:t>
      </w:r>
      <w:r w:rsidR="00275374">
        <w:t xml:space="preserve">their Youth Services Provider as per </w:t>
      </w:r>
      <w:r w:rsidR="00276CB9">
        <w:t xml:space="preserve">2 CFR 200 &amp; 2900? </w:t>
      </w:r>
    </w:p>
    <w:p w14:paraId="670F494C" w14:textId="77777777" w:rsidR="00276CB9" w:rsidRDefault="00276CB9" w:rsidP="00276CB9">
      <w:pPr>
        <w:pStyle w:val="ListParagraph"/>
        <w:tabs>
          <w:tab w:val="left" w:pos="540"/>
        </w:tabs>
        <w:ind w:left="540"/>
      </w:pPr>
    </w:p>
    <w:p w14:paraId="393B2C4B" w14:textId="77777777" w:rsidR="00276CB9" w:rsidRDefault="00276CB9" w:rsidP="00276CB9">
      <w:pPr>
        <w:pStyle w:val="ListParagraph"/>
        <w:tabs>
          <w:tab w:val="left" w:pos="540"/>
        </w:tabs>
        <w:ind w:left="540"/>
      </w:pPr>
    </w:p>
    <w:p w14:paraId="75E4AA6D" w14:textId="77777777" w:rsidR="00276CB9" w:rsidRDefault="00276CB9" w:rsidP="00276CB9">
      <w:pPr>
        <w:pStyle w:val="ListParagraph"/>
        <w:tabs>
          <w:tab w:val="left" w:pos="540"/>
        </w:tabs>
        <w:ind w:left="540"/>
      </w:pPr>
    </w:p>
    <w:p w14:paraId="376F76D6" w14:textId="77777777" w:rsidR="002164A5" w:rsidRDefault="002164A5" w:rsidP="00276CB9">
      <w:pPr>
        <w:pStyle w:val="ListParagraph"/>
        <w:numPr>
          <w:ilvl w:val="0"/>
          <w:numId w:val="6"/>
        </w:numPr>
        <w:tabs>
          <w:tab w:val="left" w:pos="540"/>
        </w:tabs>
        <w:ind w:left="540" w:hanging="540"/>
      </w:pPr>
      <w:r>
        <w:t>For Adult and Dislocated Worker Services?</w:t>
      </w:r>
    </w:p>
    <w:p w14:paraId="7E827B9C" w14:textId="77777777" w:rsidR="002164A5" w:rsidRDefault="002164A5" w:rsidP="002164A5">
      <w:pPr>
        <w:pStyle w:val="ListParagraph"/>
        <w:tabs>
          <w:tab w:val="left" w:pos="540"/>
        </w:tabs>
        <w:ind w:left="540"/>
      </w:pPr>
    </w:p>
    <w:p w14:paraId="4BA1D93A" w14:textId="77777777" w:rsidR="002164A5" w:rsidRDefault="002164A5" w:rsidP="002164A5">
      <w:pPr>
        <w:pStyle w:val="ListParagraph"/>
        <w:tabs>
          <w:tab w:val="left" w:pos="540"/>
        </w:tabs>
        <w:ind w:left="540"/>
      </w:pPr>
    </w:p>
    <w:p w14:paraId="69574FDE" w14:textId="77777777" w:rsidR="002164A5" w:rsidRDefault="002164A5" w:rsidP="002164A5">
      <w:pPr>
        <w:pStyle w:val="ListParagraph"/>
        <w:tabs>
          <w:tab w:val="left" w:pos="540"/>
        </w:tabs>
        <w:ind w:left="540"/>
      </w:pPr>
    </w:p>
    <w:p w14:paraId="0CB3B6DB" w14:textId="77777777" w:rsidR="005402B1" w:rsidRDefault="00C45AC7" w:rsidP="00C51237">
      <w:pPr>
        <w:pStyle w:val="ListParagraph"/>
        <w:numPr>
          <w:ilvl w:val="0"/>
          <w:numId w:val="6"/>
        </w:numPr>
        <w:tabs>
          <w:tab w:val="left" w:pos="540"/>
        </w:tabs>
        <w:ind w:left="540" w:hanging="540"/>
      </w:pPr>
      <w:r>
        <w:t xml:space="preserve">Local policies and procedures established that assess the ability of the Youth Provider to meet Performance Accountability Measures based on the Primary Federal Indicators of Performance for </w:t>
      </w:r>
      <w:r w:rsidR="005402B1">
        <w:t>Youth Programs?</w:t>
      </w:r>
    </w:p>
    <w:p w14:paraId="30037CF5" w14:textId="77777777" w:rsidR="005402B1" w:rsidRDefault="005402B1" w:rsidP="005402B1">
      <w:pPr>
        <w:pStyle w:val="ListParagraph"/>
        <w:tabs>
          <w:tab w:val="left" w:pos="540"/>
        </w:tabs>
        <w:ind w:left="540"/>
      </w:pPr>
    </w:p>
    <w:p w14:paraId="1C9E0CC5" w14:textId="77777777" w:rsidR="005402B1" w:rsidRDefault="005402B1" w:rsidP="005402B1">
      <w:pPr>
        <w:pStyle w:val="ListParagraph"/>
        <w:tabs>
          <w:tab w:val="left" w:pos="540"/>
        </w:tabs>
        <w:ind w:left="540"/>
      </w:pPr>
    </w:p>
    <w:p w14:paraId="5AFC3F94" w14:textId="77777777" w:rsidR="005402B1" w:rsidRDefault="005402B1" w:rsidP="005402B1">
      <w:pPr>
        <w:pStyle w:val="ListParagraph"/>
        <w:tabs>
          <w:tab w:val="left" w:pos="540"/>
        </w:tabs>
        <w:ind w:left="540"/>
      </w:pPr>
    </w:p>
    <w:p w14:paraId="3D1AB64E" w14:textId="77777777" w:rsidR="00476BE2" w:rsidRDefault="004447D1" w:rsidP="00B2336F">
      <w:pPr>
        <w:pStyle w:val="ListParagraph"/>
        <w:numPr>
          <w:ilvl w:val="0"/>
          <w:numId w:val="6"/>
        </w:numPr>
        <w:tabs>
          <w:tab w:val="left" w:pos="540"/>
        </w:tabs>
        <w:ind w:left="540" w:hanging="540"/>
      </w:pPr>
      <w:r>
        <w:t xml:space="preserve">Are Records maintained </w:t>
      </w:r>
      <w:r w:rsidR="00476BE2">
        <w:t>that detail the history of procurement, including the rationale for selected method of procurement, selection of contract type, basis for contractor selection or rejection, and basis for price?</w:t>
      </w:r>
    </w:p>
    <w:p w14:paraId="1537E7DB" w14:textId="77777777" w:rsidR="00476BE2" w:rsidRDefault="00476BE2" w:rsidP="00476BE2">
      <w:pPr>
        <w:pStyle w:val="ListParagraph"/>
        <w:tabs>
          <w:tab w:val="left" w:pos="540"/>
        </w:tabs>
        <w:ind w:left="540"/>
      </w:pPr>
    </w:p>
    <w:p w14:paraId="06FDD5D4" w14:textId="77777777" w:rsidR="00476BE2" w:rsidRDefault="00476BE2" w:rsidP="00476BE2">
      <w:pPr>
        <w:pStyle w:val="ListParagraph"/>
        <w:tabs>
          <w:tab w:val="left" w:pos="540"/>
        </w:tabs>
        <w:ind w:left="540"/>
      </w:pPr>
    </w:p>
    <w:p w14:paraId="638D5DF8" w14:textId="77777777" w:rsidR="00476BE2" w:rsidRDefault="00476BE2" w:rsidP="00476BE2">
      <w:pPr>
        <w:pStyle w:val="ListParagraph"/>
        <w:tabs>
          <w:tab w:val="left" w:pos="540"/>
        </w:tabs>
        <w:ind w:left="540"/>
      </w:pPr>
    </w:p>
    <w:p w14:paraId="551B4B7C" w14:textId="77777777" w:rsidR="00476BE2" w:rsidRDefault="00476BE2" w:rsidP="00476BE2">
      <w:pPr>
        <w:pStyle w:val="ListParagraph"/>
        <w:tabs>
          <w:tab w:val="left" w:pos="540"/>
        </w:tabs>
        <w:ind w:left="540"/>
      </w:pPr>
    </w:p>
    <w:p w14:paraId="4013B65B" w14:textId="77777777" w:rsidR="00DD4CF8" w:rsidRDefault="00DD4CF8">
      <w:r>
        <w:br w:type="page"/>
      </w:r>
    </w:p>
    <w:p w14:paraId="75D416B7" w14:textId="77777777" w:rsidR="0096433E" w:rsidRDefault="0096433E" w:rsidP="00A92C75">
      <w:pPr>
        <w:pStyle w:val="ListParagraph"/>
        <w:tabs>
          <w:tab w:val="left" w:pos="540"/>
        </w:tabs>
        <w:ind w:left="540" w:hanging="540"/>
      </w:pPr>
      <w:r>
        <w:rPr>
          <w:b/>
          <w:u w:val="single"/>
        </w:rPr>
        <w:lastRenderedPageBreak/>
        <w:t>CONFLICT OF INTEREST POLICIES AND PROCEDURES</w:t>
      </w:r>
    </w:p>
    <w:p w14:paraId="06E5EAD6" w14:textId="7C15A882" w:rsidR="00762BD1" w:rsidRDefault="0096433E" w:rsidP="00A92C75">
      <w:pPr>
        <w:pStyle w:val="ListParagraph"/>
        <w:tabs>
          <w:tab w:val="left" w:pos="540"/>
        </w:tabs>
        <w:ind w:left="540" w:hanging="540"/>
        <w:rPr>
          <w:sz w:val="18"/>
          <w:szCs w:val="18"/>
        </w:rPr>
      </w:pPr>
      <w:r w:rsidRPr="0096433E">
        <w:rPr>
          <w:sz w:val="18"/>
          <w:szCs w:val="18"/>
        </w:rPr>
        <w:t>*Must follow WFWV Guidance Notice 1-16</w:t>
      </w:r>
      <w:r w:rsidR="00275374" w:rsidRPr="0096433E">
        <w:rPr>
          <w:sz w:val="18"/>
          <w:szCs w:val="18"/>
        </w:rPr>
        <w:t xml:space="preserve"> </w:t>
      </w:r>
      <w:r w:rsidR="007C0B94" w:rsidRPr="0096433E">
        <w:rPr>
          <w:sz w:val="18"/>
          <w:szCs w:val="18"/>
        </w:rPr>
        <w:t xml:space="preserve">  </w:t>
      </w:r>
    </w:p>
    <w:p w14:paraId="65EE8A9F" w14:textId="0B48D84C" w:rsidR="0096433E" w:rsidRDefault="0096433E" w:rsidP="00A92C75">
      <w:pPr>
        <w:pStyle w:val="ListParagraph"/>
        <w:tabs>
          <w:tab w:val="left" w:pos="540"/>
        </w:tabs>
        <w:ind w:left="540" w:hanging="540"/>
        <w:rPr>
          <w:sz w:val="18"/>
          <w:szCs w:val="18"/>
        </w:rPr>
      </w:pPr>
    </w:p>
    <w:p w14:paraId="703F2838" w14:textId="77777777" w:rsidR="006638D1" w:rsidRDefault="006638D1" w:rsidP="0009000C">
      <w:pPr>
        <w:pStyle w:val="ListParagraph"/>
        <w:numPr>
          <w:ilvl w:val="0"/>
          <w:numId w:val="7"/>
        </w:numPr>
        <w:tabs>
          <w:tab w:val="left" w:pos="540"/>
        </w:tabs>
        <w:ind w:left="540" w:hanging="540"/>
      </w:pPr>
      <w:r>
        <w:t xml:space="preserve">Has the Local WDB adopted, in its bylaws, conflict of interest standards the meet the minimum standards as set forth in WFWV Guidance Notice 1-16? These rules should apply to all Board Members, Youth Committee members, and their staff. </w:t>
      </w:r>
    </w:p>
    <w:p w14:paraId="34A1D970" w14:textId="77777777" w:rsidR="006638D1" w:rsidRDefault="006638D1" w:rsidP="006638D1">
      <w:pPr>
        <w:pStyle w:val="ListParagraph"/>
        <w:tabs>
          <w:tab w:val="left" w:pos="540"/>
        </w:tabs>
        <w:ind w:left="540"/>
      </w:pPr>
    </w:p>
    <w:p w14:paraId="115BF1AD" w14:textId="77777777" w:rsidR="006638D1" w:rsidRDefault="006638D1" w:rsidP="006638D1">
      <w:pPr>
        <w:pStyle w:val="ListParagraph"/>
        <w:tabs>
          <w:tab w:val="left" w:pos="540"/>
        </w:tabs>
        <w:ind w:left="540"/>
      </w:pPr>
    </w:p>
    <w:p w14:paraId="067CE9A1" w14:textId="77777777" w:rsidR="006638D1" w:rsidRDefault="006638D1" w:rsidP="006638D1">
      <w:pPr>
        <w:pStyle w:val="ListParagraph"/>
        <w:tabs>
          <w:tab w:val="left" w:pos="540"/>
        </w:tabs>
        <w:ind w:left="540"/>
      </w:pPr>
    </w:p>
    <w:p w14:paraId="6AB60CC2" w14:textId="77777777" w:rsidR="004A261B" w:rsidRDefault="004A261B" w:rsidP="004A261B">
      <w:pPr>
        <w:pStyle w:val="ListParagraph"/>
        <w:numPr>
          <w:ilvl w:val="0"/>
          <w:numId w:val="7"/>
        </w:numPr>
        <w:tabs>
          <w:tab w:val="left" w:pos="540"/>
        </w:tabs>
        <w:ind w:left="540" w:hanging="540"/>
      </w:pPr>
      <w:r>
        <w:t>Does the policy address how such conflicts will be addressed and the penalties for violations of these provisions?</w:t>
      </w:r>
    </w:p>
    <w:p w14:paraId="590CBBBB" w14:textId="77777777" w:rsidR="004A261B" w:rsidRDefault="004A261B" w:rsidP="004A261B">
      <w:pPr>
        <w:pStyle w:val="ListParagraph"/>
        <w:tabs>
          <w:tab w:val="left" w:pos="540"/>
        </w:tabs>
      </w:pPr>
    </w:p>
    <w:p w14:paraId="61BDC17F" w14:textId="77777777" w:rsidR="004A261B" w:rsidRDefault="004A261B" w:rsidP="004A261B">
      <w:pPr>
        <w:pStyle w:val="ListParagraph"/>
        <w:tabs>
          <w:tab w:val="left" w:pos="540"/>
        </w:tabs>
      </w:pPr>
    </w:p>
    <w:p w14:paraId="055BD1DC" w14:textId="77777777" w:rsidR="004A261B" w:rsidRDefault="004A261B" w:rsidP="004A261B">
      <w:pPr>
        <w:pStyle w:val="ListParagraph"/>
        <w:tabs>
          <w:tab w:val="left" w:pos="540"/>
        </w:tabs>
      </w:pPr>
    </w:p>
    <w:p w14:paraId="049E899F" w14:textId="47B4FD07" w:rsidR="0096433E" w:rsidRPr="0096433E" w:rsidRDefault="006638D1" w:rsidP="004A261B">
      <w:pPr>
        <w:pStyle w:val="ListParagraph"/>
        <w:tabs>
          <w:tab w:val="left" w:pos="540"/>
        </w:tabs>
      </w:pPr>
      <w:r>
        <w:t xml:space="preserve">  </w:t>
      </w:r>
    </w:p>
    <w:p w14:paraId="44BB60B4" w14:textId="18571DDB" w:rsidR="00EA2B05" w:rsidRDefault="00EA2B05">
      <w:r>
        <w:br w:type="page"/>
      </w:r>
    </w:p>
    <w:p w14:paraId="61210C16" w14:textId="607074FC" w:rsidR="009D3AA1" w:rsidRDefault="00F27155" w:rsidP="004F1F39">
      <w:pPr>
        <w:pStyle w:val="ListParagraph"/>
        <w:ind w:left="540" w:hanging="540"/>
      </w:pPr>
      <w:r>
        <w:rPr>
          <w:b/>
          <w:u w:val="single"/>
        </w:rPr>
        <w:lastRenderedPageBreak/>
        <w:t>TRANSITIONAL JOBS POLICIES</w:t>
      </w:r>
    </w:p>
    <w:p w14:paraId="5544D53E" w14:textId="74268BE0" w:rsidR="00F27155" w:rsidRDefault="00F27155" w:rsidP="004F1F39">
      <w:pPr>
        <w:pStyle w:val="ListParagraph"/>
        <w:ind w:left="540" w:hanging="540"/>
        <w:rPr>
          <w:sz w:val="18"/>
          <w:szCs w:val="18"/>
        </w:rPr>
      </w:pPr>
      <w:r>
        <w:rPr>
          <w:sz w:val="18"/>
          <w:szCs w:val="18"/>
        </w:rPr>
        <w:t>*Must follow WFWV Policy 3-16</w:t>
      </w:r>
    </w:p>
    <w:p w14:paraId="05D11873" w14:textId="41A3A1DC" w:rsidR="00F27155" w:rsidRDefault="00F27155" w:rsidP="004F1F39">
      <w:pPr>
        <w:pStyle w:val="ListParagraph"/>
        <w:ind w:left="540" w:hanging="540"/>
        <w:rPr>
          <w:sz w:val="18"/>
          <w:szCs w:val="18"/>
        </w:rPr>
      </w:pPr>
    </w:p>
    <w:p w14:paraId="3D854399" w14:textId="4FC61F50" w:rsidR="00F27155" w:rsidRDefault="0091111F" w:rsidP="0091111F">
      <w:pPr>
        <w:pStyle w:val="ListParagraph"/>
        <w:numPr>
          <w:ilvl w:val="0"/>
          <w:numId w:val="8"/>
        </w:numPr>
        <w:ind w:left="540" w:hanging="540"/>
      </w:pPr>
      <w:r>
        <w:t xml:space="preserve">Has the Local WDB submitted a Transitional </w:t>
      </w:r>
      <w:r w:rsidR="00FF7F7C">
        <w:t xml:space="preserve">Jobs Policy to WorkForce WV for approval? </w:t>
      </w:r>
    </w:p>
    <w:p w14:paraId="7EAC0E6F" w14:textId="29B2B861" w:rsidR="00FF7F7C" w:rsidRDefault="00FF7F7C" w:rsidP="00FF7F7C">
      <w:pPr>
        <w:pStyle w:val="ListParagraph"/>
        <w:ind w:left="540"/>
      </w:pPr>
    </w:p>
    <w:p w14:paraId="4858250C" w14:textId="789225F5" w:rsidR="00FF7F7C" w:rsidRDefault="00FF7F7C" w:rsidP="00FF7F7C">
      <w:pPr>
        <w:pStyle w:val="ListParagraph"/>
        <w:ind w:left="540"/>
      </w:pPr>
    </w:p>
    <w:p w14:paraId="19C717BA" w14:textId="05E5E775" w:rsidR="00FF7F7C" w:rsidRDefault="00FF7F7C" w:rsidP="00FF7F7C">
      <w:pPr>
        <w:pStyle w:val="ListParagraph"/>
        <w:ind w:left="540"/>
      </w:pPr>
    </w:p>
    <w:p w14:paraId="5FED1F69" w14:textId="796C5D59" w:rsidR="00FF7F7C" w:rsidRDefault="00FF7F7C" w:rsidP="00FF7F7C">
      <w:pPr>
        <w:pStyle w:val="ListParagraph"/>
        <w:ind w:left="540"/>
      </w:pPr>
    </w:p>
    <w:p w14:paraId="4D46072F" w14:textId="77777777" w:rsidR="000F29B0" w:rsidRPr="00F27155" w:rsidRDefault="000F29B0" w:rsidP="00FF7F7C">
      <w:pPr>
        <w:pStyle w:val="ListParagraph"/>
        <w:ind w:left="540"/>
      </w:pPr>
    </w:p>
    <w:p w14:paraId="58CC8384" w14:textId="5542EB43" w:rsidR="002C5DA9" w:rsidRDefault="002C5DA9">
      <w:r>
        <w:br w:type="page"/>
      </w:r>
    </w:p>
    <w:p w14:paraId="03485B03" w14:textId="4AF10C42" w:rsidR="00EB1B13" w:rsidRDefault="002C5DA9" w:rsidP="002C5DA9">
      <w:pPr>
        <w:spacing w:after="0"/>
        <w:ind w:left="540" w:hanging="540"/>
      </w:pPr>
      <w:r>
        <w:rPr>
          <w:b/>
          <w:u w:val="single"/>
        </w:rPr>
        <w:lastRenderedPageBreak/>
        <w:t>ELIGIBILTY</w:t>
      </w:r>
    </w:p>
    <w:p w14:paraId="1C700A75" w14:textId="2F89C84E" w:rsidR="002C5DA9" w:rsidRDefault="002C5DA9" w:rsidP="002C5DA9">
      <w:pPr>
        <w:spacing w:after="0"/>
        <w:ind w:left="540" w:hanging="540"/>
        <w:rPr>
          <w:sz w:val="18"/>
          <w:szCs w:val="18"/>
        </w:rPr>
      </w:pPr>
      <w:r>
        <w:rPr>
          <w:sz w:val="18"/>
          <w:szCs w:val="18"/>
        </w:rPr>
        <w:t>*Must follow WFWV Guidance Notice 6-16, Change 2</w:t>
      </w:r>
    </w:p>
    <w:p w14:paraId="53D6219D" w14:textId="58D47699" w:rsidR="002C5DA9" w:rsidRDefault="002C5DA9" w:rsidP="002C5DA9">
      <w:pPr>
        <w:spacing w:after="0"/>
        <w:ind w:left="540" w:hanging="540"/>
        <w:rPr>
          <w:sz w:val="18"/>
          <w:szCs w:val="18"/>
        </w:rPr>
      </w:pPr>
    </w:p>
    <w:p w14:paraId="69D6C15E" w14:textId="4DC9EFA0" w:rsidR="002C5DA9" w:rsidRDefault="00ED3991" w:rsidP="008E713F">
      <w:pPr>
        <w:pStyle w:val="ListParagraph"/>
        <w:numPr>
          <w:ilvl w:val="0"/>
          <w:numId w:val="9"/>
        </w:numPr>
        <w:tabs>
          <w:tab w:val="left" w:pos="540"/>
        </w:tabs>
        <w:spacing w:after="0"/>
        <w:ind w:left="540" w:hanging="540"/>
      </w:pPr>
      <w:r>
        <w:t xml:space="preserve">Does the LWDB have a policy that, at minimum, </w:t>
      </w:r>
      <w:r w:rsidR="00B54D4B">
        <w:t xml:space="preserve">states that Adult and Dislocated Workers must be </w:t>
      </w:r>
      <w:r w:rsidR="008E713F">
        <w:t>legally authorized to work in the United States, be 18 years of age or older, be properly registered for selective service, and be a resident of WV or have been employed and dislocated from a WV employer?</w:t>
      </w:r>
    </w:p>
    <w:p w14:paraId="56FAAB9C" w14:textId="69965B62" w:rsidR="008E713F" w:rsidRDefault="008E713F" w:rsidP="008E713F">
      <w:pPr>
        <w:pStyle w:val="ListParagraph"/>
        <w:tabs>
          <w:tab w:val="left" w:pos="540"/>
        </w:tabs>
        <w:spacing w:after="0"/>
        <w:ind w:left="540"/>
      </w:pPr>
    </w:p>
    <w:p w14:paraId="483CA507" w14:textId="5993E2FF" w:rsidR="008E713F" w:rsidRDefault="008E713F" w:rsidP="008E713F">
      <w:pPr>
        <w:pStyle w:val="ListParagraph"/>
        <w:tabs>
          <w:tab w:val="left" w:pos="540"/>
        </w:tabs>
        <w:spacing w:after="0"/>
        <w:ind w:left="540"/>
      </w:pPr>
    </w:p>
    <w:p w14:paraId="1978283B" w14:textId="31AC1FE0" w:rsidR="008E713F" w:rsidRDefault="008E713F" w:rsidP="008E713F">
      <w:pPr>
        <w:pStyle w:val="ListParagraph"/>
        <w:tabs>
          <w:tab w:val="left" w:pos="540"/>
        </w:tabs>
        <w:spacing w:after="0"/>
        <w:ind w:left="540"/>
      </w:pPr>
    </w:p>
    <w:p w14:paraId="334F8FF2" w14:textId="17283F63" w:rsidR="008E713F" w:rsidRDefault="00CD3876" w:rsidP="008E713F">
      <w:pPr>
        <w:pStyle w:val="ListParagraph"/>
        <w:numPr>
          <w:ilvl w:val="0"/>
          <w:numId w:val="9"/>
        </w:numPr>
        <w:tabs>
          <w:tab w:val="left" w:pos="540"/>
        </w:tabs>
        <w:spacing w:after="0"/>
        <w:ind w:hanging="720"/>
      </w:pPr>
      <w:r>
        <w:t>Does the policy indicate the criteria for Underemployed individuals as?</w:t>
      </w:r>
    </w:p>
    <w:p w14:paraId="607C89AA" w14:textId="7E1482C4" w:rsidR="00CD3876" w:rsidRDefault="00CD3876" w:rsidP="00CD3876">
      <w:pPr>
        <w:pStyle w:val="ListParagraph"/>
        <w:tabs>
          <w:tab w:val="left" w:pos="540"/>
        </w:tabs>
        <w:spacing w:after="0"/>
      </w:pPr>
    </w:p>
    <w:p w14:paraId="73E9962E" w14:textId="292181D9" w:rsidR="00CD3876" w:rsidRDefault="00CD3876" w:rsidP="00CD3876">
      <w:pPr>
        <w:pStyle w:val="ListParagraph"/>
        <w:numPr>
          <w:ilvl w:val="0"/>
          <w:numId w:val="10"/>
        </w:numPr>
        <w:tabs>
          <w:tab w:val="left" w:pos="540"/>
        </w:tabs>
        <w:spacing w:after="0"/>
      </w:pPr>
      <w:r>
        <w:t>Individuals employed less than Full-Time who are seeking Full-Time employment;</w:t>
      </w:r>
    </w:p>
    <w:p w14:paraId="5FC13508" w14:textId="057F3AA0" w:rsidR="00CD3876" w:rsidRDefault="00CD3876" w:rsidP="00CD3876">
      <w:pPr>
        <w:pStyle w:val="ListParagraph"/>
        <w:numPr>
          <w:ilvl w:val="0"/>
          <w:numId w:val="10"/>
        </w:numPr>
        <w:tabs>
          <w:tab w:val="left" w:pos="540"/>
        </w:tabs>
        <w:spacing w:after="0"/>
      </w:pPr>
      <w:r>
        <w:t>Individuals who are employed in a position that is inadequate with respect to their skills and training;</w:t>
      </w:r>
    </w:p>
    <w:p w14:paraId="7CF8C8F7" w14:textId="1C35D628" w:rsidR="00CD3876" w:rsidRDefault="00CD3876" w:rsidP="00CD3876">
      <w:pPr>
        <w:pStyle w:val="ListParagraph"/>
        <w:numPr>
          <w:ilvl w:val="0"/>
          <w:numId w:val="10"/>
        </w:numPr>
        <w:tabs>
          <w:tab w:val="left" w:pos="540"/>
        </w:tabs>
        <w:spacing w:after="0"/>
      </w:pPr>
      <w:r>
        <w:t xml:space="preserve">Individuals who are employed who meet the definition of a low-income individual in WIOA section 3(36); and </w:t>
      </w:r>
    </w:p>
    <w:p w14:paraId="58657720" w14:textId="457CF197" w:rsidR="00F635C6" w:rsidRDefault="00F635C6" w:rsidP="00CD3876">
      <w:pPr>
        <w:pStyle w:val="ListParagraph"/>
        <w:numPr>
          <w:ilvl w:val="0"/>
          <w:numId w:val="10"/>
        </w:numPr>
        <w:tabs>
          <w:tab w:val="left" w:pos="540"/>
        </w:tabs>
        <w:spacing w:after="0"/>
      </w:pPr>
      <w:r>
        <w:t>Individuals who are employed, but whose current job’s earnings are not sufficient compared to their previous job’s earnings.</w:t>
      </w:r>
    </w:p>
    <w:p w14:paraId="7DA5CC19" w14:textId="5C93D4EA" w:rsidR="00F635C6" w:rsidRDefault="00F635C6" w:rsidP="00F635C6">
      <w:pPr>
        <w:pStyle w:val="ListParagraph"/>
        <w:tabs>
          <w:tab w:val="left" w:pos="540"/>
        </w:tabs>
        <w:spacing w:after="0"/>
        <w:ind w:left="1080"/>
      </w:pPr>
    </w:p>
    <w:p w14:paraId="2E5BFC56" w14:textId="19EC353A" w:rsidR="00F635C6" w:rsidRDefault="00F635C6" w:rsidP="00F635C6">
      <w:pPr>
        <w:pStyle w:val="ListParagraph"/>
        <w:tabs>
          <w:tab w:val="left" w:pos="540"/>
        </w:tabs>
        <w:spacing w:after="0"/>
        <w:ind w:left="1080"/>
      </w:pPr>
    </w:p>
    <w:p w14:paraId="15C2BE93" w14:textId="6B15D256" w:rsidR="00F635C6" w:rsidRDefault="00F635C6" w:rsidP="00F635C6">
      <w:pPr>
        <w:pStyle w:val="ListParagraph"/>
        <w:tabs>
          <w:tab w:val="left" w:pos="540"/>
        </w:tabs>
        <w:spacing w:after="0"/>
        <w:ind w:left="1080"/>
      </w:pPr>
    </w:p>
    <w:p w14:paraId="3F330B47" w14:textId="31CC6C0F" w:rsidR="00F635C6" w:rsidRDefault="00767D42" w:rsidP="00613DF9">
      <w:pPr>
        <w:pStyle w:val="ListParagraph"/>
        <w:numPr>
          <w:ilvl w:val="0"/>
          <w:numId w:val="9"/>
        </w:numPr>
        <w:tabs>
          <w:tab w:val="left" w:pos="540"/>
        </w:tabs>
        <w:spacing w:after="0"/>
        <w:ind w:left="540" w:hanging="540"/>
      </w:pPr>
      <w:r>
        <w:t xml:space="preserve">Does the local eligibility policy address the categories of Dislocated Workers and how the </w:t>
      </w:r>
      <w:r w:rsidR="00613DF9">
        <w:t>“unlikely to return to a previous industry or occupation” provision is to be addressed?</w:t>
      </w:r>
    </w:p>
    <w:p w14:paraId="0A5A40FC" w14:textId="437BCC9A" w:rsidR="00613DF9" w:rsidRDefault="00613DF9" w:rsidP="00613DF9">
      <w:pPr>
        <w:pStyle w:val="ListParagraph"/>
        <w:tabs>
          <w:tab w:val="left" w:pos="540"/>
        </w:tabs>
        <w:spacing w:after="0"/>
        <w:ind w:left="540"/>
      </w:pPr>
    </w:p>
    <w:p w14:paraId="7F650D9A" w14:textId="62C7CF18" w:rsidR="00613DF9" w:rsidRDefault="00613DF9" w:rsidP="00613DF9">
      <w:pPr>
        <w:pStyle w:val="ListParagraph"/>
        <w:tabs>
          <w:tab w:val="left" w:pos="540"/>
        </w:tabs>
        <w:spacing w:after="0"/>
        <w:ind w:left="540"/>
      </w:pPr>
    </w:p>
    <w:p w14:paraId="2660B931" w14:textId="67AD4EBC" w:rsidR="00613DF9" w:rsidRDefault="00613DF9" w:rsidP="00613DF9">
      <w:pPr>
        <w:pStyle w:val="ListParagraph"/>
        <w:tabs>
          <w:tab w:val="left" w:pos="540"/>
        </w:tabs>
        <w:spacing w:after="0"/>
        <w:ind w:left="540"/>
      </w:pPr>
    </w:p>
    <w:p w14:paraId="7EB27C80" w14:textId="437F9C73" w:rsidR="00613DF9" w:rsidRDefault="00641851" w:rsidP="00B223A0">
      <w:pPr>
        <w:pStyle w:val="ListParagraph"/>
        <w:numPr>
          <w:ilvl w:val="0"/>
          <w:numId w:val="9"/>
        </w:numPr>
        <w:tabs>
          <w:tab w:val="left" w:pos="540"/>
        </w:tabs>
        <w:spacing w:after="0"/>
        <w:ind w:left="540" w:hanging="540"/>
      </w:pPr>
      <w:r>
        <w:t>D</w:t>
      </w:r>
      <w:r w:rsidR="00B223A0">
        <w:t>oes the LWDB have a policy regarding the Eligibility Criteria for both In-School and Out of School Youth?</w:t>
      </w:r>
    </w:p>
    <w:p w14:paraId="11A1B508" w14:textId="03AAB1CD" w:rsidR="00154C45" w:rsidRDefault="00154C45" w:rsidP="00154C45">
      <w:pPr>
        <w:pStyle w:val="ListParagraph"/>
        <w:tabs>
          <w:tab w:val="left" w:pos="540"/>
        </w:tabs>
        <w:spacing w:after="0"/>
        <w:ind w:left="540"/>
      </w:pPr>
    </w:p>
    <w:p w14:paraId="4673BA4C" w14:textId="60BED19F" w:rsidR="00154C45" w:rsidRDefault="00154C45" w:rsidP="00154C45">
      <w:pPr>
        <w:pStyle w:val="ListParagraph"/>
        <w:tabs>
          <w:tab w:val="left" w:pos="540"/>
        </w:tabs>
        <w:spacing w:after="0"/>
        <w:ind w:left="540"/>
      </w:pPr>
    </w:p>
    <w:p w14:paraId="137C9CB4" w14:textId="2E9453FF" w:rsidR="00154C45" w:rsidRDefault="00154C45" w:rsidP="00154C45">
      <w:pPr>
        <w:pStyle w:val="ListParagraph"/>
        <w:tabs>
          <w:tab w:val="left" w:pos="540"/>
        </w:tabs>
        <w:spacing w:after="0"/>
        <w:ind w:left="540"/>
      </w:pPr>
    </w:p>
    <w:p w14:paraId="0B6736BB" w14:textId="11AB564A" w:rsidR="00154C45" w:rsidRDefault="00154C45" w:rsidP="00154C45">
      <w:pPr>
        <w:pStyle w:val="ListParagraph"/>
        <w:tabs>
          <w:tab w:val="left" w:pos="540"/>
        </w:tabs>
        <w:spacing w:after="0"/>
        <w:ind w:left="540"/>
      </w:pPr>
    </w:p>
    <w:p w14:paraId="751A0AC1" w14:textId="2690BD0C" w:rsidR="000B1AFA" w:rsidRDefault="000B1AFA">
      <w:r>
        <w:br w:type="page"/>
      </w:r>
    </w:p>
    <w:p w14:paraId="19B14622" w14:textId="71F81C3B" w:rsidR="00154C45" w:rsidRDefault="000B1AFA" w:rsidP="000B1AFA">
      <w:pPr>
        <w:pStyle w:val="ListParagraph"/>
        <w:tabs>
          <w:tab w:val="left" w:pos="540"/>
        </w:tabs>
        <w:spacing w:after="0"/>
        <w:ind w:left="540" w:hanging="540"/>
      </w:pPr>
      <w:r>
        <w:rPr>
          <w:b/>
          <w:u w:val="single"/>
        </w:rPr>
        <w:lastRenderedPageBreak/>
        <w:t>CASE MANAGEMENT AND FOLLOW-UP</w:t>
      </w:r>
    </w:p>
    <w:p w14:paraId="565FE7D6" w14:textId="4F351FB0" w:rsidR="000B1AFA" w:rsidRDefault="000B1AFA" w:rsidP="000B1AFA">
      <w:pPr>
        <w:pStyle w:val="ListParagraph"/>
        <w:tabs>
          <w:tab w:val="left" w:pos="540"/>
        </w:tabs>
        <w:spacing w:after="0"/>
        <w:ind w:left="540" w:hanging="540"/>
        <w:rPr>
          <w:sz w:val="18"/>
          <w:szCs w:val="18"/>
        </w:rPr>
      </w:pPr>
      <w:r>
        <w:rPr>
          <w:sz w:val="18"/>
          <w:szCs w:val="18"/>
        </w:rPr>
        <w:t>*Must follow WFWV Guidance Notice 7-16</w:t>
      </w:r>
    </w:p>
    <w:p w14:paraId="440D810C" w14:textId="551C8898" w:rsidR="000B1AFA" w:rsidRDefault="000B1AFA" w:rsidP="000B1AFA">
      <w:pPr>
        <w:pStyle w:val="ListParagraph"/>
        <w:tabs>
          <w:tab w:val="left" w:pos="540"/>
        </w:tabs>
        <w:spacing w:after="0"/>
        <w:ind w:left="540" w:hanging="540"/>
        <w:rPr>
          <w:sz w:val="18"/>
          <w:szCs w:val="18"/>
        </w:rPr>
      </w:pPr>
    </w:p>
    <w:p w14:paraId="42B103E3" w14:textId="60568F23" w:rsidR="000B1AFA" w:rsidRDefault="005A2D33" w:rsidP="00782766">
      <w:pPr>
        <w:pStyle w:val="ListParagraph"/>
        <w:numPr>
          <w:ilvl w:val="0"/>
          <w:numId w:val="11"/>
        </w:numPr>
        <w:tabs>
          <w:tab w:val="left" w:pos="540"/>
        </w:tabs>
        <w:spacing w:after="0"/>
        <w:ind w:left="540" w:hanging="540"/>
      </w:pPr>
      <w:r>
        <w:t>Has the One-Stop Operator created or updated an Operations Manual that outlines Career Planning Best Practices?</w:t>
      </w:r>
    </w:p>
    <w:p w14:paraId="73BE2E78" w14:textId="62099BFD" w:rsidR="005A2D33" w:rsidRDefault="005A2D33" w:rsidP="005A2D33">
      <w:pPr>
        <w:pStyle w:val="ListParagraph"/>
        <w:tabs>
          <w:tab w:val="left" w:pos="540"/>
        </w:tabs>
        <w:spacing w:after="0"/>
        <w:ind w:left="540"/>
      </w:pPr>
    </w:p>
    <w:p w14:paraId="25B2366B" w14:textId="40DE63DD" w:rsidR="005A2D33" w:rsidRDefault="005A2D33" w:rsidP="005A2D33">
      <w:pPr>
        <w:pStyle w:val="ListParagraph"/>
        <w:tabs>
          <w:tab w:val="left" w:pos="540"/>
        </w:tabs>
        <w:spacing w:after="0"/>
        <w:ind w:left="540"/>
      </w:pPr>
    </w:p>
    <w:p w14:paraId="2EA9E995" w14:textId="4772B9DE" w:rsidR="005A2D33" w:rsidRDefault="005A2D33" w:rsidP="005A2D33">
      <w:pPr>
        <w:pStyle w:val="ListParagraph"/>
        <w:tabs>
          <w:tab w:val="left" w:pos="540"/>
        </w:tabs>
        <w:spacing w:after="0"/>
        <w:ind w:left="540"/>
      </w:pPr>
    </w:p>
    <w:p w14:paraId="17515118" w14:textId="28F570C3" w:rsidR="005A2D33" w:rsidRDefault="008C530D" w:rsidP="005A2D33">
      <w:pPr>
        <w:pStyle w:val="ListParagraph"/>
        <w:numPr>
          <w:ilvl w:val="0"/>
          <w:numId w:val="11"/>
        </w:numPr>
        <w:tabs>
          <w:tab w:val="left" w:pos="540"/>
        </w:tabs>
        <w:spacing w:after="0"/>
        <w:ind w:left="540" w:hanging="540"/>
      </w:pPr>
      <w:r>
        <w:t xml:space="preserve">Is the process used for Initial Assessment detailed </w:t>
      </w:r>
      <w:r w:rsidR="00D7423C">
        <w:t>in the LWDB’s policies and procedures?</w:t>
      </w:r>
    </w:p>
    <w:p w14:paraId="6AF3B9D6" w14:textId="232D2E25" w:rsidR="00D7423C" w:rsidRDefault="00D7423C" w:rsidP="00D7423C">
      <w:pPr>
        <w:pStyle w:val="ListParagraph"/>
        <w:tabs>
          <w:tab w:val="left" w:pos="540"/>
        </w:tabs>
        <w:spacing w:after="0"/>
        <w:ind w:left="540"/>
      </w:pPr>
    </w:p>
    <w:p w14:paraId="17500E65" w14:textId="75450112" w:rsidR="00D7423C" w:rsidRDefault="00D7423C" w:rsidP="00D7423C">
      <w:pPr>
        <w:pStyle w:val="ListParagraph"/>
        <w:tabs>
          <w:tab w:val="left" w:pos="540"/>
        </w:tabs>
        <w:spacing w:after="0"/>
        <w:ind w:left="540"/>
      </w:pPr>
    </w:p>
    <w:p w14:paraId="7346FB35" w14:textId="05202136" w:rsidR="00D7423C" w:rsidRDefault="00D7423C" w:rsidP="00D7423C">
      <w:pPr>
        <w:pStyle w:val="ListParagraph"/>
        <w:tabs>
          <w:tab w:val="left" w:pos="540"/>
        </w:tabs>
        <w:spacing w:after="0"/>
        <w:ind w:left="540"/>
      </w:pPr>
    </w:p>
    <w:p w14:paraId="3CA6B8F5" w14:textId="1BD1E5B4" w:rsidR="00D7423C" w:rsidRDefault="00164249" w:rsidP="00D7423C">
      <w:pPr>
        <w:pStyle w:val="ListParagraph"/>
        <w:numPr>
          <w:ilvl w:val="0"/>
          <w:numId w:val="11"/>
        </w:numPr>
        <w:tabs>
          <w:tab w:val="left" w:pos="540"/>
        </w:tabs>
        <w:spacing w:after="0"/>
        <w:ind w:left="540" w:hanging="540"/>
      </w:pPr>
      <w:r>
        <w:t>Has the WDB ensured that each participant or applicant who meets the minimum criteria are provided information on the full array of applicable or appropriate services that are available through the local board or eligible providers and/or referred to appropriate training and educational programs that have the capacity to serve the participant or applicant on a sequential or concurrent basis?</w:t>
      </w:r>
    </w:p>
    <w:p w14:paraId="5E65EF06" w14:textId="078FA1B5" w:rsidR="00164249" w:rsidRDefault="00164249" w:rsidP="00164249">
      <w:pPr>
        <w:pStyle w:val="ListParagraph"/>
        <w:tabs>
          <w:tab w:val="left" w:pos="540"/>
        </w:tabs>
        <w:spacing w:after="0"/>
        <w:ind w:left="540"/>
      </w:pPr>
    </w:p>
    <w:p w14:paraId="2C3B5F24" w14:textId="7CBDBF5E" w:rsidR="00164249" w:rsidRDefault="00164249" w:rsidP="00164249">
      <w:pPr>
        <w:pStyle w:val="ListParagraph"/>
        <w:tabs>
          <w:tab w:val="left" w:pos="540"/>
        </w:tabs>
        <w:spacing w:after="0"/>
        <w:ind w:left="540"/>
      </w:pPr>
    </w:p>
    <w:p w14:paraId="16636A71" w14:textId="7EF73D19" w:rsidR="00164249" w:rsidRDefault="00164249" w:rsidP="00164249">
      <w:pPr>
        <w:pStyle w:val="ListParagraph"/>
        <w:tabs>
          <w:tab w:val="left" w:pos="540"/>
        </w:tabs>
        <w:spacing w:after="0"/>
        <w:ind w:left="540"/>
      </w:pPr>
    </w:p>
    <w:p w14:paraId="6DEFF64B" w14:textId="3CD05423" w:rsidR="00164249" w:rsidRDefault="00D628CD" w:rsidP="00164249">
      <w:pPr>
        <w:pStyle w:val="ListParagraph"/>
        <w:numPr>
          <w:ilvl w:val="0"/>
          <w:numId w:val="11"/>
        </w:numPr>
        <w:tabs>
          <w:tab w:val="left" w:pos="540"/>
        </w:tabs>
        <w:spacing w:after="0"/>
        <w:ind w:left="540" w:hanging="540"/>
      </w:pPr>
      <w:r>
        <w:t>Do the Local Youth Program</w:t>
      </w:r>
      <w:r w:rsidR="00BB06BA">
        <w:t>s provide an Objective Assessment that includes a review of basic skills, occupational skills, prior work experience, employability, interests, aptitudes, supportive service needs, and developmental needs?</w:t>
      </w:r>
    </w:p>
    <w:p w14:paraId="1F38A519" w14:textId="5B227683" w:rsidR="00BB06BA" w:rsidRDefault="00BB06BA" w:rsidP="00BB06BA">
      <w:pPr>
        <w:pStyle w:val="ListParagraph"/>
        <w:tabs>
          <w:tab w:val="left" w:pos="540"/>
        </w:tabs>
        <w:spacing w:after="0"/>
        <w:ind w:left="540"/>
      </w:pPr>
    </w:p>
    <w:p w14:paraId="542975E7" w14:textId="559CF17D" w:rsidR="00BB06BA" w:rsidRDefault="00BB06BA" w:rsidP="00BB06BA">
      <w:pPr>
        <w:pStyle w:val="ListParagraph"/>
        <w:tabs>
          <w:tab w:val="left" w:pos="540"/>
        </w:tabs>
        <w:spacing w:after="0"/>
        <w:ind w:left="540"/>
      </w:pPr>
    </w:p>
    <w:p w14:paraId="00E928B2" w14:textId="0BCAF7CE" w:rsidR="00BB06BA" w:rsidRDefault="00BB06BA" w:rsidP="00BB06BA">
      <w:pPr>
        <w:pStyle w:val="ListParagraph"/>
        <w:tabs>
          <w:tab w:val="left" w:pos="540"/>
        </w:tabs>
        <w:spacing w:after="0"/>
        <w:ind w:left="540"/>
      </w:pPr>
    </w:p>
    <w:p w14:paraId="049143BA" w14:textId="53DFE3CA" w:rsidR="00BB06BA" w:rsidRDefault="00BB06BA" w:rsidP="00BB06BA">
      <w:pPr>
        <w:pStyle w:val="ListParagraph"/>
        <w:tabs>
          <w:tab w:val="left" w:pos="540"/>
        </w:tabs>
        <w:spacing w:after="0"/>
        <w:ind w:left="540"/>
      </w:pPr>
    </w:p>
    <w:p w14:paraId="4F329AD4" w14:textId="60DBE48B" w:rsidR="00BB06BA" w:rsidRDefault="00C45234" w:rsidP="00BB06BA">
      <w:pPr>
        <w:pStyle w:val="ListParagraph"/>
        <w:numPr>
          <w:ilvl w:val="0"/>
          <w:numId w:val="11"/>
        </w:numPr>
        <w:tabs>
          <w:tab w:val="left" w:pos="540"/>
        </w:tabs>
        <w:spacing w:after="0"/>
        <w:ind w:left="540" w:hanging="540"/>
      </w:pPr>
      <w:r>
        <w:t>Do Local Youth Programs</w:t>
      </w:r>
      <w:r w:rsidR="00C74496">
        <w:t xml:space="preserve"> develop Individual Service Strategies (ISS) for each participant that are directly linked to one or more of the indicators of performance and that identifies career pathways that include education and employment goals, appropriate achievement objectives, and appropriate services for the participant?</w:t>
      </w:r>
    </w:p>
    <w:p w14:paraId="6EDB9B0F" w14:textId="79D8843C" w:rsidR="00C74496" w:rsidRDefault="00C74496" w:rsidP="00C74496">
      <w:pPr>
        <w:pStyle w:val="ListParagraph"/>
        <w:tabs>
          <w:tab w:val="left" w:pos="540"/>
        </w:tabs>
        <w:spacing w:after="0"/>
        <w:ind w:left="540"/>
      </w:pPr>
    </w:p>
    <w:p w14:paraId="0255E052" w14:textId="338B5A45" w:rsidR="00C74496" w:rsidRDefault="00C74496" w:rsidP="00C74496">
      <w:pPr>
        <w:pStyle w:val="ListParagraph"/>
        <w:tabs>
          <w:tab w:val="left" w:pos="540"/>
        </w:tabs>
        <w:spacing w:after="0"/>
        <w:ind w:left="540"/>
      </w:pPr>
    </w:p>
    <w:p w14:paraId="0412D08E" w14:textId="60D786A4" w:rsidR="00C74496" w:rsidRDefault="00C74496" w:rsidP="00C74496">
      <w:pPr>
        <w:pStyle w:val="ListParagraph"/>
        <w:tabs>
          <w:tab w:val="left" w:pos="540"/>
        </w:tabs>
        <w:spacing w:after="0"/>
        <w:ind w:left="540"/>
      </w:pPr>
    </w:p>
    <w:p w14:paraId="47551E1D" w14:textId="22FB12EE" w:rsidR="00C74496" w:rsidRDefault="00BE0E1F" w:rsidP="00C74496">
      <w:pPr>
        <w:pStyle w:val="ListParagraph"/>
        <w:numPr>
          <w:ilvl w:val="0"/>
          <w:numId w:val="11"/>
        </w:numPr>
        <w:tabs>
          <w:tab w:val="left" w:pos="540"/>
        </w:tabs>
        <w:spacing w:after="0"/>
        <w:ind w:left="540" w:hanging="540"/>
      </w:pPr>
      <w:r>
        <w:t>Does the Local Area detail their Exit and Follow-Up procedures and are they compliant with State and Federal Guidance?</w:t>
      </w:r>
    </w:p>
    <w:p w14:paraId="15120264" w14:textId="6EF27D35" w:rsidR="007D024B" w:rsidRDefault="007D024B" w:rsidP="007D024B">
      <w:pPr>
        <w:pStyle w:val="ListParagraph"/>
        <w:tabs>
          <w:tab w:val="left" w:pos="540"/>
        </w:tabs>
        <w:spacing w:after="0"/>
        <w:ind w:left="540"/>
      </w:pPr>
    </w:p>
    <w:p w14:paraId="67BA5403" w14:textId="7235D75F" w:rsidR="007D024B" w:rsidRDefault="007D024B" w:rsidP="007D024B">
      <w:pPr>
        <w:pStyle w:val="ListParagraph"/>
        <w:tabs>
          <w:tab w:val="left" w:pos="540"/>
        </w:tabs>
        <w:spacing w:after="0"/>
        <w:ind w:left="540"/>
      </w:pPr>
    </w:p>
    <w:p w14:paraId="16944103" w14:textId="508EE056" w:rsidR="007D024B" w:rsidRDefault="007D024B" w:rsidP="007D024B">
      <w:pPr>
        <w:pStyle w:val="ListParagraph"/>
        <w:tabs>
          <w:tab w:val="left" w:pos="540"/>
        </w:tabs>
        <w:spacing w:after="0"/>
        <w:ind w:left="540"/>
      </w:pPr>
    </w:p>
    <w:p w14:paraId="144131B1" w14:textId="241BFCBD" w:rsidR="007D024B" w:rsidRDefault="007D024B" w:rsidP="007D024B">
      <w:pPr>
        <w:pStyle w:val="ListParagraph"/>
        <w:tabs>
          <w:tab w:val="left" w:pos="540"/>
        </w:tabs>
        <w:spacing w:after="0"/>
        <w:ind w:left="540"/>
      </w:pPr>
    </w:p>
    <w:p w14:paraId="60BBA34B" w14:textId="19745CC6" w:rsidR="007D024B" w:rsidRDefault="007D024B">
      <w:r>
        <w:br w:type="page"/>
      </w:r>
    </w:p>
    <w:p w14:paraId="2017DA52" w14:textId="1DB1AEA5" w:rsidR="007D024B" w:rsidRDefault="003C6771" w:rsidP="007D024B">
      <w:pPr>
        <w:pStyle w:val="ListParagraph"/>
        <w:tabs>
          <w:tab w:val="left" w:pos="540"/>
        </w:tabs>
        <w:spacing w:after="0"/>
        <w:ind w:left="540" w:hanging="540"/>
      </w:pPr>
      <w:r>
        <w:rPr>
          <w:b/>
          <w:u w:val="single"/>
        </w:rPr>
        <w:lastRenderedPageBreak/>
        <w:t>SUPPORT SERVICE/NEEDS RELATED PAYMENTS</w:t>
      </w:r>
    </w:p>
    <w:p w14:paraId="4485B972" w14:textId="28F6EE87" w:rsidR="003C6771" w:rsidRDefault="003C6771" w:rsidP="007D024B">
      <w:pPr>
        <w:pStyle w:val="ListParagraph"/>
        <w:tabs>
          <w:tab w:val="left" w:pos="540"/>
        </w:tabs>
        <w:spacing w:after="0"/>
        <w:ind w:left="540" w:hanging="540"/>
        <w:rPr>
          <w:sz w:val="18"/>
          <w:szCs w:val="18"/>
        </w:rPr>
      </w:pPr>
      <w:r>
        <w:rPr>
          <w:sz w:val="18"/>
          <w:szCs w:val="18"/>
        </w:rPr>
        <w:t>*Must conform with WFWV Guidance Notice 10-16</w:t>
      </w:r>
    </w:p>
    <w:p w14:paraId="24297CF3" w14:textId="66AB29D3" w:rsidR="003C6771" w:rsidRDefault="003C6771" w:rsidP="007D024B">
      <w:pPr>
        <w:pStyle w:val="ListParagraph"/>
        <w:tabs>
          <w:tab w:val="left" w:pos="540"/>
        </w:tabs>
        <w:spacing w:after="0"/>
        <w:ind w:left="540" w:hanging="540"/>
        <w:rPr>
          <w:sz w:val="18"/>
          <w:szCs w:val="18"/>
        </w:rPr>
      </w:pPr>
    </w:p>
    <w:p w14:paraId="4F7082A8" w14:textId="51E2D59C" w:rsidR="003C6771" w:rsidRDefault="00150F96" w:rsidP="00BC1F98">
      <w:pPr>
        <w:pStyle w:val="ListParagraph"/>
        <w:numPr>
          <w:ilvl w:val="0"/>
          <w:numId w:val="12"/>
        </w:numPr>
        <w:tabs>
          <w:tab w:val="left" w:pos="540"/>
        </w:tabs>
        <w:spacing w:after="0"/>
        <w:ind w:left="540" w:hanging="540"/>
      </w:pPr>
      <w:r>
        <w:t xml:space="preserve">Has the LWDB </w:t>
      </w:r>
      <w:r w:rsidR="00C72BA9">
        <w:t>developed policies regarding Supportive Services that ensures resource and service coordination including referrals to such services and how such services will be funded when they are not otherwise available from other sources?</w:t>
      </w:r>
    </w:p>
    <w:p w14:paraId="0629B0A5" w14:textId="086A5DCC" w:rsidR="00C72BA9" w:rsidRDefault="00C72BA9" w:rsidP="00C72BA9">
      <w:pPr>
        <w:pStyle w:val="ListParagraph"/>
        <w:tabs>
          <w:tab w:val="left" w:pos="540"/>
        </w:tabs>
        <w:spacing w:after="0"/>
        <w:ind w:left="540"/>
      </w:pPr>
    </w:p>
    <w:p w14:paraId="739D02E5" w14:textId="6984F656" w:rsidR="00C72BA9" w:rsidRDefault="00C72BA9" w:rsidP="00C72BA9">
      <w:pPr>
        <w:pStyle w:val="ListParagraph"/>
        <w:tabs>
          <w:tab w:val="left" w:pos="540"/>
        </w:tabs>
        <w:spacing w:after="0"/>
        <w:ind w:left="540"/>
      </w:pPr>
    </w:p>
    <w:p w14:paraId="2CEB37DB" w14:textId="56CA94A3" w:rsidR="00C72BA9" w:rsidRDefault="00C72BA9" w:rsidP="00C72BA9">
      <w:pPr>
        <w:pStyle w:val="ListParagraph"/>
        <w:tabs>
          <w:tab w:val="left" w:pos="540"/>
        </w:tabs>
        <w:spacing w:after="0"/>
        <w:ind w:left="540"/>
      </w:pPr>
    </w:p>
    <w:p w14:paraId="34B52761" w14:textId="24B478E0" w:rsidR="00C72BA9" w:rsidRDefault="00C72BA9" w:rsidP="00C72BA9">
      <w:pPr>
        <w:pStyle w:val="ListParagraph"/>
        <w:tabs>
          <w:tab w:val="left" w:pos="540"/>
        </w:tabs>
        <w:spacing w:after="0"/>
        <w:ind w:left="540"/>
      </w:pPr>
    </w:p>
    <w:p w14:paraId="3A8DEB8A" w14:textId="66A91192" w:rsidR="00C72BA9" w:rsidRDefault="00C72BA9" w:rsidP="00C72BA9">
      <w:pPr>
        <w:pStyle w:val="ListParagraph"/>
        <w:numPr>
          <w:ilvl w:val="0"/>
          <w:numId w:val="12"/>
        </w:numPr>
        <w:tabs>
          <w:tab w:val="left" w:pos="540"/>
        </w:tabs>
        <w:spacing w:after="0"/>
        <w:ind w:left="540" w:hanging="540"/>
      </w:pPr>
      <w:r>
        <w:t>If the LWDB offers Needs-Related Payments, did they submit their policy to WFWV for approval and did it meet all established guidelines, as per GN 10-16?</w:t>
      </w:r>
    </w:p>
    <w:p w14:paraId="7F13EFD1" w14:textId="3AE426B4" w:rsidR="00C72BA9" w:rsidRDefault="00C72BA9" w:rsidP="00C72BA9">
      <w:pPr>
        <w:pStyle w:val="ListParagraph"/>
        <w:tabs>
          <w:tab w:val="left" w:pos="540"/>
        </w:tabs>
        <w:spacing w:after="0"/>
        <w:ind w:left="540"/>
      </w:pPr>
    </w:p>
    <w:p w14:paraId="5DAD91F1" w14:textId="66C4C07C" w:rsidR="00C72BA9" w:rsidRDefault="00C72BA9" w:rsidP="00C72BA9">
      <w:pPr>
        <w:pStyle w:val="ListParagraph"/>
        <w:tabs>
          <w:tab w:val="left" w:pos="540"/>
        </w:tabs>
        <w:spacing w:after="0"/>
        <w:ind w:left="540"/>
      </w:pPr>
    </w:p>
    <w:p w14:paraId="25195181" w14:textId="57589063" w:rsidR="00C72BA9" w:rsidRDefault="00C72BA9" w:rsidP="00C72BA9">
      <w:pPr>
        <w:pStyle w:val="ListParagraph"/>
        <w:tabs>
          <w:tab w:val="left" w:pos="540"/>
        </w:tabs>
        <w:spacing w:after="0"/>
        <w:ind w:left="540"/>
      </w:pPr>
    </w:p>
    <w:p w14:paraId="7BA80D96" w14:textId="791E3BB5" w:rsidR="00C72BA9" w:rsidRDefault="00C72BA9" w:rsidP="00C72BA9">
      <w:pPr>
        <w:pStyle w:val="ListParagraph"/>
        <w:tabs>
          <w:tab w:val="left" w:pos="540"/>
        </w:tabs>
        <w:spacing w:after="0"/>
        <w:ind w:left="540"/>
      </w:pPr>
    </w:p>
    <w:p w14:paraId="17E597A7" w14:textId="05ED4F07" w:rsidR="00891508" w:rsidRDefault="00891508">
      <w:r>
        <w:br w:type="page"/>
      </w:r>
    </w:p>
    <w:p w14:paraId="7BFD7A49" w14:textId="61E66417" w:rsidR="00C72BA9" w:rsidRDefault="00643399" w:rsidP="00891508">
      <w:pPr>
        <w:pStyle w:val="ListParagraph"/>
        <w:tabs>
          <w:tab w:val="left" w:pos="0"/>
        </w:tabs>
        <w:spacing w:after="0"/>
        <w:ind w:left="0"/>
      </w:pPr>
      <w:r>
        <w:rPr>
          <w:b/>
          <w:u w:val="single"/>
        </w:rPr>
        <w:lastRenderedPageBreak/>
        <w:t>Infrastructure Funding Agreements/M</w:t>
      </w:r>
      <w:r w:rsidR="00724AD3">
        <w:rPr>
          <w:b/>
          <w:u w:val="single"/>
        </w:rPr>
        <w:t>OUs</w:t>
      </w:r>
    </w:p>
    <w:p w14:paraId="5E9AC1D7" w14:textId="2014D437" w:rsidR="00724AD3" w:rsidRDefault="000F3310" w:rsidP="00891508">
      <w:pPr>
        <w:pStyle w:val="ListParagraph"/>
        <w:tabs>
          <w:tab w:val="left" w:pos="0"/>
        </w:tabs>
        <w:spacing w:after="0"/>
        <w:ind w:left="0"/>
        <w:rPr>
          <w:sz w:val="18"/>
          <w:szCs w:val="18"/>
        </w:rPr>
      </w:pPr>
      <w:r>
        <w:rPr>
          <w:sz w:val="18"/>
          <w:szCs w:val="18"/>
        </w:rPr>
        <w:t xml:space="preserve">*Must conform to </w:t>
      </w:r>
      <w:r w:rsidR="00974E6C">
        <w:rPr>
          <w:sz w:val="18"/>
          <w:szCs w:val="18"/>
        </w:rPr>
        <w:t>WFWV WIOA Policy 06-17</w:t>
      </w:r>
    </w:p>
    <w:p w14:paraId="5A1E1107" w14:textId="4E802B95" w:rsidR="00974E6C" w:rsidRDefault="00974E6C" w:rsidP="00891508">
      <w:pPr>
        <w:pStyle w:val="ListParagraph"/>
        <w:tabs>
          <w:tab w:val="left" w:pos="0"/>
        </w:tabs>
        <w:spacing w:after="0"/>
        <w:ind w:left="0"/>
        <w:rPr>
          <w:sz w:val="18"/>
          <w:szCs w:val="18"/>
        </w:rPr>
      </w:pPr>
    </w:p>
    <w:p w14:paraId="2614DE81" w14:textId="0E36A034" w:rsidR="00974E6C" w:rsidRDefault="00505637" w:rsidP="00545D97">
      <w:pPr>
        <w:pStyle w:val="ListParagraph"/>
        <w:numPr>
          <w:ilvl w:val="0"/>
          <w:numId w:val="13"/>
        </w:numPr>
        <w:tabs>
          <w:tab w:val="left" w:pos="0"/>
        </w:tabs>
        <w:spacing w:after="0"/>
        <w:ind w:left="540" w:hanging="540"/>
      </w:pPr>
      <w:r>
        <w:t>Does a review of the Board, LEO, and OS partner meeting notes document the consensus on capturing the IFA data?</w:t>
      </w:r>
    </w:p>
    <w:p w14:paraId="60AC942D" w14:textId="57BD5F68" w:rsidR="00505637" w:rsidRDefault="00505637" w:rsidP="00505637">
      <w:pPr>
        <w:pStyle w:val="ListParagraph"/>
        <w:tabs>
          <w:tab w:val="left" w:pos="0"/>
        </w:tabs>
        <w:spacing w:after="0"/>
        <w:ind w:left="540"/>
      </w:pPr>
    </w:p>
    <w:p w14:paraId="1702098D" w14:textId="443527DC" w:rsidR="00505637" w:rsidRDefault="00505637" w:rsidP="00505637">
      <w:pPr>
        <w:pStyle w:val="ListParagraph"/>
        <w:tabs>
          <w:tab w:val="left" w:pos="0"/>
        </w:tabs>
        <w:spacing w:after="0"/>
        <w:ind w:left="540"/>
      </w:pPr>
    </w:p>
    <w:p w14:paraId="46470142" w14:textId="2D080EC1" w:rsidR="00505637" w:rsidRDefault="00505637" w:rsidP="00505637">
      <w:pPr>
        <w:pStyle w:val="ListParagraph"/>
        <w:tabs>
          <w:tab w:val="left" w:pos="0"/>
        </w:tabs>
        <w:spacing w:after="0"/>
        <w:ind w:left="540"/>
      </w:pPr>
    </w:p>
    <w:p w14:paraId="292ACA6C" w14:textId="69A44F93" w:rsidR="00505637" w:rsidRDefault="00505637" w:rsidP="00505637">
      <w:pPr>
        <w:pStyle w:val="ListParagraph"/>
        <w:tabs>
          <w:tab w:val="left" w:pos="0"/>
        </w:tabs>
        <w:spacing w:after="0"/>
        <w:ind w:left="540"/>
      </w:pPr>
    </w:p>
    <w:p w14:paraId="5F8D9909" w14:textId="56A9BE13" w:rsidR="00505637" w:rsidRDefault="00192E5E" w:rsidP="00505637">
      <w:pPr>
        <w:pStyle w:val="ListParagraph"/>
        <w:numPr>
          <w:ilvl w:val="0"/>
          <w:numId w:val="13"/>
        </w:numPr>
        <w:tabs>
          <w:tab w:val="left" w:pos="0"/>
          <w:tab w:val="left" w:pos="540"/>
        </w:tabs>
        <w:spacing w:after="0"/>
        <w:ind w:left="540" w:hanging="540"/>
      </w:pPr>
      <w:r>
        <w:t>If an agreement between the LWDB and partners could not be reached, was the State Funding Mechanism (SFM) followed?</w:t>
      </w:r>
    </w:p>
    <w:p w14:paraId="48EDC002" w14:textId="63EBF626" w:rsidR="00192E5E" w:rsidRDefault="00192E5E" w:rsidP="00192E5E">
      <w:pPr>
        <w:pStyle w:val="ListParagraph"/>
        <w:tabs>
          <w:tab w:val="left" w:pos="0"/>
          <w:tab w:val="left" w:pos="540"/>
        </w:tabs>
        <w:spacing w:after="0"/>
        <w:ind w:left="540"/>
      </w:pPr>
    </w:p>
    <w:p w14:paraId="6E4EFF72" w14:textId="67AAAAFA" w:rsidR="00192E5E" w:rsidRDefault="00192E5E" w:rsidP="00192E5E">
      <w:pPr>
        <w:pStyle w:val="ListParagraph"/>
        <w:tabs>
          <w:tab w:val="left" w:pos="0"/>
          <w:tab w:val="left" w:pos="540"/>
        </w:tabs>
        <w:spacing w:after="0"/>
        <w:ind w:left="540"/>
      </w:pPr>
    </w:p>
    <w:p w14:paraId="196E2EAF" w14:textId="3301BEB3" w:rsidR="00192E5E" w:rsidRDefault="00192E5E" w:rsidP="00192E5E">
      <w:pPr>
        <w:pStyle w:val="ListParagraph"/>
        <w:tabs>
          <w:tab w:val="left" w:pos="0"/>
          <w:tab w:val="left" w:pos="540"/>
        </w:tabs>
        <w:spacing w:after="0"/>
        <w:ind w:left="540"/>
      </w:pPr>
    </w:p>
    <w:p w14:paraId="64FDABAC" w14:textId="72AFCCBC" w:rsidR="00192E5E" w:rsidRDefault="00192E5E" w:rsidP="00192E5E">
      <w:pPr>
        <w:pStyle w:val="ListParagraph"/>
        <w:tabs>
          <w:tab w:val="left" w:pos="0"/>
          <w:tab w:val="left" w:pos="540"/>
        </w:tabs>
        <w:spacing w:after="0"/>
        <w:ind w:left="540"/>
      </w:pPr>
    </w:p>
    <w:p w14:paraId="5D4E2DAC" w14:textId="4B618248" w:rsidR="00192E5E" w:rsidRDefault="0054673F" w:rsidP="00192E5E">
      <w:pPr>
        <w:pStyle w:val="ListParagraph"/>
        <w:numPr>
          <w:ilvl w:val="0"/>
          <w:numId w:val="13"/>
        </w:numPr>
        <w:tabs>
          <w:tab w:val="left" w:pos="0"/>
          <w:tab w:val="left" w:pos="540"/>
        </w:tabs>
        <w:spacing w:after="0"/>
        <w:ind w:left="540" w:hanging="540"/>
      </w:pPr>
      <w:r>
        <w:t xml:space="preserve">Are all Required Partners represented in the IFA/MOU? </w:t>
      </w:r>
    </w:p>
    <w:p w14:paraId="76CFDA9F" w14:textId="1F02F721" w:rsidR="0054673F" w:rsidRDefault="0054673F" w:rsidP="0054673F">
      <w:pPr>
        <w:pStyle w:val="ListParagraph"/>
        <w:tabs>
          <w:tab w:val="left" w:pos="0"/>
          <w:tab w:val="left" w:pos="540"/>
        </w:tabs>
        <w:spacing w:after="0"/>
        <w:ind w:left="540"/>
      </w:pPr>
    </w:p>
    <w:p w14:paraId="4FCF8015" w14:textId="66719053" w:rsidR="0054673F" w:rsidRDefault="0054673F" w:rsidP="0054673F">
      <w:pPr>
        <w:pStyle w:val="ListParagraph"/>
        <w:tabs>
          <w:tab w:val="left" w:pos="0"/>
          <w:tab w:val="left" w:pos="540"/>
        </w:tabs>
        <w:spacing w:after="0"/>
        <w:ind w:left="540"/>
      </w:pPr>
    </w:p>
    <w:p w14:paraId="2DBAB32B" w14:textId="6E784B7D" w:rsidR="0054673F" w:rsidRDefault="0054673F" w:rsidP="0054673F">
      <w:pPr>
        <w:pStyle w:val="ListParagraph"/>
        <w:tabs>
          <w:tab w:val="left" w:pos="0"/>
          <w:tab w:val="left" w:pos="540"/>
        </w:tabs>
        <w:spacing w:after="0"/>
        <w:ind w:left="540"/>
      </w:pPr>
    </w:p>
    <w:p w14:paraId="17F4F692" w14:textId="2BA3F1C4" w:rsidR="0054673F" w:rsidRDefault="0054673F" w:rsidP="0054673F">
      <w:pPr>
        <w:pStyle w:val="ListParagraph"/>
        <w:tabs>
          <w:tab w:val="left" w:pos="0"/>
          <w:tab w:val="left" w:pos="540"/>
        </w:tabs>
        <w:spacing w:after="0"/>
        <w:ind w:left="540"/>
      </w:pPr>
    </w:p>
    <w:p w14:paraId="4B7EC4EB" w14:textId="211C92BD" w:rsidR="0054673F" w:rsidRDefault="00EF1517" w:rsidP="0054673F">
      <w:pPr>
        <w:pStyle w:val="ListParagraph"/>
        <w:numPr>
          <w:ilvl w:val="0"/>
          <w:numId w:val="13"/>
        </w:numPr>
        <w:tabs>
          <w:tab w:val="left" w:pos="0"/>
          <w:tab w:val="left" w:pos="540"/>
        </w:tabs>
        <w:spacing w:after="0"/>
        <w:ind w:left="540" w:hanging="540"/>
      </w:pPr>
      <w:r>
        <w:t xml:space="preserve">Is the MOU signed </w:t>
      </w:r>
      <w:r w:rsidR="0096280E">
        <w:t>by the LWDB, AJC Partners, and the CEO(s) and contain</w:t>
      </w:r>
      <w:r w:rsidR="004A4A53">
        <w:t>s</w:t>
      </w:r>
      <w:r w:rsidR="0096280E">
        <w:t xml:space="preserve"> at a minimum: A description of the services to be provided through the one-stop delivery system; A plan for how costs of the services and the operating costs of the system will be funded; Methods of referral to/from/between core programs; Methods to ensure the needs of individuals with barriers are met; and the duration of the MOU, methods for amendment, and assurances for review at least once every three years to ensure appropriate funding and delivery of services?</w:t>
      </w:r>
    </w:p>
    <w:p w14:paraId="5414F7EE" w14:textId="43784BE3" w:rsidR="0096280E" w:rsidRDefault="0096280E" w:rsidP="0096280E">
      <w:pPr>
        <w:pStyle w:val="ListParagraph"/>
        <w:tabs>
          <w:tab w:val="left" w:pos="0"/>
          <w:tab w:val="left" w:pos="540"/>
        </w:tabs>
        <w:spacing w:after="0"/>
        <w:ind w:left="540"/>
      </w:pPr>
    </w:p>
    <w:p w14:paraId="790428EA" w14:textId="2FA296F7" w:rsidR="0096280E" w:rsidRDefault="0096280E" w:rsidP="0096280E">
      <w:pPr>
        <w:pStyle w:val="ListParagraph"/>
        <w:tabs>
          <w:tab w:val="left" w:pos="0"/>
          <w:tab w:val="left" w:pos="540"/>
        </w:tabs>
        <w:spacing w:after="0"/>
        <w:ind w:left="540"/>
      </w:pPr>
    </w:p>
    <w:p w14:paraId="0B86423F" w14:textId="38A82D6C" w:rsidR="0096280E" w:rsidRDefault="0096280E" w:rsidP="0096280E">
      <w:pPr>
        <w:pStyle w:val="ListParagraph"/>
        <w:tabs>
          <w:tab w:val="left" w:pos="0"/>
          <w:tab w:val="left" w:pos="540"/>
        </w:tabs>
        <w:spacing w:after="0"/>
        <w:ind w:left="540"/>
      </w:pPr>
    </w:p>
    <w:p w14:paraId="26E36D77" w14:textId="7DEB30EA" w:rsidR="0096280E" w:rsidRDefault="0096280E" w:rsidP="0096280E">
      <w:pPr>
        <w:pStyle w:val="ListParagraph"/>
        <w:tabs>
          <w:tab w:val="left" w:pos="0"/>
          <w:tab w:val="left" w:pos="540"/>
        </w:tabs>
        <w:spacing w:after="0"/>
        <w:ind w:left="540"/>
      </w:pPr>
    </w:p>
    <w:p w14:paraId="42C0742C" w14:textId="332FD34A" w:rsidR="0096280E" w:rsidRDefault="004F3E28" w:rsidP="0096280E">
      <w:pPr>
        <w:pStyle w:val="ListParagraph"/>
        <w:numPr>
          <w:ilvl w:val="0"/>
          <w:numId w:val="13"/>
        </w:numPr>
        <w:tabs>
          <w:tab w:val="left" w:pos="0"/>
          <w:tab w:val="left" w:pos="540"/>
        </w:tabs>
        <w:spacing w:after="0"/>
        <w:ind w:left="540" w:hanging="540"/>
      </w:pPr>
      <w:r>
        <w:t>Does the MOU follow the outline of both parts and contain the minimum</w:t>
      </w:r>
      <w:r w:rsidR="00210BDF">
        <w:t xml:space="preserve"> content as per Attachment A of this policy?</w:t>
      </w:r>
    </w:p>
    <w:p w14:paraId="4CC998EC" w14:textId="6CFC63CF" w:rsidR="00210BDF" w:rsidRDefault="00210BDF" w:rsidP="00210BDF">
      <w:pPr>
        <w:pStyle w:val="ListParagraph"/>
        <w:tabs>
          <w:tab w:val="left" w:pos="0"/>
          <w:tab w:val="left" w:pos="540"/>
        </w:tabs>
        <w:spacing w:after="0"/>
        <w:ind w:left="540"/>
      </w:pPr>
    </w:p>
    <w:p w14:paraId="298DE061" w14:textId="42E5BD88" w:rsidR="00210BDF" w:rsidRDefault="00210BDF" w:rsidP="00210BDF">
      <w:pPr>
        <w:pStyle w:val="ListParagraph"/>
        <w:tabs>
          <w:tab w:val="left" w:pos="0"/>
          <w:tab w:val="left" w:pos="540"/>
        </w:tabs>
        <w:spacing w:after="0"/>
        <w:ind w:left="540"/>
      </w:pPr>
    </w:p>
    <w:p w14:paraId="02A4F183" w14:textId="48CEE504" w:rsidR="00210BDF" w:rsidRDefault="00210BDF" w:rsidP="00210BDF">
      <w:pPr>
        <w:pStyle w:val="ListParagraph"/>
        <w:tabs>
          <w:tab w:val="left" w:pos="0"/>
          <w:tab w:val="left" w:pos="540"/>
        </w:tabs>
        <w:spacing w:after="0"/>
        <w:ind w:left="540"/>
      </w:pPr>
    </w:p>
    <w:p w14:paraId="44349A40" w14:textId="310E7440" w:rsidR="00210BDF" w:rsidRDefault="00210BDF" w:rsidP="00210BDF">
      <w:pPr>
        <w:pStyle w:val="ListParagraph"/>
        <w:tabs>
          <w:tab w:val="left" w:pos="0"/>
          <w:tab w:val="left" w:pos="540"/>
        </w:tabs>
        <w:spacing w:after="0"/>
        <w:ind w:left="540"/>
      </w:pPr>
    </w:p>
    <w:p w14:paraId="128E7D6A" w14:textId="07130B47" w:rsidR="00210BDF" w:rsidRDefault="00CA0CCC" w:rsidP="00210BDF">
      <w:pPr>
        <w:pStyle w:val="ListParagraph"/>
        <w:numPr>
          <w:ilvl w:val="0"/>
          <w:numId w:val="13"/>
        </w:numPr>
        <w:tabs>
          <w:tab w:val="left" w:pos="0"/>
          <w:tab w:val="left" w:pos="540"/>
        </w:tabs>
        <w:spacing w:after="0"/>
        <w:ind w:left="540" w:hanging="540"/>
      </w:pPr>
      <w:r>
        <w:t xml:space="preserve">Is there evidence that the LWDB </w:t>
      </w:r>
      <w:r w:rsidR="00F94E6A">
        <w:t>reconciles partner contributions based on actual usage on a regular basis?</w:t>
      </w:r>
    </w:p>
    <w:p w14:paraId="00A45C1E" w14:textId="3C6E9CA7" w:rsidR="00F94E6A" w:rsidRDefault="00F94E6A" w:rsidP="00F94E6A">
      <w:pPr>
        <w:pStyle w:val="ListParagraph"/>
        <w:tabs>
          <w:tab w:val="left" w:pos="0"/>
          <w:tab w:val="left" w:pos="540"/>
        </w:tabs>
        <w:spacing w:after="0"/>
        <w:ind w:left="540"/>
      </w:pPr>
    </w:p>
    <w:p w14:paraId="7A7C7D85" w14:textId="14E84E3B" w:rsidR="00F94E6A" w:rsidRDefault="00F94E6A" w:rsidP="00F94E6A">
      <w:pPr>
        <w:pStyle w:val="ListParagraph"/>
        <w:tabs>
          <w:tab w:val="left" w:pos="0"/>
          <w:tab w:val="left" w:pos="540"/>
        </w:tabs>
        <w:spacing w:after="0"/>
        <w:ind w:left="540"/>
      </w:pPr>
    </w:p>
    <w:p w14:paraId="2F0DEB1A" w14:textId="44010ABA" w:rsidR="00F94E6A" w:rsidRDefault="00F94E6A" w:rsidP="00F94E6A">
      <w:pPr>
        <w:pStyle w:val="ListParagraph"/>
        <w:tabs>
          <w:tab w:val="left" w:pos="0"/>
          <w:tab w:val="left" w:pos="540"/>
        </w:tabs>
        <w:spacing w:after="0"/>
        <w:ind w:left="540"/>
      </w:pPr>
    </w:p>
    <w:p w14:paraId="770569F1" w14:textId="25BE43BB" w:rsidR="00F94E6A" w:rsidRDefault="00F94E6A" w:rsidP="00F94E6A">
      <w:pPr>
        <w:pStyle w:val="ListParagraph"/>
        <w:tabs>
          <w:tab w:val="left" w:pos="0"/>
          <w:tab w:val="left" w:pos="540"/>
        </w:tabs>
        <w:spacing w:after="0"/>
        <w:ind w:left="540"/>
      </w:pPr>
    </w:p>
    <w:p w14:paraId="0F39161B" w14:textId="6E466E60" w:rsidR="00F94E6A" w:rsidRDefault="00D3039E" w:rsidP="00F94E6A">
      <w:pPr>
        <w:pStyle w:val="ListParagraph"/>
        <w:numPr>
          <w:ilvl w:val="0"/>
          <w:numId w:val="13"/>
        </w:numPr>
        <w:tabs>
          <w:tab w:val="left" w:pos="0"/>
          <w:tab w:val="left" w:pos="540"/>
        </w:tabs>
        <w:spacing w:after="0"/>
        <w:ind w:left="540" w:hanging="540"/>
      </w:pPr>
      <w:r>
        <w:t xml:space="preserve">Were IFAs included in </w:t>
      </w:r>
      <w:r w:rsidR="00EF5B09">
        <w:t>MOUs by the January 1, 2018 deadline?</w:t>
      </w:r>
    </w:p>
    <w:p w14:paraId="1F053EEE" w14:textId="274BF339" w:rsidR="00EF5B09" w:rsidRDefault="00EF5B09" w:rsidP="00EF5B09">
      <w:pPr>
        <w:pStyle w:val="ListParagraph"/>
        <w:tabs>
          <w:tab w:val="left" w:pos="0"/>
          <w:tab w:val="left" w:pos="540"/>
        </w:tabs>
        <w:spacing w:after="0"/>
        <w:ind w:left="540"/>
      </w:pPr>
    </w:p>
    <w:p w14:paraId="27BEA57B" w14:textId="57DF1601" w:rsidR="00EF5B09" w:rsidRDefault="00EF5B09" w:rsidP="00EF5B09">
      <w:pPr>
        <w:pStyle w:val="ListParagraph"/>
        <w:tabs>
          <w:tab w:val="left" w:pos="0"/>
          <w:tab w:val="left" w:pos="540"/>
        </w:tabs>
        <w:spacing w:after="0"/>
        <w:ind w:left="540"/>
      </w:pPr>
    </w:p>
    <w:p w14:paraId="245C18A7" w14:textId="7C2A94E8" w:rsidR="00EF5B09" w:rsidRDefault="00EF5B09" w:rsidP="00EF5B09">
      <w:pPr>
        <w:pStyle w:val="ListParagraph"/>
        <w:tabs>
          <w:tab w:val="left" w:pos="0"/>
          <w:tab w:val="left" w:pos="540"/>
        </w:tabs>
        <w:spacing w:after="0"/>
        <w:ind w:left="540"/>
      </w:pPr>
    </w:p>
    <w:p w14:paraId="089F8B1C" w14:textId="649572C5" w:rsidR="004E2ED5" w:rsidRDefault="004E2ED5">
      <w:r>
        <w:br w:type="page"/>
      </w:r>
    </w:p>
    <w:p w14:paraId="5460D551" w14:textId="343E463A" w:rsidR="00EF5B09" w:rsidRDefault="00B91FD7" w:rsidP="004E2ED5">
      <w:pPr>
        <w:pStyle w:val="ListParagraph"/>
        <w:tabs>
          <w:tab w:val="left" w:pos="0"/>
          <w:tab w:val="left" w:pos="540"/>
        </w:tabs>
        <w:spacing w:after="0"/>
        <w:ind w:left="540" w:hanging="540"/>
      </w:pPr>
      <w:r>
        <w:rPr>
          <w:b/>
          <w:u w:val="single"/>
        </w:rPr>
        <w:lastRenderedPageBreak/>
        <w:t>One-Stop Certification Documents</w:t>
      </w:r>
    </w:p>
    <w:p w14:paraId="5418F1A4" w14:textId="5BFB00DC" w:rsidR="00B91FD7" w:rsidRDefault="00B91FD7" w:rsidP="004E2ED5">
      <w:pPr>
        <w:pStyle w:val="ListParagraph"/>
        <w:tabs>
          <w:tab w:val="left" w:pos="0"/>
          <w:tab w:val="left" w:pos="540"/>
        </w:tabs>
        <w:spacing w:after="0"/>
        <w:ind w:left="540" w:hanging="540"/>
      </w:pPr>
    </w:p>
    <w:p w14:paraId="475CE16C" w14:textId="75EBE470" w:rsidR="00B91FD7" w:rsidRDefault="009A2D3B" w:rsidP="00415706">
      <w:pPr>
        <w:pStyle w:val="ListParagraph"/>
        <w:tabs>
          <w:tab w:val="left" w:pos="0"/>
        </w:tabs>
        <w:spacing w:after="0"/>
        <w:ind w:left="0"/>
      </w:pPr>
      <w:r>
        <w:t xml:space="preserve">Do the One-Stop Certification Documents reflect </w:t>
      </w:r>
      <w:r w:rsidR="00415706">
        <w:t>WFWV WIOA Policy 5-17, especially with regards to Attachment A: Baseline Criteria for WV One-Stop Certification?</w:t>
      </w:r>
    </w:p>
    <w:p w14:paraId="75A78BCE" w14:textId="37AB4610" w:rsidR="00415706" w:rsidRDefault="00415706" w:rsidP="00415706">
      <w:pPr>
        <w:pStyle w:val="ListParagraph"/>
        <w:tabs>
          <w:tab w:val="left" w:pos="0"/>
        </w:tabs>
        <w:spacing w:after="0"/>
        <w:ind w:left="0"/>
      </w:pPr>
    </w:p>
    <w:p w14:paraId="40ABA0C4" w14:textId="13434796" w:rsidR="00415706" w:rsidRDefault="00415706" w:rsidP="00415706">
      <w:pPr>
        <w:pStyle w:val="ListParagraph"/>
        <w:tabs>
          <w:tab w:val="left" w:pos="0"/>
        </w:tabs>
        <w:spacing w:after="0"/>
        <w:ind w:left="0"/>
      </w:pPr>
    </w:p>
    <w:p w14:paraId="171E0ACE" w14:textId="769134FC" w:rsidR="00415706" w:rsidRDefault="00415706" w:rsidP="00415706">
      <w:pPr>
        <w:pStyle w:val="ListParagraph"/>
        <w:tabs>
          <w:tab w:val="left" w:pos="0"/>
        </w:tabs>
        <w:spacing w:after="0"/>
        <w:ind w:left="0"/>
      </w:pPr>
    </w:p>
    <w:p w14:paraId="3BAA9192" w14:textId="199F68C8" w:rsidR="00415706" w:rsidRDefault="00415706" w:rsidP="00415706">
      <w:pPr>
        <w:pStyle w:val="ListParagraph"/>
        <w:tabs>
          <w:tab w:val="left" w:pos="0"/>
        </w:tabs>
        <w:spacing w:after="0"/>
        <w:ind w:left="0"/>
      </w:pPr>
    </w:p>
    <w:p w14:paraId="138372DC" w14:textId="34DA3039" w:rsidR="00415706" w:rsidRDefault="00415706" w:rsidP="00415706">
      <w:pPr>
        <w:pStyle w:val="ListParagraph"/>
        <w:tabs>
          <w:tab w:val="left" w:pos="0"/>
        </w:tabs>
        <w:spacing w:after="0"/>
        <w:ind w:left="0"/>
      </w:pPr>
    </w:p>
    <w:p w14:paraId="3178CD6E" w14:textId="026DBCD2" w:rsidR="00415706" w:rsidRDefault="00415706" w:rsidP="00415706">
      <w:pPr>
        <w:pStyle w:val="ListParagraph"/>
        <w:tabs>
          <w:tab w:val="left" w:pos="0"/>
        </w:tabs>
        <w:spacing w:after="0"/>
        <w:ind w:left="0"/>
      </w:pPr>
    </w:p>
    <w:p w14:paraId="46F17F2F" w14:textId="39A8FF13" w:rsidR="00415706" w:rsidRDefault="00415706" w:rsidP="00415706">
      <w:pPr>
        <w:pStyle w:val="ListParagraph"/>
        <w:tabs>
          <w:tab w:val="left" w:pos="0"/>
        </w:tabs>
        <w:spacing w:after="0"/>
        <w:ind w:left="0"/>
      </w:pPr>
    </w:p>
    <w:p w14:paraId="234E53F2" w14:textId="2F914E73" w:rsidR="00415706" w:rsidRDefault="00A31471" w:rsidP="00415706">
      <w:pPr>
        <w:pStyle w:val="ListParagraph"/>
        <w:tabs>
          <w:tab w:val="left" w:pos="0"/>
        </w:tabs>
        <w:spacing w:after="0"/>
        <w:ind w:left="0"/>
      </w:pPr>
      <w:r>
        <w:rPr>
          <w:b/>
          <w:u w:val="single"/>
        </w:rPr>
        <w:t>One-Stop Operator Documents</w:t>
      </w:r>
    </w:p>
    <w:p w14:paraId="747B6AF0" w14:textId="3DC27F3C" w:rsidR="00A31471" w:rsidRDefault="00A31471" w:rsidP="00415706">
      <w:pPr>
        <w:pStyle w:val="ListParagraph"/>
        <w:tabs>
          <w:tab w:val="left" w:pos="0"/>
        </w:tabs>
        <w:spacing w:after="0"/>
        <w:ind w:left="0"/>
      </w:pPr>
    </w:p>
    <w:p w14:paraId="6997F8FC" w14:textId="77777777" w:rsidR="00A31471" w:rsidRPr="00A31471" w:rsidRDefault="00A31471" w:rsidP="00415706">
      <w:pPr>
        <w:pStyle w:val="ListParagraph"/>
        <w:tabs>
          <w:tab w:val="left" w:pos="0"/>
        </w:tabs>
        <w:spacing w:after="0"/>
        <w:ind w:left="0"/>
      </w:pPr>
      <w:bookmarkStart w:id="0" w:name="_GoBack"/>
      <w:bookmarkEnd w:id="0"/>
    </w:p>
    <w:p w14:paraId="37047C26" w14:textId="77777777" w:rsidR="00EF5B09" w:rsidRDefault="00EF5B09" w:rsidP="00EF5B09">
      <w:pPr>
        <w:pStyle w:val="ListParagraph"/>
        <w:tabs>
          <w:tab w:val="left" w:pos="0"/>
          <w:tab w:val="left" w:pos="540"/>
        </w:tabs>
        <w:spacing w:after="0"/>
        <w:ind w:left="540"/>
      </w:pPr>
    </w:p>
    <w:p w14:paraId="6A7E7BFC" w14:textId="116773B8" w:rsidR="00210BDF" w:rsidRDefault="00210BDF" w:rsidP="00210BDF">
      <w:pPr>
        <w:pStyle w:val="ListParagraph"/>
        <w:tabs>
          <w:tab w:val="left" w:pos="0"/>
          <w:tab w:val="left" w:pos="540"/>
        </w:tabs>
        <w:spacing w:after="0"/>
        <w:ind w:left="540"/>
      </w:pPr>
    </w:p>
    <w:p w14:paraId="48CF03BA" w14:textId="77777777" w:rsidR="00210BDF" w:rsidRPr="00974E6C" w:rsidRDefault="00210BDF" w:rsidP="00210BDF">
      <w:pPr>
        <w:pStyle w:val="ListParagraph"/>
        <w:tabs>
          <w:tab w:val="left" w:pos="0"/>
          <w:tab w:val="left" w:pos="540"/>
        </w:tabs>
        <w:spacing w:after="0"/>
        <w:ind w:left="540"/>
      </w:pPr>
    </w:p>
    <w:p w14:paraId="31C16F56" w14:textId="77777777" w:rsidR="00724AD3" w:rsidRPr="00724AD3" w:rsidRDefault="00724AD3" w:rsidP="00891508">
      <w:pPr>
        <w:pStyle w:val="ListParagraph"/>
        <w:tabs>
          <w:tab w:val="left" w:pos="0"/>
        </w:tabs>
        <w:spacing w:after="0"/>
        <w:ind w:left="0"/>
      </w:pPr>
    </w:p>
    <w:p w14:paraId="13B20D4D" w14:textId="263B45CA" w:rsidR="002C5DA9" w:rsidRPr="002C5DA9" w:rsidRDefault="002C5DA9" w:rsidP="003D2259">
      <w:pPr>
        <w:ind w:left="540" w:hanging="540"/>
        <w:rPr>
          <w:sz w:val="18"/>
          <w:szCs w:val="18"/>
        </w:rPr>
      </w:pPr>
    </w:p>
    <w:sectPr w:rsidR="002C5DA9" w:rsidRPr="002C5DA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B1EFE" w14:textId="77777777" w:rsidR="00217A25" w:rsidRDefault="00217A25" w:rsidP="00217A25">
      <w:pPr>
        <w:spacing w:after="0" w:line="240" w:lineRule="auto"/>
      </w:pPr>
      <w:r>
        <w:separator/>
      </w:r>
    </w:p>
  </w:endnote>
  <w:endnote w:type="continuationSeparator" w:id="0">
    <w:p w14:paraId="536B35BB" w14:textId="77777777" w:rsidR="00217A25" w:rsidRDefault="00217A25" w:rsidP="00217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2F5B7" w14:textId="18A7A275" w:rsidR="00217A25" w:rsidRDefault="00E44343">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72101FDE" wp14:editId="6FA37EC8">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4B27EE6" w14:textId="77777777" w:rsidR="00E44343" w:rsidRDefault="00E44343">
                                <w:pPr>
                                  <w:jc w:val="right"/>
                                  <w:rPr>
                                    <w:color w:val="7F7F7F" w:themeColor="text1" w:themeTint="80"/>
                                  </w:rPr>
                                </w:pPr>
                                <w:r>
                                  <w:rPr>
                                    <w:color w:val="7F7F7F" w:themeColor="text1" w:themeTint="80"/>
                                  </w:rPr>
                                  <w:t>[Date]</w:t>
                                </w:r>
                              </w:p>
                            </w:sdtContent>
                          </w:sdt>
                          <w:p w14:paraId="5EBB2986" w14:textId="77777777" w:rsidR="00E44343" w:rsidRDefault="00E4434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2101FDE"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54B27EE6" w14:textId="77777777" w:rsidR="00E44343" w:rsidRDefault="00E44343">
                          <w:pPr>
                            <w:jc w:val="right"/>
                            <w:rPr>
                              <w:color w:val="7F7F7F" w:themeColor="text1" w:themeTint="80"/>
                            </w:rPr>
                          </w:pPr>
                          <w:r>
                            <w:rPr>
                              <w:color w:val="7F7F7F" w:themeColor="text1" w:themeTint="80"/>
                            </w:rPr>
                            <w:t>[Date]</w:t>
                          </w:r>
                        </w:p>
                      </w:sdtContent>
                    </w:sdt>
                    <w:p w14:paraId="5EBB2986" w14:textId="77777777" w:rsidR="00E44343" w:rsidRDefault="00E44343">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6E43B7AA" wp14:editId="36E9DC16">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EA95B8" w14:textId="77777777" w:rsidR="00E44343" w:rsidRDefault="00E4434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3B7AA"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02EA95B8" w14:textId="77777777" w:rsidR="00E44343" w:rsidRDefault="00E4434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E2B3B" w14:textId="77777777" w:rsidR="00217A25" w:rsidRDefault="00217A25" w:rsidP="00217A25">
      <w:pPr>
        <w:spacing w:after="0" w:line="240" w:lineRule="auto"/>
      </w:pPr>
      <w:r>
        <w:separator/>
      </w:r>
    </w:p>
  </w:footnote>
  <w:footnote w:type="continuationSeparator" w:id="0">
    <w:p w14:paraId="13405061" w14:textId="77777777" w:rsidR="00217A25" w:rsidRDefault="00217A25" w:rsidP="00217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48365" w14:textId="5A40F348" w:rsidR="00217A25" w:rsidRDefault="00217A25">
    <w:pPr>
      <w:pStyle w:val="Header"/>
    </w:pPr>
    <w:r>
      <w:t>Additional Policy Review</w:t>
    </w:r>
    <w:r>
      <w:ptab w:relativeTo="margin" w:alignment="center" w:leader="none"/>
    </w:r>
    <w:r>
      <w:t>REGION #</w:t>
    </w:r>
    <w:r>
      <w:ptab w:relativeTo="margin" w:alignment="right" w:leader="none"/>
    </w:r>
    <w:r>
      <w:t>PY 20XX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84928"/>
    <w:multiLevelType w:val="hybridMultilevel"/>
    <w:tmpl w:val="42342FEE"/>
    <w:lvl w:ilvl="0" w:tplc="6D584E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01CE4"/>
    <w:multiLevelType w:val="hybridMultilevel"/>
    <w:tmpl w:val="7324B49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BA13595"/>
    <w:multiLevelType w:val="hybridMultilevel"/>
    <w:tmpl w:val="9C98DA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22CB6D8F"/>
    <w:multiLevelType w:val="hybridMultilevel"/>
    <w:tmpl w:val="2196D5EA"/>
    <w:lvl w:ilvl="0" w:tplc="A978E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16D95"/>
    <w:multiLevelType w:val="hybridMultilevel"/>
    <w:tmpl w:val="87A2FC34"/>
    <w:lvl w:ilvl="0" w:tplc="2E584F1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09024A"/>
    <w:multiLevelType w:val="hybridMultilevel"/>
    <w:tmpl w:val="F1865AC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3F7E1913"/>
    <w:multiLevelType w:val="hybridMultilevel"/>
    <w:tmpl w:val="76E229EE"/>
    <w:lvl w:ilvl="0" w:tplc="0B1C73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1950CA"/>
    <w:multiLevelType w:val="hybridMultilevel"/>
    <w:tmpl w:val="A6BC2970"/>
    <w:lvl w:ilvl="0" w:tplc="8FAAC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FE3E0D"/>
    <w:multiLevelType w:val="hybridMultilevel"/>
    <w:tmpl w:val="88E8A828"/>
    <w:lvl w:ilvl="0" w:tplc="2A22A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5D1CBD"/>
    <w:multiLevelType w:val="hybridMultilevel"/>
    <w:tmpl w:val="A3021238"/>
    <w:lvl w:ilvl="0" w:tplc="61601D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3324543"/>
    <w:multiLevelType w:val="hybridMultilevel"/>
    <w:tmpl w:val="B8FE6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7810344"/>
    <w:multiLevelType w:val="hybridMultilevel"/>
    <w:tmpl w:val="07FE0EE2"/>
    <w:lvl w:ilvl="0" w:tplc="A036B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2D4B7A"/>
    <w:multiLevelType w:val="hybridMultilevel"/>
    <w:tmpl w:val="76C6070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2"/>
  </w:num>
  <w:num w:numId="2">
    <w:abstractNumId w:val="1"/>
  </w:num>
  <w:num w:numId="3">
    <w:abstractNumId w:val="5"/>
  </w:num>
  <w:num w:numId="4">
    <w:abstractNumId w:val="2"/>
  </w:num>
  <w:num w:numId="5">
    <w:abstractNumId w:val="3"/>
  </w:num>
  <w:num w:numId="6">
    <w:abstractNumId w:val="4"/>
  </w:num>
  <w:num w:numId="7">
    <w:abstractNumId w:val="6"/>
  </w:num>
  <w:num w:numId="8">
    <w:abstractNumId w:val="11"/>
  </w:num>
  <w:num w:numId="9">
    <w:abstractNumId w:val="8"/>
  </w:num>
  <w:num w:numId="10">
    <w:abstractNumId w:val="10"/>
  </w:num>
  <w:num w:numId="11">
    <w:abstractNumId w:val="7"/>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21"/>
    <w:rsid w:val="000634DB"/>
    <w:rsid w:val="0009000C"/>
    <w:rsid w:val="000B1AFA"/>
    <w:rsid w:val="000B1B5A"/>
    <w:rsid w:val="000B3CD6"/>
    <w:rsid w:val="000B76E8"/>
    <w:rsid w:val="000D286C"/>
    <w:rsid w:val="000E32D2"/>
    <w:rsid w:val="000F17BB"/>
    <w:rsid w:val="000F29B0"/>
    <w:rsid w:val="000F3310"/>
    <w:rsid w:val="001312B0"/>
    <w:rsid w:val="00150F96"/>
    <w:rsid w:val="00154C45"/>
    <w:rsid w:val="00164249"/>
    <w:rsid w:val="00181A85"/>
    <w:rsid w:val="00192E5E"/>
    <w:rsid w:val="001F2991"/>
    <w:rsid w:val="00210BDF"/>
    <w:rsid w:val="002164A5"/>
    <w:rsid w:val="00217A25"/>
    <w:rsid w:val="00275374"/>
    <w:rsid w:val="00276CB9"/>
    <w:rsid w:val="002C5DA9"/>
    <w:rsid w:val="002D137C"/>
    <w:rsid w:val="002F4F9D"/>
    <w:rsid w:val="00372F3D"/>
    <w:rsid w:val="003C6771"/>
    <w:rsid w:val="003D2259"/>
    <w:rsid w:val="00415706"/>
    <w:rsid w:val="004447D1"/>
    <w:rsid w:val="00473520"/>
    <w:rsid w:val="00476BE2"/>
    <w:rsid w:val="004A261B"/>
    <w:rsid w:val="004A4A53"/>
    <w:rsid w:val="004E2ED5"/>
    <w:rsid w:val="004F1F39"/>
    <w:rsid w:val="004F3E28"/>
    <w:rsid w:val="00505637"/>
    <w:rsid w:val="005402B1"/>
    <w:rsid w:val="00545D97"/>
    <w:rsid w:val="0054673F"/>
    <w:rsid w:val="005A2D33"/>
    <w:rsid w:val="006020CE"/>
    <w:rsid w:val="00613DF9"/>
    <w:rsid w:val="00641851"/>
    <w:rsid w:val="00643399"/>
    <w:rsid w:val="006638D1"/>
    <w:rsid w:val="006666BB"/>
    <w:rsid w:val="00693DF1"/>
    <w:rsid w:val="0071774C"/>
    <w:rsid w:val="00724AD3"/>
    <w:rsid w:val="007519C8"/>
    <w:rsid w:val="00762BD1"/>
    <w:rsid w:val="00767D42"/>
    <w:rsid w:val="007757C5"/>
    <w:rsid w:val="00782766"/>
    <w:rsid w:val="0079241F"/>
    <w:rsid w:val="007C0B94"/>
    <w:rsid w:val="007D024B"/>
    <w:rsid w:val="0087434E"/>
    <w:rsid w:val="00891508"/>
    <w:rsid w:val="008C530D"/>
    <w:rsid w:val="008E713F"/>
    <w:rsid w:val="008F2353"/>
    <w:rsid w:val="0090667C"/>
    <w:rsid w:val="0091111F"/>
    <w:rsid w:val="0095641A"/>
    <w:rsid w:val="0096280E"/>
    <w:rsid w:val="0096433E"/>
    <w:rsid w:val="00974E6C"/>
    <w:rsid w:val="009A2D3B"/>
    <w:rsid w:val="009C569F"/>
    <w:rsid w:val="009D3AA1"/>
    <w:rsid w:val="009D7106"/>
    <w:rsid w:val="00A31471"/>
    <w:rsid w:val="00A64A9D"/>
    <w:rsid w:val="00A92C75"/>
    <w:rsid w:val="00AC243B"/>
    <w:rsid w:val="00AC6604"/>
    <w:rsid w:val="00AC7310"/>
    <w:rsid w:val="00B223A0"/>
    <w:rsid w:val="00B2336F"/>
    <w:rsid w:val="00B54D4B"/>
    <w:rsid w:val="00B827AA"/>
    <w:rsid w:val="00B91FD7"/>
    <w:rsid w:val="00BA06A3"/>
    <w:rsid w:val="00BB06BA"/>
    <w:rsid w:val="00BC1F98"/>
    <w:rsid w:val="00BE0E1F"/>
    <w:rsid w:val="00BE7CBB"/>
    <w:rsid w:val="00C06B14"/>
    <w:rsid w:val="00C45234"/>
    <w:rsid w:val="00C45AC7"/>
    <w:rsid w:val="00C51237"/>
    <w:rsid w:val="00C72BA9"/>
    <w:rsid w:val="00C74496"/>
    <w:rsid w:val="00CA0CCC"/>
    <w:rsid w:val="00CD3876"/>
    <w:rsid w:val="00D257BB"/>
    <w:rsid w:val="00D3039E"/>
    <w:rsid w:val="00D628CD"/>
    <w:rsid w:val="00D73DAD"/>
    <w:rsid w:val="00D7423C"/>
    <w:rsid w:val="00DD4CF8"/>
    <w:rsid w:val="00DE7021"/>
    <w:rsid w:val="00E349FE"/>
    <w:rsid w:val="00E44343"/>
    <w:rsid w:val="00E7535A"/>
    <w:rsid w:val="00EA2B05"/>
    <w:rsid w:val="00EB1B13"/>
    <w:rsid w:val="00ED2432"/>
    <w:rsid w:val="00ED3991"/>
    <w:rsid w:val="00EF1517"/>
    <w:rsid w:val="00EF5B09"/>
    <w:rsid w:val="00F27155"/>
    <w:rsid w:val="00F273E5"/>
    <w:rsid w:val="00F30268"/>
    <w:rsid w:val="00F635C6"/>
    <w:rsid w:val="00F84F66"/>
    <w:rsid w:val="00F94E6A"/>
    <w:rsid w:val="00FE3F36"/>
    <w:rsid w:val="00FF7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DBEA"/>
  <w15:chartTrackingRefBased/>
  <w15:docId w15:val="{243D9C3F-B776-4C0C-89ED-4D46CDCA9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A25"/>
  </w:style>
  <w:style w:type="paragraph" w:styleId="Footer">
    <w:name w:val="footer"/>
    <w:basedOn w:val="Normal"/>
    <w:link w:val="FooterChar"/>
    <w:uiPriority w:val="99"/>
    <w:unhideWhenUsed/>
    <w:rsid w:val="00217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A25"/>
  </w:style>
  <w:style w:type="paragraph" w:styleId="ListParagraph">
    <w:name w:val="List Paragraph"/>
    <w:basedOn w:val="Normal"/>
    <w:uiPriority w:val="34"/>
    <w:qFormat/>
    <w:rsid w:val="004F1F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2159</TotalTime>
  <Pages>11</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Nick</dc:creator>
  <cp:keywords/>
  <dc:description/>
  <cp:lastModifiedBy>Allen, Nick</cp:lastModifiedBy>
  <cp:revision>71</cp:revision>
  <dcterms:created xsi:type="dcterms:W3CDTF">2018-12-20T14:37:00Z</dcterms:created>
  <dcterms:modified xsi:type="dcterms:W3CDTF">2019-01-14T15:49:00Z</dcterms:modified>
</cp:coreProperties>
</file>