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44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47"/>
        <w:gridCol w:w="7247"/>
      </w:tblGrid>
      <w:tr w:rsidR="00FB6549" w14:paraId="6F6E6753" w14:textId="77777777" w:rsidTr="00D53CB5">
        <w:trPr>
          <w:trHeight w:val="114"/>
        </w:trPr>
        <w:tc>
          <w:tcPr>
            <w:tcW w:w="7247" w:type="dxa"/>
            <w:shd w:val="clear" w:color="auto" w:fill="auto"/>
            <w:vAlign w:val="center"/>
          </w:tcPr>
          <w:p w14:paraId="0A774F3D" w14:textId="77777777" w:rsidR="00FB6549" w:rsidRPr="00FB6549" w:rsidRDefault="00FB6549" w:rsidP="00FB6549">
            <w:pPr>
              <w:rPr>
                <w14:shadow w14:blurRad="76200" w14:dist="12700" w14:dir="8100000" w14:sx="100000" w14:sy="100000" w14:kx="0" w14:ky="0" w14:algn="tr">
                  <w14:srgbClr w14:val="000000">
                    <w14:alpha w14:val="60000"/>
                  </w14:srgbClr>
                </w14:shadow>
              </w:rPr>
            </w:pPr>
          </w:p>
        </w:tc>
        <w:tc>
          <w:tcPr>
            <w:tcW w:w="7247" w:type="dxa"/>
            <w:shd w:val="clear" w:color="auto" w:fill="auto"/>
          </w:tcPr>
          <w:p w14:paraId="1E27943B" w14:textId="77777777" w:rsidR="00FB6549" w:rsidRPr="004223A1" w:rsidRDefault="00FB6549" w:rsidP="00FB6549">
            <w:pPr>
              <w:rPr>
                <w:rStyle w:val="Emphasis"/>
              </w:rPr>
            </w:pPr>
          </w:p>
        </w:tc>
      </w:tr>
      <w:tr w:rsidR="00B75FC6" w14:paraId="2A96AA07" w14:textId="77777777" w:rsidTr="00D53CB5">
        <w:trPr>
          <w:trHeight w:val="5175"/>
        </w:trPr>
        <w:tc>
          <w:tcPr>
            <w:tcW w:w="7247" w:type="dxa"/>
            <w:shd w:val="clear" w:color="auto" w:fill="F37068" w:themeFill="accent4"/>
            <w:vAlign w:val="center"/>
          </w:tcPr>
          <w:p w14:paraId="797ECC2E" w14:textId="77777777" w:rsidR="00B75FC6" w:rsidRPr="00B75FC6" w:rsidRDefault="00B75FC6" w:rsidP="00B75FC6">
            <w:pPr>
              <w:pStyle w:val="Title"/>
              <w:spacing w:line="216" w:lineRule="auto"/>
            </w:pPr>
            <w:proofErr w:type="spellStart"/>
            <w:r w:rsidRPr="00B75FC6">
              <w:rPr>
                <w14:shadow w14:blurRad="76200" w14:dist="12700" w14:dir="8100000" w14:sx="100000" w14:sy="100000" w14:kx="0" w14:ky="0" w14:algn="tr">
                  <w14:srgbClr w14:val="000000">
                    <w14:alpha w14:val="60000"/>
                  </w14:srgbClr>
                </w14:shadow>
              </w:rPr>
              <w:t>Tech</w:t>
            </w:r>
            <w:r w:rsidRPr="007D70D5">
              <w:rPr>
                <w:rFonts w:asciiTheme="majorHAnsi" w:hAnsiTheme="majorHAnsi" w:cstheme="majorHAnsi"/>
                <w:b/>
                <w14:shadow w14:blurRad="76200" w14:dist="12700" w14:dir="8100000" w14:sx="100000" w14:sy="100000" w14:kx="0" w14:ky="0" w14:algn="tr">
                  <w14:srgbClr w14:val="000000">
                    <w14:alpha w14:val="60000"/>
                  </w14:srgbClr>
                </w14:shadow>
              </w:rPr>
              <w:t>Hire</w:t>
            </w:r>
            <w:proofErr w:type="spellEnd"/>
            <w:r w:rsidRPr="00B75FC6">
              <w:rPr>
                <w14:shadow w14:blurRad="76200" w14:dist="12700" w14:dir="8100000" w14:sx="100000" w14:sy="100000" w14:kx="0" w14:ky="0" w14:algn="tr">
                  <w14:srgbClr w14:val="000000">
                    <w14:alpha w14:val="60000"/>
                  </w14:srgbClr>
                </w14:shadow>
              </w:rPr>
              <w:t xml:space="preserve"> Virtual Institute:</w:t>
            </w:r>
          </w:p>
          <w:p w14:paraId="106BEE09" w14:textId="1EFAE698" w:rsidR="00B75FC6" w:rsidRPr="00B75FC6" w:rsidRDefault="00B75FC6" w:rsidP="00B75FC6">
            <w:pPr>
              <w:pStyle w:val="Subtitle"/>
            </w:pPr>
            <w:r w:rsidRPr="00B75FC6">
              <w:rPr>
                <w:sz w:val="36"/>
              </w:rPr>
              <w:t>Partnership Self-Assessments</w:t>
            </w:r>
          </w:p>
        </w:tc>
        <w:tc>
          <w:tcPr>
            <w:tcW w:w="7247" w:type="dxa"/>
          </w:tcPr>
          <w:p w14:paraId="658636B2" w14:textId="1B2EF0CF" w:rsidR="00280AA0" w:rsidRPr="006763E9" w:rsidRDefault="00B75FC6" w:rsidP="00306B58">
            <w:pPr>
              <w:pBdr>
                <w:top w:val="double" w:sz="18" w:space="10" w:color="4B58A7" w:themeColor="accent2"/>
                <w:bottom w:val="double" w:sz="18" w:space="10" w:color="4B58A7" w:themeColor="accent2"/>
              </w:pBdr>
              <w:spacing w:before="120" w:after="120" w:line="276" w:lineRule="auto"/>
              <w:ind w:left="144"/>
              <w:rPr>
                <w:rFonts w:cstheme="minorHAnsi"/>
                <w:color w:val="3B3838" w:themeColor="text2"/>
              </w:rPr>
            </w:pPr>
            <w:r w:rsidRPr="004223A1">
              <w:rPr>
                <w:rStyle w:val="Emphasis"/>
              </w:rPr>
              <w:t>Summary:</w:t>
            </w:r>
            <w:r w:rsidR="00306B58">
              <w:rPr>
                <w:rFonts w:cstheme="minorHAnsi"/>
                <w:color w:val="3B3838" w:themeColor="text2"/>
              </w:rPr>
              <w:t xml:space="preserve"> </w:t>
            </w:r>
            <w:r w:rsidR="00306B58" w:rsidRPr="00306B58">
              <w:rPr>
                <w:rFonts w:cstheme="minorHAnsi"/>
                <w:color w:val="3B3838" w:themeColor="text2"/>
              </w:rPr>
              <w:t xml:space="preserve">Public-private partnerships are essential to the success of your </w:t>
            </w:r>
            <w:proofErr w:type="spellStart"/>
            <w:r w:rsidR="00306B58" w:rsidRPr="00306B58">
              <w:rPr>
                <w:rFonts w:cstheme="minorHAnsi"/>
                <w:color w:val="3B3838" w:themeColor="text2"/>
              </w:rPr>
              <w:t>TechHire</w:t>
            </w:r>
            <w:proofErr w:type="spellEnd"/>
            <w:r w:rsidR="00306B58" w:rsidRPr="00306B58">
              <w:rPr>
                <w:rFonts w:cstheme="minorHAnsi"/>
                <w:color w:val="3B3838" w:themeColor="text2"/>
              </w:rPr>
              <w:t xml:space="preserve"> grant program. A wide range of partners – from local and regional workforce agencies, education/training and support service providers, and employers and industry representatives – are key to meeting the talent and hiring needs of businesses and ensuring that job seekers have the tech-related skills needed for success. </w:t>
            </w:r>
          </w:p>
          <w:p w14:paraId="4EE492ED" w14:textId="279A7B7B" w:rsidR="003E50B0" w:rsidRPr="006763E9" w:rsidRDefault="00D53CB5" w:rsidP="00D53CB5">
            <w:pPr>
              <w:pBdr>
                <w:top w:val="double" w:sz="18" w:space="10" w:color="4B58A7" w:themeColor="accent2"/>
                <w:bottom w:val="double" w:sz="18" w:space="10" w:color="4B58A7" w:themeColor="accent2"/>
              </w:pBdr>
              <w:spacing w:before="120" w:after="120" w:line="276" w:lineRule="auto"/>
              <w:ind w:left="144"/>
              <w:rPr>
                <w:rFonts w:cstheme="minorHAnsi"/>
                <w:color w:val="3B3838" w:themeColor="text2"/>
              </w:rPr>
            </w:pPr>
            <w:r w:rsidRPr="006763E9">
              <w:rPr>
                <w:rFonts w:cstheme="minorHAnsi"/>
                <w:color w:val="3B3838" w:themeColor="text2"/>
              </w:rPr>
              <w:t xml:space="preserve">The following assessment </w:t>
            </w:r>
            <w:r w:rsidR="00280AA0" w:rsidRPr="006763E9">
              <w:rPr>
                <w:rFonts w:cstheme="minorHAnsi"/>
                <w:color w:val="3B3838" w:themeColor="text2"/>
              </w:rPr>
              <w:t>aims to help</w:t>
            </w:r>
            <w:r w:rsidRPr="006763E9">
              <w:rPr>
                <w:rFonts w:cstheme="minorHAnsi"/>
                <w:color w:val="3B3838" w:themeColor="text2"/>
              </w:rPr>
              <w:t xml:space="preserve"> </w:t>
            </w:r>
            <w:proofErr w:type="spellStart"/>
            <w:r w:rsidRPr="006763E9">
              <w:rPr>
                <w:rFonts w:cstheme="minorHAnsi"/>
                <w:color w:val="3B3838" w:themeColor="text2"/>
              </w:rPr>
              <w:t>TechHire</w:t>
            </w:r>
            <w:proofErr w:type="spellEnd"/>
            <w:r w:rsidRPr="006763E9">
              <w:rPr>
                <w:rFonts w:cstheme="minorHAnsi"/>
                <w:color w:val="3B3838" w:themeColor="text2"/>
              </w:rPr>
              <w:t xml:space="preserve"> grantees more clearly envision how partnerships with service providers c</w:t>
            </w:r>
            <w:r w:rsidR="00F3536F" w:rsidRPr="006763E9">
              <w:rPr>
                <w:rFonts w:cstheme="minorHAnsi"/>
                <w:color w:val="3B3838" w:themeColor="text2"/>
              </w:rPr>
              <w:t xml:space="preserve">an be maximized, leveraged, and sustained. </w:t>
            </w:r>
            <w:r w:rsidR="003E50B0" w:rsidRPr="006763E9">
              <w:rPr>
                <w:rFonts w:cstheme="minorHAnsi"/>
                <w:color w:val="3B3838" w:themeColor="text2"/>
              </w:rPr>
              <w:t xml:space="preserve">This tool was developed specifically to support two sessions </w:t>
            </w:r>
            <w:r w:rsidR="00AE4AEA" w:rsidRPr="006763E9">
              <w:rPr>
                <w:rFonts w:cstheme="minorHAnsi"/>
                <w:color w:val="3B3838" w:themeColor="text2"/>
              </w:rPr>
              <w:t xml:space="preserve">that </w:t>
            </w:r>
            <w:r w:rsidR="003E50B0" w:rsidRPr="006763E9">
              <w:rPr>
                <w:rFonts w:cstheme="minorHAnsi"/>
                <w:color w:val="3B3838" w:themeColor="text2"/>
              </w:rPr>
              <w:t>focus on service provider partnerships</w:t>
            </w:r>
            <w:r w:rsidR="00AE4AEA" w:rsidRPr="006763E9">
              <w:rPr>
                <w:rFonts w:cstheme="minorHAnsi"/>
                <w:color w:val="3B3838" w:themeColor="text2"/>
              </w:rPr>
              <w:t xml:space="preserve"> at the </w:t>
            </w:r>
            <w:proofErr w:type="spellStart"/>
            <w:r w:rsidR="00AE4AEA" w:rsidRPr="006763E9">
              <w:rPr>
                <w:rFonts w:cstheme="minorHAnsi"/>
                <w:color w:val="3B3838" w:themeColor="text2"/>
              </w:rPr>
              <w:t>TechHire</w:t>
            </w:r>
            <w:proofErr w:type="spellEnd"/>
            <w:r w:rsidR="00AE4AEA" w:rsidRPr="006763E9">
              <w:rPr>
                <w:rFonts w:cstheme="minorHAnsi"/>
                <w:color w:val="3B3838" w:themeColor="text2"/>
              </w:rPr>
              <w:t xml:space="preserve"> Virtual Institute 2018</w:t>
            </w:r>
            <w:r w:rsidR="003E50B0" w:rsidRPr="006763E9">
              <w:rPr>
                <w:rFonts w:cstheme="minorHAnsi"/>
                <w:color w:val="3B3838" w:themeColor="text2"/>
              </w:rPr>
              <w:t>.</w:t>
            </w:r>
          </w:p>
          <w:p w14:paraId="17978359" w14:textId="43D87720" w:rsidR="00B75FC6" w:rsidRPr="003E50B0" w:rsidRDefault="00067506" w:rsidP="003E50B0">
            <w:pPr>
              <w:pBdr>
                <w:top w:val="double" w:sz="18" w:space="10" w:color="4B58A7" w:themeColor="accent2"/>
                <w:bottom w:val="double" w:sz="18" w:space="10" w:color="4B58A7" w:themeColor="accent2"/>
              </w:pBdr>
              <w:spacing w:before="120" w:after="120" w:line="276" w:lineRule="auto"/>
              <w:ind w:left="144"/>
              <w:rPr>
                <w:color w:val="3B3838" w:themeColor="text2"/>
              </w:rPr>
            </w:pPr>
            <w:r w:rsidRPr="006763E9">
              <w:rPr>
                <w:rFonts w:cstheme="minorHAnsi"/>
                <w:color w:val="3B3838" w:themeColor="text2"/>
              </w:rPr>
              <w:t>While this tool</w:t>
            </w:r>
            <w:r w:rsidR="003E50B0" w:rsidRPr="006763E9">
              <w:rPr>
                <w:rFonts w:cstheme="minorHAnsi"/>
                <w:color w:val="3B3838" w:themeColor="text2"/>
              </w:rPr>
              <w:t xml:space="preserve"> focus</w:t>
            </w:r>
            <w:r w:rsidRPr="006763E9">
              <w:rPr>
                <w:rFonts w:cstheme="minorHAnsi"/>
                <w:color w:val="3B3838" w:themeColor="text2"/>
              </w:rPr>
              <w:t>es</w:t>
            </w:r>
            <w:r w:rsidR="003E50B0" w:rsidRPr="006763E9">
              <w:rPr>
                <w:rFonts w:cstheme="minorHAnsi"/>
                <w:color w:val="3B3838" w:themeColor="text2"/>
              </w:rPr>
              <w:t xml:space="preserve"> on</w:t>
            </w:r>
            <w:r w:rsidRPr="006763E9">
              <w:rPr>
                <w:rFonts w:cstheme="minorHAnsi"/>
                <w:color w:val="3B3838" w:themeColor="text2"/>
              </w:rPr>
              <w:t xml:space="preserve"> service providers</w:t>
            </w:r>
            <w:r w:rsidR="0014490E" w:rsidRPr="006763E9">
              <w:rPr>
                <w:rFonts w:cstheme="minorHAnsi"/>
                <w:color w:val="3B3838" w:themeColor="text2"/>
              </w:rPr>
              <w:t>,</w:t>
            </w:r>
            <w:r w:rsidR="003E50B0" w:rsidRPr="006763E9">
              <w:rPr>
                <w:rFonts w:cstheme="minorHAnsi"/>
                <w:color w:val="3B3838" w:themeColor="text2"/>
              </w:rPr>
              <w:t xml:space="preserve"> </w:t>
            </w:r>
            <w:r w:rsidR="00F3536F" w:rsidRPr="006763E9">
              <w:rPr>
                <w:rFonts w:cstheme="minorHAnsi"/>
                <w:color w:val="3B3838" w:themeColor="text2"/>
              </w:rPr>
              <w:t>employers are</w:t>
            </w:r>
            <w:r w:rsidRPr="006763E9">
              <w:rPr>
                <w:rFonts w:cstheme="minorHAnsi"/>
                <w:color w:val="3B3838" w:themeColor="text2"/>
              </w:rPr>
              <w:t xml:space="preserve"> also</w:t>
            </w:r>
            <w:r w:rsidR="003E50B0" w:rsidRPr="006763E9">
              <w:rPr>
                <w:rFonts w:cstheme="minorHAnsi"/>
                <w:color w:val="3B3838" w:themeColor="text2"/>
              </w:rPr>
              <w:t xml:space="preserve"> </w:t>
            </w:r>
            <w:r w:rsidR="00F3536F" w:rsidRPr="006763E9">
              <w:rPr>
                <w:rFonts w:cstheme="minorHAnsi"/>
                <w:color w:val="3B3838" w:themeColor="text2"/>
              </w:rPr>
              <w:t>key partner</w:t>
            </w:r>
            <w:r w:rsidR="00913BA1" w:rsidRPr="006763E9">
              <w:rPr>
                <w:rFonts w:cstheme="minorHAnsi"/>
                <w:color w:val="3B3838" w:themeColor="text2"/>
              </w:rPr>
              <w:t>s</w:t>
            </w:r>
            <w:r w:rsidR="00F3536F" w:rsidRPr="006763E9">
              <w:rPr>
                <w:rFonts w:cstheme="minorHAnsi"/>
                <w:color w:val="3B3838" w:themeColor="text2"/>
              </w:rPr>
              <w:t xml:space="preserve"> in </w:t>
            </w:r>
            <w:proofErr w:type="spellStart"/>
            <w:r w:rsidR="00F3536F" w:rsidRPr="006763E9">
              <w:rPr>
                <w:rFonts w:cstheme="minorHAnsi"/>
                <w:color w:val="3B3838" w:themeColor="text2"/>
              </w:rPr>
              <w:t>TechHire</w:t>
            </w:r>
            <w:proofErr w:type="spellEnd"/>
            <w:r w:rsidR="00F3536F" w:rsidRPr="006763E9">
              <w:rPr>
                <w:rFonts w:cstheme="minorHAnsi"/>
                <w:color w:val="3B3838" w:themeColor="text2"/>
              </w:rPr>
              <w:t xml:space="preserve"> grants</w:t>
            </w:r>
            <w:r w:rsidR="00D53CB5" w:rsidRPr="006763E9">
              <w:rPr>
                <w:rFonts w:cstheme="minorHAnsi"/>
                <w:color w:val="3B3838" w:themeColor="text2"/>
              </w:rPr>
              <w:t>.</w:t>
            </w:r>
            <w:r w:rsidR="00D53CB5" w:rsidRPr="006763E9">
              <w:rPr>
                <w:rFonts w:cstheme="minorHAnsi"/>
              </w:rPr>
              <w:t xml:space="preserve"> </w:t>
            </w:r>
            <w:r w:rsidR="00F3536F" w:rsidRPr="006763E9">
              <w:rPr>
                <w:rFonts w:cstheme="minorHAnsi"/>
                <w:color w:val="3B3838" w:themeColor="text2"/>
              </w:rPr>
              <w:t xml:space="preserve">A separate partnership </w:t>
            </w:r>
            <w:r w:rsidR="00D53CB5" w:rsidRPr="006763E9">
              <w:rPr>
                <w:rFonts w:cstheme="minorHAnsi"/>
                <w:color w:val="3B3838" w:themeColor="text2"/>
              </w:rPr>
              <w:t xml:space="preserve">assessment </w:t>
            </w:r>
            <w:r w:rsidR="00F3536F" w:rsidRPr="006763E9">
              <w:rPr>
                <w:rFonts w:cstheme="minorHAnsi"/>
                <w:color w:val="3B3838" w:themeColor="text2"/>
              </w:rPr>
              <w:t xml:space="preserve">focused on employer partnerships will be </w:t>
            </w:r>
            <w:r w:rsidR="0014490E" w:rsidRPr="006763E9">
              <w:rPr>
                <w:rFonts w:cstheme="minorHAnsi"/>
                <w:color w:val="3B3838" w:themeColor="text2"/>
              </w:rPr>
              <w:t>shared with</w:t>
            </w:r>
            <w:r w:rsidR="00F3536F" w:rsidRPr="006763E9">
              <w:rPr>
                <w:rFonts w:cstheme="minorHAnsi"/>
                <w:color w:val="3B3838" w:themeColor="text2"/>
              </w:rPr>
              <w:t xml:space="preserve"> </w:t>
            </w:r>
            <w:proofErr w:type="spellStart"/>
            <w:r w:rsidR="00D53CB5" w:rsidRPr="006763E9">
              <w:rPr>
                <w:rFonts w:cstheme="minorHAnsi"/>
                <w:color w:val="3B3838" w:themeColor="text2"/>
              </w:rPr>
              <w:t>TechHire</w:t>
            </w:r>
            <w:proofErr w:type="spellEnd"/>
            <w:r w:rsidR="00D53CB5" w:rsidRPr="006763E9">
              <w:rPr>
                <w:rFonts w:cstheme="minorHAnsi"/>
                <w:color w:val="3B3838" w:themeColor="text2"/>
              </w:rPr>
              <w:t xml:space="preserve"> grantees</w:t>
            </w:r>
            <w:r w:rsidR="003E50B0" w:rsidRPr="006763E9">
              <w:rPr>
                <w:rFonts w:cstheme="minorHAnsi"/>
                <w:color w:val="3B3838" w:themeColor="text2"/>
              </w:rPr>
              <w:t xml:space="preserve"> </w:t>
            </w:r>
            <w:r w:rsidR="0014490E" w:rsidRPr="006763E9">
              <w:rPr>
                <w:rFonts w:cstheme="minorHAnsi"/>
                <w:color w:val="3B3838" w:themeColor="text2"/>
              </w:rPr>
              <w:t>in the coming weeks.</w:t>
            </w:r>
            <w:r w:rsidR="0014490E">
              <w:rPr>
                <w:color w:val="3B3838" w:themeColor="text2"/>
              </w:rPr>
              <w:t xml:space="preserve"> </w:t>
            </w:r>
          </w:p>
        </w:tc>
      </w:tr>
    </w:tbl>
    <w:p w14:paraId="710586F6" w14:textId="1A6D1044" w:rsidR="00B75FC6" w:rsidRDefault="00D53CB5" w:rsidP="00B75FC6">
      <w:r>
        <w:rPr>
          <w:noProof/>
          <w:sz w:val="24"/>
        </w:rPr>
        <w:drawing>
          <wp:anchor distT="0" distB="0" distL="114300" distR="114300" simplePos="0" relativeHeight="251661312" behindDoc="0" locked="0" layoutInCell="1" allowOverlap="1" wp14:anchorId="0035E3CD" wp14:editId="4C2051EA">
            <wp:simplePos x="0" y="0"/>
            <wp:positionH relativeFrom="column">
              <wp:posOffset>1828800</wp:posOffset>
            </wp:positionH>
            <wp:positionV relativeFrom="paragraph">
              <wp:posOffset>-408068</wp:posOffset>
            </wp:positionV>
            <wp:extent cx="914400" cy="914400"/>
            <wp:effectExtent l="0" t="0" r="0" b="0"/>
            <wp:wrapNone/>
            <wp:docPr id="2" name="Graphic 2" descr="Handsh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andshake.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914400" cy="914400"/>
                    </a:xfrm>
                    <a:prstGeom prst="rect">
                      <a:avLst/>
                    </a:prstGeom>
                  </pic:spPr>
                </pic:pic>
              </a:graphicData>
            </a:graphic>
            <wp14:sizeRelH relativeFrom="margin">
              <wp14:pctWidth>0</wp14:pctWidth>
            </wp14:sizeRelH>
            <wp14:sizeRelV relativeFrom="margin">
              <wp14:pctHeight>0</wp14:pctHeight>
            </wp14:sizeRelV>
          </wp:anchor>
        </w:drawing>
      </w:r>
      <w:r>
        <w:rPr>
          <w:noProof/>
          <w:sz w:val="36"/>
        </w:rPr>
        <mc:AlternateContent>
          <mc:Choice Requires="wps">
            <w:drawing>
              <wp:anchor distT="0" distB="0" distL="114300" distR="114300" simplePos="0" relativeHeight="251656192" behindDoc="0" locked="0" layoutInCell="1" allowOverlap="1" wp14:anchorId="3B4F3AFF" wp14:editId="215C795C">
                <wp:simplePos x="0" y="0"/>
                <wp:positionH relativeFrom="column">
                  <wp:posOffset>1419225</wp:posOffset>
                </wp:positionH>
                <wp:positionV relativeFrom="paragraph">
                  <wp:posOffset>-35561</wp:posOffset>
                </wp:positionV>
                <wp:extent cx="1695450" cy="619125"/>
                <wp:effectExtent l="0" t="0" r="0" b="9525"/>
                <wp:wrapNone/>
                <wp:docPr id="1" name="Isosceles Triangle 1"/>
                <wp:cNvGraphicFramePr/>
                <a:graphic xmlns:a="http://schemas.openxmlformats.org/drawingml/2006/main">
                  <a:graphicData uri="http://schemas.microsoft.com/office/word/2010/wordprocessingShape">
                    <wps:wsp>
                      <wps:cNvSpPr/>
                      <wps:spPr>
                        <a:xfrm rot="10800000">
                          <a:off x="0" y="0"/>
                          <a:ext cx="1695450" cy="619125"/>
                        </a:xfrm>
                        <a:prstGeom prst="triangle">
                          <a:avLst/>
                        </a:prstGeom>
                        <a:ln>
                          <a:no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72A2926"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 o:spid="_x0000_s1026" type="#_x0000_t5" style="position:absolute;margin-left:111.75pt;margin-top:-2.8pt;width:133.5pt;height:48.75pt;rotation:180;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" fillcolor="#f37068 [3207]" stroked="f" strokeweight="1pt"/>
            </w:pict>
          </mc:Fallback>
        </mc:AlternateContent>
      </w:r>
    </w:p>
    <w:p w14:paraId="7C1782F3" w14:textId="77777777" w:rsidR="00B75FC6" w:rsidRPr="00103A07" w:rsidRDefault="00B75FC6" w:rsidP="004223A1">
      <w:pPr>
        <w:pStyle w:val="Heading1"/>
        <w:spacing w:after="240"/>
        <w:rPr>
          <w:b/>
        </w:rPr>
      </w:pPr>
      <w:r w:rsidRPr="00103A07">
        <w:rPr>
          <w:b/>
        </w:rPr>
        <w:lastRenderedPageBreak/>
        <w:t xml:space="preserve">Below you will find two partnership </w:t>
      </w:r>
      <w:r w:rsidR="00664BFE">
        <w:rPr>
          <w:b/>
        </w:rPr>
        <w:t>self-assessments</w:t>
      </w:r>
      <w:r w:rsidRPr="00103A07">
        <w:rPr>
          <w:b/>
        </w:rPr>
        <w:t>:</w:t>
      </w:r>
    </w:p>
    <w:p w14:paraId="2D07A096" w14:textId="77777777" w:rsidR="00B75FC6" w:rsidRDefault="00B75FC6" w:rsidP="00B75FC6">
      <w:pPr>
        <w:pStyle w:val="ListParagraph"/>
        <w:numPr>
          <w:ilvl w:val="0"/>
          <w:numId w:val="2"/>
        </w:numPr>
      </w:pPr>
      <w:r w:rsidRPr="004223A1">
        <w:rPr>
          <w:b/>
        </w:rPr>
        <w:t>A Potential Partners Landscape</w:t>
      </w:r>
      <w:r w:rsidR="00664BFE">
        <w:rPr>
          <w:b/>
        </w:rPr>
        <w:t xml:space="preserve"> Assessment</w:t>
      </w:r>
      <w:r>
        <w:t xml:space="preserve"> which includes a non-exhaustive list of potential partners and what they may be able to bring to the table to support your </w:t>
      </w:r>
      <w:proofErr w:type="spellStart"/>
      <w:r>
        <w:t>TechHire</w:t>
      </w:r>
      <w:proofErr w:type="spellEnd"/>
      <w:r>
        <w:t xml:space="preserve"> Project.  Included is an area for you to capture your ideas or notes regarding your existing or potential collaboration with this partner in your area.</w:t>
      </w:r>
    </w:p>
    <w:p w14:paraId="18A85B28" w14:textId="77777777" w:rsidR="00B75FC6" w:rsidRDefault="00B75FC6" w:rsidP="00B75FC6">
      <w:pPr>
        <w:pStyle w:val="ListParagraph"/>
        <w:numPr>
          <w:ilvl w:val="0"/>
          <w:numId w:val="2"/>
        </w:numPr>
      </w:pPr>
      <w:r w:rsidRPr="004223A1">
        <w:rPr>
          <w:b/>
        </w:rPr>
        <w:t>A Partner-to-Partner Assessment</w:t>
      </w:r>
      <w:r>
        <w:t xml:space="preserve"> designed to help you identify your partnership’s strengths and areas for improvement. A partner-to-partner relationship can be defined as two organizations that are collaborating to implement the project where each partner provides what they do best, such as assessment and case management, training services or employer engagement and placement.  You can select one or more partners critical to your </w:t>
      </w:r>
      <w:proofErr w:type="spellStart"/>
      <w:r>
        <w:t>TechHire</w:t>
      </w:r>
      <w:proofErr w:type="spellEnd"/>
      <w:r>
        <w:t xml:space="preserve"> project and respond to the questions with that relationship in mind.  You may also want to ask that partner to complete the self-assessment and then compare answers to begin a discussion on how to move forward with strengthening the partnership.</w:t>
      </w:r>
    </w:p>
    <w:p w14:paraId="0DBDDE02" w14:textId="77777777" w:rsidR="004223A1" w:rsidRDefault="004223A1" w:rsidP="00B75FC6">
      <w:pPr>
        <w:rPr>
          <w:rStyle w:val="Emphasis"/>
        </w:rPr>
      </w:pPr>
    </w:p>
    <w:p w14:paraId="02AECF1D" w14:textId="77777777" w:rsidR="003F0F4F" w:rsidRDefault="00B75FC6" w:rsidP="00B75FC6">
      <w:r>
        <w:t>(Note: You will want to have this worksheet available during the presentations over the course of the Virtual Institute.)  As you listen to the presentations, consider areas where you have strengths on which you may wish to capitalize, as well as areas where you may need to strengthen existing partnerships, or develop new ones.  This document is for your internal organization, and need not be turned in to anyone.  It is therefore recommended that you complete as deep a dive as possible, to make the best use of this material.  Your responses can be used to add to your project pla</w:t>
      </w:r>
      <w:r w:rsidR="00676827">
        <w:t xml:space="preserve">n </w:t>
      </w:r>
      <w:r>
        <w:t xml:space="preserve">or request technical assistance in a </w:t>
      </w:r>
      <w:r w:rsidR="00D14CAF">
        <w:t xml:space="preserve">specific </w:t>
      </w:r>
      <w:r>
        <w:t>area.</w:t>
      </w:r>
    </w:p>
    <w:p w14:paraId="074C4336" w14:textId="77777777" w:rsidR="00103A07" w:rsidRDefault="00103A07" w:rsidP="00B75FC6">
      <w:pPr>
        <w:sectPr w:rsidR="00103A07" w:rsidSect="00041087">
          <w:headerReference w:type="default" r:id="rId9"/>
          <w:footerReference w:type="default" r:id="rId10"/>
          <w:pgSz w:w="15840" w:h="12240" w:orient="landscape"/>
          <w:pgMar w:top="720" w:right="720" w:bottom="720" w:left="720" w:header="432" w:footer="720" w:gutter="0"/>
          <w:cols w:space="720"/>
          <w:docGrid w:linePitch="360"/>
        </w:sectPr>
      </w:pPr>
    </w:p>
    <w:p w14:paraId="13BB2086" w14:textId="6223AE87" w:rsidR="00B75FC6" w:rsidRDefault="000B5C14" w:rsidP="00D831C0">
      <w:pPr>
        <w:pStyle w:val="Heading1"/>
        <w:spacing w:before="0"/>
      </w:pPr>
      <w:bookmarkStart w:id="0" w:name="_Hlk504586767"/>
      <w:r w:rsidRPr="00742A04">
        <w:rPr>
          <w:rFonts w:ascii="Arial Black" w:hAnsi="Arial Black"/>
          <w:color w:val="000000" w:themeColor="text1"/>
        </w:rPr>
        <w:lastRenderedPageBreak/>
        <w:t xml:space="preserve">Part </w:t>
      </w:r>
      <w:r w:rsidR="006D1F4C">
        <w:rPr>
          <w:rFonts w:ascii="Arial Black" w:hAnsi="Arial Black"/>
          <w:color w:val="000000" w:themeColor="text1"/>
        </w:rPr>
        <w:t>I</w:t>
      </w:r>
      <w:r w:rsidR="007D70D5" w:rsidRPr="00742A04">
        <w:rPr>
          <w:b/>
          <w:color w:val="000000" w:themeColor="text1"/>
        </w:rPr>
        <w:t>:</w:t>
      </w:r>
      <w:r w:rsidR="007D70D5" w:rsidRPr="00742A04">
        <w:rPr>
          <w:color w:val="000000" w:themeColor="text1"/>
        </w:rPr>
        <w:t xml:space="preserve"> </w:t>
      </w:r>
      <w:r w:rsidRPr="00965255">
        <w:rPr>
          <w:b/>
        </w:rPr>
        <w:t xml:space="preserve">Potential </w:t>
      </w:r>
      <w:proofErr w:type="spellStart"/>
      <w:r w:rsidR="00F321F0">
        <w:rPr>
          <w:b/>
        </w:rPr>
        <w:t>TechHire</w:t>
      </w:r>
      <w:proofErr w:type="spellEnd"/>
      <w:r w:rsidR="00F321F0">
        <w:rPr>
          <w:b/>
        </w:rPr>
        <w:t xml:space="preserve"> Grants Required</w:t>
      </w:r>
      <w:r w:rsidR="00F321F0" w:rsidRPr="00965255">
        <w:rPr>
          <w:b/>
        </w:rPr>
        <w:t xml:space="preserve"> </w:t>
      </w:r>
      <w:r w:rsidRPr="00965255">
        <w:rPr>
          <w:b/>
        </w:rPr>
        <w:t>Partners Landscape</w:t>
      </w:r>
      <w:r w:rsidR="00664BFE" w:rsidRPr="00965255">
        <w:rPr>
          <w:b/>
        </w:rPr>
        <w:t xml:space="preserve"> Assessment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bottom w:w="72" w:type="dxa"/>
          <w:right w:w="115" w:type="dxa"/>
        </w:tblCellMar>
        <w:tblLook w:val="04A0" w:firstRow="1" w:lastRow="0" w:firstColumn="1" w:lastColumn="0" w:noHBand="0" w:noVBand="1"/>
      </w:tblPr>
      <w:tblGrid>
        <w:gridCol w:w="2190"/>
        <w:gridCol w:w="7457"/>
        <w:gridCol w:w="4753"/>
      </w:tblGrid>
      <w:tr w:rsidR="005C5F45" w14:paraId="4509CD82" w14:textId="77777777" w:rsidTr="00071342">
        <w:trPr>
          <w:jc w:val="center"/>
        </w:trPr>
        <w:tc>
          <w:tcPr>
            <w:tcW w:w="2190" w:type="dxa"/>
            <w:shd w:val="clear" w:color="auto" w:fill="4B58A7" w:themeFill="accent2"/>
            <w:vAlign w:val="center"/>
          </w:tcPr>
          <w:p w14:paraId="0CDB7E1A" w14:textId="77777777" w:rsidR="005C5F45" w:rsidRPr="00EC7D5A" w:rsidRDefault="005C5F45" w:rsidP="00EC7D5A">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bookmarkStart w:id="1" w:name="_Hlk504586868"/>
            <w:bookmarkStart w:id="2" w:name="_Hlk504586847"/>
            <w:bookmarkEnd w:id="0"/>
            <w:r w:rsidRPr="00EC7D5A">
              <w:rPr>
                <w:b/>
                <w:color w:val="FFFFFF" w:themeColor="background1"/>
                <w:spacing w:val="4"/>
                <w14:shadow w14:blurRad="50800" w14:dist="38100" w14:dir="8100000" w14:sx="100000" w14:sy="100000" w14:kx="0" w14:ky="0" w14:algn="tr">
                  <w14:srgbClr w14:val="000000">
                    <w14:alpha w14:val="60000"/>
                  </w14:srgbClr>
                </w14:shadow>
              </w:rPr>
              <w:t>Partner</w:t>
            </w:r>
            <w:r>
              <w:rPr>
                <w:b/>
                <w:color w:val="FFFFFF" w:themeColor="background1"/>
                <w:spacing w:val="4"/>
                <w14:shadow w14:blurRad="50800" w14:dist="38100" w14:dir="8100000" w14:sx="100000" w14:sy="100000" w14:kx="0" w14:ky="0" w14:algn="tr">
                  <w14:srgbClr w14:val="000000">
                    <w14:alpha w14:val="60000"/>
                  </w14:srgbClr>
                </w14:shadow>
              </w:rPr>
              <w:t>:</w:t>
            </w:r>
          </w:p>
        </w:tc>
        <w:tc>
          <w:tcPr>
            <w:tcW w:w="7457" w:type="dxa"/>
            <w:shd w:val="clear" w:color="auto" w:fill="4B58A7" w:themeFill="accent2"/>
            <w:vAlign w:val="center"/>
          </w:tcPr>
          <w:p w14:paraId="5B817656" w14:textId="77777777" w:rsidR="005C5F45" w:rsidRPr="00EC7D5A" w:rsidRDefault="005C5F45" w:rsidP="00EC7D5A">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t>What they might bring to a partnership</w:t>
            </w:r>
            <w:r>
              <w:rPr>
                <w:b/>
                <w:color w:val="FFFFFF" w:themeColor="background1"/>
                <w:spacing w:val="4"/>
                <w14:shadow w14:blurRad="50800" w14:dist="38100" w14:dir="8100000" w14:sx="100000" w14:sy="100000" w14:kx="0" w14:ky="0" w14:algn="tr">
                  <w14:srgbClr w14:val="000000">
                    <w14:alpha w14:val="60000"/>
                  </w14:srgbClr>
                </w14:shadow>
              </w:rPr>
              <w:t>:</w:t>
            </w:r>
          </w:p>
        </w:tc>
        <w:tc>
          <w:tcPr>
            <w:tcW w:w="4753" w:type="dxa"/>
            <w:shd w:val="clear" w:color="auto" w:fill="4B58A7" w:themeFill="accent2"/>
            <w:vAlign w:val="center"/>
          </w:tcPr>
          <w:p w14:paraId="10A59CFF" w14:textId="77777777" w:rsidR="005C5F45" w:rsidRPr="00EC7D5A" w:rsidRDefault="005C5F45" w:rsidP="00EC7D5A">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t>Overall Rating</w:t>
            </w:r>
            <w:r>
              <w:rPr>
                <w:b/>
                <w:color w:val="FFFFFF" w:themeColor="background1"/>
                <w:spacing w:val="4"/>
                <w14:shadow w14:blurRad="50800" w14:dist="38100" w14:dir="8100000" w14:sx="100000" w14:sy="100000" w14:kx="0" w14:ky="0" w14:algn="tr">
                  <w14:srgbClr w14:val="000000">
                    <w14:alpha w14:val="60000"/>
                  </w14:srgbClr>
                </w14:shadow>
              </w:rPr>
              <w:t>:</w:t>
            </w:r>
          </w:p>
          <w:p w14:paraId="3C84930A" w14:textId="77777777" w:rsidR="005C5F45" w:rsidRPr="00EC7D5A" w:rsidRDefault="005C5F45" w:rsidP="00EC7D5A">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i/>
                <w:color w:val="FFFFFF" w:themeColor="background1"/>
                <w:spacing w:val="4"/>
                <w14:shadow w14:blurRad="50800" w14:dist="38100" w14:dir="8100000" w14:sx="100000" w14:sy="100000" w14:kx="0" w14:ky="0" w14:algn="tr">
                  <w14:srgbClr w14:val="000000">
                    <w14:alpha w14:val="60000"/>
                  </w14:srgbClr>
                </w14:shadow>
              </w:rPr>
              <w:t>(see below)</w:t>
            </w:r>
          </w:p>
        </w:tc>
      </w:tr>
      <w:tr w:rsidR="005C5F45" w14:paraId="17DA64B0" w14:textId="77777777" w:rsidTr="00FB6549">
        <w:trPr>
          <w:trHeight w:val="5580"/>
          <w:jc w:val="center"/>
        </w:trPr>
        <w:tc>
          <w:tcPr>
            <w:tcW w:w="2190" w:type="dxa"/>
            <w:tcBorders>
              <w:bottom w:val="dashed" w:sz="4" w:space="0" w:color="A5A5A5" w:themeColor="accent3"/>
            </w:tcBorders>
          </w:tcPr>
          <w:p w14:paraId="241DDD21" w14:textId="77777777" w:rsidR="005C5F45" w:rsidRPr="00514235" w:rsidRDefault="005C5F45" w:rsidP="00632064">
            <w:pPr>
              <w:pStyle w:val="Partner"/>
            </w:pPr>
            <w:r w:rsidRPr="00514235">
              <w:t xml:space="preserve">Local Workforce Development Agency </w:t>
            </w:r>
          </w:p>
          <w:p w14:paraId="28B8F9DB" w14:textId="77777777" w:rsidR="005C5F45" w:rsidRPr="00964A68" w:rsidRDefault="005C5F45" w:rsidP="00B75FC6">
            <w:pPr>
              <w:rPr>
                <w:i/>
              </w:rPr>
            </w:pPr>
            <w:r w:rsidRPr="00964A68">
              <w:rPr>
                <w:i/>
                <w:color w:val="3B3838" w:themeColor="text2"/>
              </w:rPr>
              <w:t>(UI; WIOA Adult, Dislocated Worker and Youth; Farmworker; etc.)</w:t>
            </w:r>
          </w:p>
        </w:tc>
        <w:tc>
          <w:tcPr>
            <w:tcW w:w="7457" w:type="dxa"/>
            <w:tcBorders>
              <w:bottom w:val="dashed" w:sz="4" w:space="0" w:color="A5A5A5" w:themeColor="accent3"/>
              <w:right w:val="dashed" w:sz="4" w:space="0" w:color="A5A5A5" w:themeColor="accent3"/>
            </w:tcBorders>
          </w:tcPr>
          <w:p w14:paraId="5B56093E" w14:textId="77777777" w:rsidR="005C5F45" w:rsidRPr="00FB7FFB" w:rsidRDefault="005C5F45" w:rsidP="00EC7D5A">
            <w:pPr>
              <w:pStyle w:val="ListParagraph"/>
              <w:numPr>
                <w:ilvl w:val="0"/>
                <w:numId w:val="10"/>
              </w:numPr>
              <w:spacing w:before="60" w:after="60"/>
              <w:rPr>
                <w:rFonts w:cstheme="minorHAnsi"/>
              </w:rPr>
            </w:pPr>
            <w:r w:rsidRPr="00FB7FFB">
              <w:rPr>
                <w:rFonts w:cstheme="minorHAnsi"/>
              </w:rPr>
              <w:t>Referrals of participants into program</w:t>
            </w:r>
            <w:r w:rsidR="006809E3" w:rsidRPr="00FB7FFB">
              <w:rPr>
                <w:rFonts w:cstheme="minorHAnsi"/>
              </w:rPr>
              <w:t>, with pre-screening for aptitude and capacity</w:t>
            </w:r>
          </w:p>
          <w:p w14:paraId="0EAD82B1" w14:textId="77777777" w:rsidR="00BC56F5" w:rsidRPr="00FB7FFB" w:rsidRDefault="00BC56F5" w:rsidP="00EC7D5A">
            <w:pPr>
              <w:pStyle w:val="ListParagraph"/>
              <w:numPr>
                <w:ilvl w:val="0"/>
                <w:numId w:val="10"/>
              </w:numPr>
              <w:spacing w:before="60" w:after="60"/>
              <w:rPr>
                <w:rFonts w:cstheme="minorHAnsi"/>
              </w:rPr>
            </w:pPr>
            <w:r w:rsidRPr="00FB7FFB">
              <w:rPr>
                <w:rFonts w:cstheme="minorHAnsi"/>
              </w:rPr>
              <w:t>Marketing / outreach</w:t>
            </w:r>
          </w:p>
          <w:p w14:paraId="317B7ABF" w14:textId="77777777" w:rsidR="00BC56F5" w:rsidRPr="00FB7FFB" w:rsidRDefault="00BC56F5" w:rsidP="00EC7D5A">
            <w:pPr>
              <w:pStyle w:val="ListParagraph"/>
              <w:numPr>
                <w:ilvl w:val="0"/>
                <w:numId w:val="10"/>
              </w:numPr>
              <w:spacing w:before="60" w:after="60"/>
              <w:rPr>
                <w:rFonts w:cstheme="minorHAnsi"/>
              </w:rPr>
            </w:pPr>
            <w:r w:rsidRPr="00FB7FFB">
              <w:rPr>
                <w:rFonts w:cstheme="minorHAnsi"/>
              </w:rPr>
              <w:t>Co</w:t>
            </w:r>
            <w:r w:rsidR="00961524">
              <w:rPr>
                <w:rFonts w:cstheme="minorHAnsi"/>
              </w:rPr>
              <w:t>-</w:t>
            </w:r>
            <w:r w:rsidRPr="00FB7FFB">
              <w:rPr>
                <w:rFonts w:cstheme="minorHAnsi"/>
              </w:rPr>
              <w:t>location of services</w:t>
            </w:r>
          </w:p>
          <w:p w14:paraId="6920BEEF" w14:textId="77777777" w:rsidR="005C5F45" w:rsidRPr="00FB7FFB" w:rsidRDefault="005C5F45" w:rsidP="00EC7D5A">
            <w:pPr>
              <w:pStyle w:val="ListParagraph"/>
              <w:numPr>
                <w:ilvl w:val="0"/>
                <w:numId w:val="10"/>
              </w:numPr>
              <w:spacing w:before="60" w:after="60"/>
              <w:rPr>
                <w:rFonts w:cstheme="minorHAnsi"/>
              </w:rPr>
            </w:pPr>
            <w:r w:rsidRPr="00FB7FFB">
              <w:rPr>
                <w:rFonts w:cstheme="minorHAnsi"/>
              </w:rPr>
              <w:t>Case management and career navigation services</w:t>
            </w:r>
          </w:p>
          <w:p w14:paraId="2849D6F4" w14:textId="77777777" w:rsidR="005C5F45" w:rsidRPr="00FB7FFB" w:rsidRDefault="005C5F45" w:rsidP="00EC7D5A">
            <w:pPr>
              <w:pStyle w:val="ListParagraph"/>
              <w:numPr>
                <w:ilvl w:val="0"/>
                <w:numId w:val="10"/>
              </w:numPr>
              <w:spacing w:before="60" w:after="60"/>
              <w:rPr>
                <w:rFonts w:cstheme="minorHAnsi"/>
              </w:rPr>
            </w:pPr>
            <w:r w:rsidRPr="00FB7FFB">
              <w:rPr>
                <w:rFonts w:cstheme="minorHAnsi"/>
              </w:rPr>
              <w:t>Job matching</w:t>
            </w:r>
          </w:p>
          <w:p w14:paraId="33C81958" w14:textId="77777777" w:rsidR="005C5F45" w:rsidRPr="00FB7FFB" w:rsidRDefault="005C5F45" w:rsidP="00EC7D5A">
            <w:pPr>
              <w:pStyle w:val="ListParagraph"/>
              <w:numPr>
                <w:ilvl w:val="0"/>
                <w:numId w:val="10"/>
              </w:numPr>
              <w:spacing w:before="60" w:after="60"/>
              <w:rPr>
                <w:rFonts w:cstheme="minorHAnsi"/>
              </w:rPr>
            </w:pPr>
            <w:r w:rsidRPr="00FB7FFB">
              <w:rPr>
                <w:rFonts w:cstheme="minorHAnsi"/>
              </w:rPr>
              <w:t>Funding for training</w:t>
            </w:r>
            <w:r w:rsidR="00BC56F5" w:rsidRPr="00FB7FFB">
              <w:rPr>
                <w:rFonts w:cstheme="minorHAnsi"/>
              </w:rPr>
              <w:t>, private and federal</w:t>
            </w:r>
          </w:p>
          <w:p w14:paraId="1E81227B" w14:textId="77777777" w:rsidR="005C5F45" w:rsidRPr="00FB7FFB" w:rsidRDefault="005C5F45" w:rsidP="00EC7D5A">
            <w:pPr>
              <w:pStyle w:val="ListParagraph"/>
              <w:numPr>
                <w:ilvl w:val="0"/>
                <w:numId w:val="10"/>
              </w:numPr>
              <w:spacing w:before="60" w:after="60"/>
              <w:rPr>
                <w:rFonts w:cstheme="minorHAnsi"/>
              </w:rPr>
            </w:pPr>
            <w:r w:rsidRPr="00FB7FFB">
              <w:rPr>
                <w:rFonts w:cstheme="minorHAnsi"/>
              </w:rPr>
              <w:t>Soft skills/job readiness support</w:t>
            </w:r>
          </w:p>
          <w:p w14:paraId="5B149688" w14:textId="77777777" w:rsidR="00BC56F5" w:rsidRPr="00FB7FFB" w:rsidRDefault="00BC56F5" w:rsidP="00EC7D5A">
            <w:pPr>
              <w:pStyle w:val="ListParagraph"/>
              <w:numPr>
                <w:ilvl w:val="0"/>
                <w:numId w:val="10"/>
              </w:numPr>
              <w:spacing w:before="60" w:after="60"/>
              <w:rPr>
                <w:rFonts w:cstheme="minorHAnsi"/>
              </w:rPr>
            </w:pPr>
            <w:r w:rsidRPr="00FB7FFB">
              <w:rPr>
                <w:rFonts w:cstheme="minorHAnsi"/>
              </w:rPr>
              <w:t>Refurbished laptop donation</w:t>
            </w:r>
          </w:p>
          <w:p w14:paraId="3FDFD50B" w14:textId="77777777" w:rsidR="00BC56F5" w:rsidRPr="00FB7FFB" w:rsidRDefault="00BC56F5" w:rsidP="00EC7D5A">
            <w:pPr>
              <w:pStyle w:val="ListParagraph"/>
              <w:numPr>
                <w:ilvl w:val="0"/>
                <w:numId w:val="10"/>
              </w:numPr>
              <w:spacing w:before="60" w:after="60"/>
              <w:rPr>
                <w:rFonts w:cstheme="minorHAnsi"/>
              </w:rPr>
            </w:pPr>
            <w:r w:rsidRPr="00FB7FFB">
              <w:rPr>
                <w:rFonts w:cstheme="minorHAnsi"/>
              </w:rPr>
              <w:t>Help support / coordinate job fairs</w:t>
            </w:r>
          </w:p>
          <w:p w14:paraId="08FCE795" w14:textId="77777777" w:rsidR="005C5F45" w:rsidRPr="00FB7FFB" w:rsidRDefault="005C5F45" w:rsidP="00EC7D5A">
            <w:pPr>
              <w:pStyle w:val="ListParagraph"/>
              <w:numPr>
                <w:ilvl w:val="0"/>
                <w:numId w:val="10"/>
              </w:numPr>
              <w:spacing w:before="60" w:after="60"/>
              <w:rPr>
                <w:rFonts w:cstheme="minorHAnsi"/>
              </w:rPr>
            </w:pPr>
            <w:r w:rsidRPr="00FB7FFB">
              <w:rPr>
                <w:rFonts w:cstheme="minorHAnsi"/>
              </w:rPr>
              <w:t>Supportive services (transportation, equipment, testing fees, etc.)</w:t>
            </w:r>
          </w:p>
          <w:p w14:paraId="694CF7C6" w14:textId="77777777" w:rsidR="005C5F45" w:rsidRPr="00FB7FFB" w:rsidRDefault="005C5F45" w:rsidP="00EC7D5A">
            <w:pPr>
              <w:pStyle w:val="ListParagraph"/>
              <w:numPr>
                <w:ilvl w:val="0"/>
                <w:numId w:val="10"/>
              </w:numPr>
              <w:spacing w:before="60" w:after="60"/>
              <w:rPr>
                <w:rFonts w:cstheme="minorHAnsi"/>
              </w:rPr>
            </w:pPr>
            <w:r w:rsidRPr="00FB7FFB">
              <w:rPr>
                <w:rFonts w:cstheme="minorHAnsi"/>
              </w:rPr>
              <w:t>Services for businesses (job posting, recruiting/screening candidates, funding for on the job training, incumbent worker training, etc.)</w:t>
            </w:r>
          </w:p>
          <w:p w14:paraId="48CA4D0F" w14:textId="77777777" w:rsidR="003C2ED4" w:rsidRPr="00961524" w:rsidRDefault="003C2ED4" w:rsidP="00EC7D5A">
            <w:pPr>
              <w:pStyle w:val="ListParagraph"/>
              <w:numPr>
                <w:ilvl w:val="0"/>
                <w:numId w:val="10"/>
              </w:numPr>
              <w:spacing w:before="60" w:after="60"/>
            </w:pPr>
            <w:r w:rsidRPr="00FB7FFB">
              <w:rPr>
                <w:rFonts w:cstheme="minorHAnsi"/>
              </w:rPr>
              <w:t>Employer contacts</w:t>
            </w:r>
          </w:p>
          <w:p w14:paraId="13FB0208" w14:textId="77777777" w:rsidR="00961524" w:rsidRPr="00952793" w:rsidRDefault="00961524" w:rsidP="00EC7D5A">
            <w:pPr>
              <w:pStyle w:val="ListParagraph"/>
              <w:numPr>
                <w:ilvl w:val="0"/>
                <w:numId w:val="10"/>
              </w:numPr>
              <w:spacing w:before="60" w:after="60"/>
            </w:pPr>
            <w:r>
              <w:rPr>
                <w:rFonts w:cstheme="minorHAnsi"/>
              </w:rPr>
              <w:t>Industry connections</w:t>
            </w:r>
          </w:p>
          <w:p w14:paraId="1F89AE9F" w14:textId="77777777" w:rsidR="00952793" w:rsidRDefault="00952793" w:rsidP="00EC7D5A">
            <w:pPr>
              <w:pStyle w:val="ListParagraph"/>
              <w:numPr>
                <w:ilvl w:val="0"/>
                <w:numId w:val="10"/>
              </w:numPr>
              <w:spacing w:before="60" w:after="60"/>
            </w:pPr>
            <w:r>
              <w:rPr>
                <w:rFonts w:cstheme="minorHAnsi"/>
              </w:rPr>
              <w:t xml:space="preserve">LMI data, industry trends, etc. </w:t>
            </w:r>
          </w:p>
        </w:tc>
        <w:tc>
          <w:tcPr>
            <w:tcW w:w="4753" w:type="dxa"/>
            <w:tcBorders>
              <w:left w:val="dashed" w:sz="4" w:space="0" w:color="A5A5A5" w:themeColor="accent3"/>
              <w:bottom w:val="dashed" w:sz="4" w:space="0" w:color="A5A5A5" w:themeColor="accent3"/>
            </w:tcBorders>
          </w:tcPr>
          <w:p w14:paraId="7FFCC8B3" w14:textId="77777777" w:rsidR="005C5F45" w:rsidRDefault="005C5F45" w:rsidP="005C5F45">
            <w:pPr>
              <w:pStyle w:val="Bubbles"/>
            </w:pPr>
            <w:r w:rsidRPr="00514235">
              <w:t>① ② ③ ④ ⑤</w:t>
            </w:r>
          </w:p>
          <w:p w14:paraId="1FAC6B0C" w14:textId="77777777" w:rsidR="005C5F45" w:rsidRDefault="005C5F45" w:rsidP="005C5F45">
            <w:pPr>
              <w:pStyle w:val="Bubblenote"/>
            </w:pPr>
            <w:r w:rsidRPr="005C5F45">
              <w:t>Where/How could this be strengthened?</w:t>
            </w:r>
          </w:p>
          <w:p w14:paraId="3493741E" w14:textId="77777777" w:rsidR="005C5F45" w:rsidRPr="005C5F45" w:rsidRDefault="005C5F45" w:rsidP="005C5F45"/>
        </w:tc>
      </w:tr>
      <w:bookmarkEnd w:id="1"/>
      <w:tr w:rsidR="008C715D" w14:paraId="5A303F5D" w14:textId="77777777" w:rsidTr="00071342">
        <w:trPr>
          <w:jc w:val="center"/>
        </w:trPr>
        <w:tc>
          <w:tcPr>
            <w:tcW w:w="14400" w:type="dxa"/>
            <w:gridSpan w:val="3"/>
            <w:tcBorders>
              <w:top w:val="dashed" w:sz="4" w:space="0" w:color="A5A5A5" w:themeColor="accent3"/>
              <w:left w:val="single" w:sz="48" w:space="0" w:color="F37068" w:themeColor="accent4"/>
              <w:bottom w:val="single" w:sz="24" w:space="0" w:color="4B58A7" w:themeColor="accent2"/>
            </w:tcBorders>
          </w:tcPr>
          <w:p w14:paraId="305579D9" w14:textId="77777777" w:rsidR="008C715D" w:rsidRDefault="008C715D" w:rsidP="005C5F45">
            <w:pPr>
              <w:spacing w:before="80" w:after="80"/>
              <w:ind w:left="144"/>
            </w:pPr>
            <w:r w:rsidRPr="000C3BC4">
              <w:rPr>
                <w:i/>
                <w:color w:val="3B3838" w:themeColor="text2"/>
              </w:rPr>
              <w:t xml:space="preserve">To learn more or find your workforce development agency: </w:t>
            </w:r>
            <w:hyperlink r:id="rId11" w:history="1">
              <w:r w:rsidRPr="008F12C4">
                <w:rPr>
                  <w:rStyle w:val="Hyperlink"/>
                </w:rPr>
                <w:t>http://www.careeronestop.org/</w:t>
              </w:r>
            </w:hyperlink>
          </w:p>
        </w:tc>
      </w:tr>
    </w:tbl>
    <w:p w14:paraId="07FBC235" w14:textId="77777777" w:rsidR="00457C59" w:rsidRDefault="00457C59">
      <w:r>
        <w:rPr>
          <w:b/>
        </w:rPr>
        <w:br w:type="page"/>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bottom w:w="72" w:type="dxa"/>
          <w:right w:w="115" w:type="dxa"/>
        </w:tblCellMar>
        <w:tblLook w:val="04A0" w:firstRow="1" w:lastRow="0" w:firstColumn="1" w:lastColumn="0" w:noHBand="0" w:noVBand="1"/>
      </w:tblPr>
      <w:tblGrid>
        <w:gridCol w:w="2190"/>
        <w:gridCol w:w="7457"/>
        <w:gridCol w:w="4753"/>
      </w:tblGrid>
      <w:tr w:rsidR="00457C59" w14:paraId="7BEB8A2E" w14:textId="77777777" w:rsidTr="004961E4">
        <w:trPr>
          <w:jc w:val="center"/>
        </w:trPr>
        <w:tc>
          <w:tcPr>
            <w:tcW w:w="2190" w:type="dxa"/>
            <w:shd w:val="clear" w:color="auto" w:fill="4B58A7" w:themeFill="accent2"/>
            <w:vAlign w:val="center"/>
          </w:tcPr>
          <w:p w14:paraId="6056228D" w14:textId="77777777" w:rsidR="00457C59" w:rsidRPr="00EC7D5A" w:rsidRDefault="00457C59" w:rsidP="00457C59">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lastRenderedPageBreak/>
              <w:t>Partner</w:t>
            </w:r>
            <w:r>
              <w:rPr>
                <w:b/>
                <w:color w:val="FFFFFF" w:themeColor="background1"/>
                <w:spacing w:val="4"/>
                <w14:shadow w14:blurRad="50800" w14:dist="38100" w14:dir="8100000" w14:sx="100000" w14:sy="100000" w14:kx="0" w14:ky="0" w14:algn="tr">
                  <w14:srgbClr w14:val="000000">
                    <w14:alpha w14:val="60000"/>
                  </w14:srgbClr>
                </w14:shadow>
              </w:rPr>
              <w:t>:</w:t>
            </w:r>
          </w:p>
        </w:tc>
        <w:tc>
          <w:tcPr>
            <w:tcW w:w="7457" w:type="dxa"/>
            <w:shd w:val="clear" w:color="auto" w:fill="4B58A7" w:themeFill="accent2"/>
            <w:vAlign w:val="center"/>
          </w:tcPr>
          <w:p w14:paraId="63785702" w14:textId="77777777" w:rsidR="00457C59" w:rsidRPr="00EC7D5A" w:rsidRDefault="00457C59" w:rsidP="00457C59">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t>What they might bring to a partnership</w:t>
            </w:r>
            <w:r>
              <w:rPr>
                <w:b/>
                <w:color w:val="FFFFFF" w:themeColor="background1"/>
                <w:spacing w:val="4"/>
                <w14:shadow w14:blurRad="50800" w14:dist="38100" w14:dir="8100000" w14:sx="100000" w14:sy="100000" w14:kx="0" w14:ky="0" w14:algn="tr">
                  <w14:srgbClr w14:val="000000">
                    <w14:alpha w14:val="60000"/>
                  </w14:srgbClr>
                </w14:shadow>
              </w:rPr>
              <w:t>:</w:t>
            </w:r>
          </w:p>
        </w:tc>
        <w:tc>
          <w:tcPr>
            <w:tcW w:w="4753" w:type="dxa"/>
            <w:shd w:val="clear" w:color="auto" w:fill="4B58A7" w:themeFill="accent2"/>
            <w:vAlign w:val="center"/>
          </w:tcPr>
          <w:p w14:paraId="1AAED520" w14:textId="77777777" w:rsidR="00457C59" w:rsidRPr="00EC7D5A" w:rsidRDefault="00457C59" w:rsidP="00457C59">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t>Overall Rating</w:t>
            </w:r>
            <w:r>
              <w:rPr>
                <w:b/>
                <w:color w:val="FFFFFF" w:themeColor="background1"/>
                <w:spacing w:val="4"/>
                <w14:shadow w14:blurRad="50800" w14:dist="38100" w14:dir="8100000" w14:sx="100000" w14:sy="100000" w14:kx="0" w14:ky="0" w14:algn="tr">
                  <w14:srgbClr w14:val="000000">
                    <w14:alpha w14:val="60000"/>
                  </w14:srgbClr>
                </w14:shadow>
              </w:rPr>
              <w:t>:</w:t>
            </w:r>
          </w:p>
          <w:p w14:paraId="4032E798" w14:textId="77777777" w:rsidR="00457C59" w:rsidRPr="00EC7D5A" w:rsidRDefault="00457C59" w:rsidP="00457C59">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i/>
                <w:color w:val="FFFFFF" w:themeColor="background1"/>
                <w:spacing w:val="4"/>
                <w14:shadow w14:blurRad="50800" w14:dist="38100" w14:dir="8100000" w14:sx="100000" w14:sy="100000" w14:kx="0" w14:ky="0" w14:algn="tr">
                  <w14:srgbClr w14:val="000000">
                    <w14:alpha w14:val="60000"/>
                  </w14:srgbClr>
                </w14:shadow>
              </w:rPr>
              <w:t>(see below)</w:t>
            </w:r>
          </w:p>
        </w:tc>
      </w:tr>
      <w:tr w:rsidR="005C5F45" w14:paraId="1EDB36E4" w14:textId="77777777" w:rsidTr="00FB6549">
        <w:trPr>
          <w:trHeight w:val="6741"/>
          <w:jc w:val="center"/>
        </w:trPr>
        <w:tc>
          <w:tcPr>
            <w:tcW w:w="2190" w:type="dxa"/>
            <w:tcBorders>
              <w:bottom w:val="dashed" w:sz="4" w:space="0" w:color="A5A5A5" w:themeColor="accent3"/>
            </w:tcBorders>
          </w:tcPr>
          <w:p w14:paraId="1621105B" w14:textId="77777777" w:rsidR="005C5F45" w:rsidRPr="00514235" w:rsidRDefault="005C5F45" w:rsidP="00632064">
            <w:pPr>
              <w:pStyle w:val="Partner"/>
            </w:pPr>
            <w:r>
              <w:t>Community College</w:t>
            </w:r>
            <w:r w:rsidR="00071342">
              <w:t>s and Other Training Partners</w:t>
            </w:r>
          </w:p>
        </w:tc>
        <w:tc>
          <w:tcPr>
            <w:tcW w:w="7457" w:type="dxa"/>
            <w:tcBorders>
              <w:bottom w:val="dashed" w:sz="4" w:space="0" w:color="A5A5A5" w:themeColor="accent3"/>
              <w:right w:val="dashed" w:sz="4" w:space="0" w:color="A5A5A5" w:themeColor="accent3"/>
            </w:tcBorders>
          </w:tcPr>
          <w:p w14:paraId="0D7D4077" w14:textId="77777777" w:rsidR="005C5F45" w:rsidRPr="00FB7FFB" w:rsidRDefault="005C5F45" w:rsidP="00C16258">
            <w:pPr>
              <w:pStyle w:val="Bullets"/>
              <w:rPr>
                <w:rFonts w:cstheme="minorHAnsi"/>
              </w:rPr>
            </w:pPr>
            <w:r w:rsidRPr="00FB7FFB">
              <w:rPr>
                <w:rFonts w:cstheme="minorHAnsi"/>
              </w:rPr>
              <w:t>Developing</w:t>
            </w:r>
            <w:r w:rsidR="00961524">
              <w:rPr>
                <w:rFonts w:cstheme="minorHAnsi"/>
              </w:rPr>
              <w:t xml:space="preserve"> or delivering </w:t>
            </w:r>
            <w:r w:rsidRPr="00FB7FFB">
              <w:rPr>
                <w:rFonts w:cstheme="minorHAnsi"/>
              </w:rPr>
              <w:t xml:space="preserve">training </w:t>
            </w:r>
            <w:r w:rsidR="00961524">
              <w:rPr>
                <w:rFonts w:cstheme="minorHAnsi"/>
              </w:rPr>
              <w:t xml:space="preserve">courses </w:t>
            </w:r>
            <w:r w:rsidRPr="00FB7FFB">
              <w:rPr>
                <w:rFonts w:cstheme="minorHAnsi"/>
              </w:rPr>
              <w:t xml:space="preserve">for </w:t>
            </w:r>
            <w:proofErr w:type="spellStart"/>
            <w:r w:rsidRPr="00FB7FFB">
              <w:rPr>
                <w:rFonts w:cstheme="minorHAnsi"/>
              </w:rPr>
              <w:t>TechHire</w:t>
            </w:r>
            <w:proofErr w:type="spellEnd"/>
            <w:r w:rsidRPr="00FB7FFB">
              <w:rPr>
                <w:rFonts w:cstheme="minorHAnsi"/>
              </w:rPr>
              <w:t xml:space="preserve"> program</w:t>
            </w:r>
          </w:p>
          <w:p w14:paraId="191EBAB3" w14:textId="77777777" w:rsidR="00E66777" w:rsidRPr="00FB7FFB" w:rsidRDefault="005C5F45" w:rsidP="00C16258">
            <w:pPr>
              <w:pStyle w:val="Bullets"/>
              <w:rPr>
                <w:rFonts w:cstheme="minorHAnsi"/>
              </w:rPr>
            </w:pPr>
            <w:r w:rsidRPr="00FB7FFB">
              <w:rPr>
                <w:rFonts w:cstheme="minorHAnsi"/>
              </w:rPr>
              <w:t>Referrals of participants into program</w:t>
            </w:r>
            <w:r w:rsidR="00E66777" w:rsidRPr="00FB7FFB">
              <w:rPr>
                <w:rFonts w:cstheme="minorHAnsi"/>
              </w:rPr>
              <w:t>, with pre-screening for aptitude and capacity</w:t>
            </w:r>
          </w:p>
          <w:p w14:paraId="4AED119C" w14:textId="77777777" w:rsidR="00E66777" w:rsidRPr="00FB7FFB" w:rsidRDefault="00E66777" w:rsidP="00C16258">
            <w:pPr>
              <w:pStyle w:val="Bullets"/>
              <w:rPr>
                <w:rFonts w:cstheme="minorHAnsi"/>
              </w:rPr>
            </w:pPr>
            <w:r w:rsidRPr="00FB7FFB">
              <w:rPr>
                <w:rFonts w:cstheme="minorHAnsi"/>
              </w:rPr>
              <w:t>Partner</w:t>
            </w:r>
            <w:r w:rsidR="00E919A3">
              <w:rPr>
                <w:rFonts w:cstheme="minorHAnsi"/>
              </w:rPr>
              <w:t>ing</w:t>
            </w:r>
            <w:r w:rsidRPr="00FB7FFB">
              <w:rPr>
                <w:rFonts w:cstheme="minorHAnsi"/>
              </w:rPr>
              <w:t xml:space="preserve"> with Small Business Development Centers to network with employers</w:t>
            </w:r>
          </w:p>
          <w:p w14:paraId="03C96A70" w14:textId="77777777" w:rsidR="007E460C" w:rsidRPr="00FB7FFB" w:rsidRDefault="007E460C" w:rsidP="007E460C">
            <w:pPr>
              <w:pStyle w:val="Bullets"/>
              <w:rPr>
                <w:rFonts w:cstheme="minorHAnsi"/>
              </w:rPr>
            </w:pPr>
            <w:r w:rsidRPr="00FB7FFB">
              <w:rPr>
                <w:rFonts w:cstheme="minorHAnsi"/>
              </w:rPr>
              <w:t>Collaboratively engaging business to inform training design/</w:t>
            </w:r>
            <w:r w:rsidR="0048671E">
              <w:rPr>
                <w:rFonts w:cstheme="minorHAnsi"/>
              </w:rPr>
              <w:t xml:space="preserve"> </w:t>
            </w:r>
            <w:r w:rsidRPr="00FB7FFB">
              <w:rPr>
                <w:rFonts w:cstheme="minorHAnsi"/>
              </w:rPr>
              <w:t>development</w:t>
            </w:r>
          </w:p>
          <w:p w14:paraId="6104F937" w14:textId="77777777" w:rsidR="00E66777" w:rsidRPr="00FB7FFB" w:rsidRDefault="00E66777" w:rsidP="00C16258">
            <w:pPr>
              <w:pStyle w:val="Bullets"/>
              <w:rPr>
                <w:rFonts w:cstheme="minorHAnsi"/>
              </w:rPr>
            </w:pPr>
            <w:r w:rsidRPr="00FB7FFB">
              <w:rPr>
                <w:rFonts w:cstheme="minorHAnsi"/>
              </w:rPr>
              <w:t>Work</w:t>
            </w:r>
            <w:r w:rsidR="00E919A3">
              <w:rPr>
                <w:rFonts w:cstheme="minorHAnsi"/>
              </w:rPr>
              <w:t>ing</w:t>
            </w:r>
            <w:r w:rsidRPr="00FB7FFB">
              <w:rPr>
                <w:rFonts w:cstheme="minorHAnsi"/>
              </w:rPr>
              <w:t xml:space="preserve"> with admissions or student engagement office to recruit students who have stopped out or haven’t taken a class in 6 months or more.</w:t>
            </w:r>
          </w:p>
          <w:p w14:paraId="16D9AB78" w14:textId="77777777" w:rsidR="005C5F45" w:rsidRPr="00FB7FFB" w:rsidRDefault="005C5F45" w:rsidP="00C16258">
            <w:pPr>
              <w:pStyle w:val="Bullets"/>
              <w:rPr>
                <w:rFonts w:cstheme="minorHAnsi"/>
              </w:rPr>
            </w:pPr>
            <w:r w:rsidRPr="00FB7FFB">
              <w:rPr>
                <w:rFonts w:cstheme="minorHAnsi"/>
              </w:rPr>
              <w:t>Providing wrap-around support services not available from grantee</w:t>
            </w:r>
          </w:p>
          <w:p w14:paraId="3793D111" w14:textId="77777777" w:rsidR="005C5F45" w:rsidRPr="00FB7FFB" w:rsidRDefault="005C5F45" w:rsidP="00C16258">
            <w:pPr>
              <w:pStyle w:val="Bullets"/>
              <w:rPr>
                <w:rFonts w:cstheme="minorHAnsi"/>
              </w:rPr>
            </w:pPr>
            <w:r w:rsidRPr="00FB7FFB">
              <w:rPr>
                <w:rFonts w:cstheme="minorHAnsi"/>
              </w:rPr>
              <w:t>Providing career navigation and/or placement services</w:t>
            </w:r>
          </w:p>
          <w:p w14:paraId="3CC8550A" w14:textId="77777777" w:rsidR="00E66777" w:rsidRPr="00FB7FFB" w:rsidRDefault="005C5F45" w:rsidP="00C16258">
            <w:pPr>
              <w:pStyle w:val="Bullets"/>
              <w:rPr>
                <w:rFonts w:cstheme="minorHAnsi"/>
              </w:rPr>
            </w:pPr>
            <w:r w:rsidRPr="00FB7FFB">
              <w:rPr>
                <w:rFonts w:cstheme="minorHAnsi"/>
              </w:rPr>
              <w:t>Insight into approaches to assessment and service delivery to ensure student success</w:t>
            </w:r>
          </w:p>
          <w:p w14:paraId="6C732EA1" w14:textId="77777777" w:rsidR="00C16258" w:rsidRPr="00FB7FFB" w:rsidRDefault="00C16258" w:rsidP="00C16258">
            <w:pPr>
              <w:pStyle w:val="Bullets"/>
              <w:rPr>
                <w:rFonts w:cstheme="minorHAnsi"/>
              </w:rPr>
            </w:pPr>
            <w:r w:rsidRPr="00FB7FFB">
              <w:rPr>
                <w:rFonts w:cstheme="minorHAnsi"/>
              </w:rPr>
              <w:t>Offering college credit hours for training completed</w:t>
            </w:r>
          </w:p>
          <w:p w14:paraId="19D0DA11" w14:textId="77777777" w:rsidR="00C16258" w:rsidRPr="00FB7FFB" w:rsidRDefault="00E919A3" w:rsidP="00C16258">
            <w:pPr>
              <w:pStyle w:val="Bullets"/>
              <w:rPr>
                <w:rFonts w:cstheme="minorHAnsi"/>
              </w:rPr>
            </w:pPr>
            <w:r>
              <w:rPr>
                <w:rFonts w:cstheme="minorHAnsi"/>
              </w:rPr>
              <w:t>Advising / collaborating</w:t>
            </w:r>
            <w:r w:rsidR="00C16258" w:rsidRPr="00FB7FFB">
              <w:rPr>
                <w:rFonts w:cstheme="minorHAnsi"/>
              </w:rPr>
              <w:t xml:space="preserve"> on mapping career and education pathways</w:t>
            </w:r>
          </w:p>
          <w:p w14:paraId="7C4A7026" w14:textId="77777777" w:rsidR="007E460C" w:rsidRPr="00FB7FFB" w:rsidRDefault="007E460C" w:rsidP="007E460C">
            <w:pPr>
              <w:pStyle w:val="Bullets"/>
              <w:rPr>
                <w:rFonts w:eastAsia="Times New Roman" w:cstheme="minorHAnsi"/>
              </w:rPr>
            </w:pPr>
            <w:r w:rsidRPr="00FB7FFB">
              <w:rPr>
                <w:rFonts w:cstheme="minorHAnsi"/>
              </w:rPr>
              <w:t>Host</w:t>
            </w:r>
            <w:r w:rsidR="00E919A3">
              <w:rPr>
                <w:rFonts w:cstheme="minorHAnsi"/>
              </w:rPr>
              <w:t>ing</w:t>
            </w:r>
            <w:r w:rsidRPr="00FB7FFB">
              <w:rPr>
                <w:rFonts w:cstheme="minorHAnsi"/>
              </w:rPr>
              <w:t xml:space="preserve"> "Try a Trade" event: student tour of college industry facilities (</w:t>
            </w:r>
            <w:r w:rsidR="0048671E">
              <w:rPr>
                <w:rFonts w:cstheme="minorHAnsi"/>
              </w:rPr>
              <w:t>i.e.,</w:t>
            </w:r>
            <w:r w:rsidRPr="00FB7FFB">
              <w:rPr>
                <w:rFonts w:cstheme="minorHAnsi"/>
              </w:rPr>
              <w:t xml:space="preserve"> advanced manufacturing) and/or panel with employers</w:t>
            </w:r>
          </w:p>
          <w:p w14:paraId="4EBD67ED" w14:textId="77777777" w:rsidR="007E460C" w:rsidRPr="007E460C" w:rsidRDefault="007E460C" w:rsidP="007E460C">
            <w:pPr>
              <w:pStyle w:val="Bullets"/>
              <w:rPr>
                <w:rFonts w:eastAsia="Times New Roman" w:cstheme="minorHAnsi"/>
              </w:rPr>
            </w:pPr>
            <w:r w:rsidRPr="00FB7FFB">
              <w:rPr>
                <w:rFonts w:cstheme="minorHAnsi"/>
              </w:rPr>
              <w:t>Connect</w:t>
            </w:r>
            <w:r w:rsidR="00E919A3">
              <w:rPr>
                <w:rFonts w:cstheme="minorHAnsi"/>
              </w:rPr>
              <w:t>ing</w:t>
            </w:r>
            <w:r w:rsidRPr="00FB7FFB">
              <w:rPr>
                <w:rFonts w:cstheme="minorHAnsi"/>
              </w:rPr>
              <w:t xml:space="preserve"> with financial aid office to receive referrals of students who have exhausted financial aid but would benefit from short-term, grant-funded training</w:t>
            </w:r>
          </w:p>
        </w:tc>
        <w:tc>
          <w:tcPr>
            <w:tcW w:w="4753" w:type="dxa"/>
            <w:tcBorders>
              <w:left w:val="dashed" w:sz="4" w:space="0" w:color="A5A5A5" w:themeColor="accent3"/>
              <w:bottom w:val="dashed" w:sz="4" w:space="0" w:color="A5A5A5" w:themeColor="accent3"/>
            </w:tcBorders>
          </w:tcPr>
          <w:p w14:paraId="5348CE55" w14:textId="77777777" w:rsidR="005C5F45" w:rsidRDefault="005C5F45" w:rsidP="005C5F45">
            <w:pPr>
              <w:pStyle w:val="Bubbles"/>
            </w:pPr>
            <w:r w:rsidRPr="00514235">
              <w:t>① ② ③ ④ ⑤</w:t>
            </w:r>
          </w:p>
          <w:p w14:paraId="2B20678D" w14:textId="77777777" w:rsidR="005C5F45" w:rsidRDefault="005C5F45" w:rsidP="005C5F45">
            <w:pPr>
              <w:pStyle w:val="Bubblenote"/>
            </w:pPr>
            <w:r w:rsidRPr="005C5F45">
              <w:t>Where/How could this be strengthened?</w:t>
            </w:r>
          </w:p>
          <w:p w14:paraId="15314971" w14:textId="77777777" w:rsidR="005C5F45" w:rsidRDefault="005C5F45" w:rsidP="00514235"/>
        </w:tc>
      </w:tr>
      <w:tr w:rsidR="00514235" w14:paraId="4B310C75" w14:textId="77777777" w:rsidTr="00071342">
        <w:trPr>
          <w:jc w:val="center"/>
        </w:trPr>
        <w:tc>
          <w:tcPr>
            <w:tcW w:w="14400" w:type="dxa"/>
            <w:gridSpan w:val="3"/>
            <w:tcBorders>
              <w:top w:val="dashed" w:sz="4" w:space="0" w:color="A5A5A5" w:themeColor="accent3"/>
              <w:left w:val="single" w:sz="48" w:space="0" w:color="F37068" w:themeColor="accent4"/>
              <w:bottom w:val="single" w:sz="24" w:space="0" w:color="4B58A7" w:themeColor="accent2"/>
            </w:tcBorders>
          </w:tcPr>
          <w:p w14:paraId="5AD57D34" w14:textId="77777777" w:rsidR="00514235" w:rsidRDefault="00514235" w:rsidP="005C5F45">
            <w:pPr>
              <w:spacing w:before="80" w:after="80"/>
              <w:ind w:left="144"/>
            </w:pPr>
            <w:r w:rsidRPr="000C3BC4">
              <w:rPr>
                <w:i/>
                <w:color w:val="3B3838" w:themeColor="text2"/>
              </w:rPr>
              <w:t>To access a community college finder:</w:t>
            </w:r>
            <w:r w:rsidRPr="000C3BC4">
              <w:rPr>
                <w:color w:val="3B3838" w:themeColor="text2"/>
              </w:rPr>
              <w:t xml:space="preserve"> </w:t>
            </w:r>
            <w:hyperlink r:id="rId12" w:history="1">
              <w:r w:rsidRPr="008F12C4">
                <w:rPr>
                  <w:rStyle w:val="Hyperlink"/>
                </w:rPr>
                <w:t>https://www.careeronestop.org/LocalHelp/CommunityServices/find-community-colleges.aspx</w:t>
              </w:r>
            </w:hyperlink>
            <w:r>
              <w:t xml:space="preserve"> </w:t>
            </w:r>
          </w:p>
        </w:tc>
      </w:tr>
      <w:bookmarkEnd w:id="2"/>
    </w:tbl>
    <w:p w14:paraId="33B7B2CE" w14:textId="77777777" w:rsidR="00005A1E" w:rsidRDefault="00005A1E">
      <w:r>
        <w:rPr>
          <w:b/>
        </w:rPr>
        <w:br w:type="page"/>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bottom w:w="72" w:type="dxa"/>
          <w:right w:w="115" w:type="dxa"/>
        </w:tblCellMar>
        <w:tblLook w:val="04A0" w:firstRow="1" w:lastRow="0" w:firstColumn="1" w:lastColumn="0" w:noHBand="0" w:noVBand="1"/>
      </w:tblPr>
      <w:tblGrid>
        <w:gridCol w:w="2190"/>
        <w:gridCol w:w="60"/>
        <w:gridCol w:w="7397"/>
        <w:gridCol w:w="4753"/>
      </w:tblGrid>
      <w:tr w:rsidR="00005A1E" w14:paraId="58914CB2" w14:textId="77777777" w:rsidTr="00694CC5">
        <w:trPr>
          <w:jc w:val="center"/>
        </w:trPr>
        <w:tc>
          <w:tcPr>
            <w:tcW w:w="2190" w:type="dxa"/>
            <w:shd w:val="clear" w:color="auto" w:fill="4B58A7" w:themeFill="accent2"/>
            <w:vAlign w:val="center"/>
          </w:tcPr>
          <w:p w14:paraId="29535B8F" w14:textId="77777777" w:rsidR="00005A1E" w:rsidRPr="00EC7D5A" w:rsidRDefault="00005A1E" w:rsidP="00005A1E">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lastRenderedPageBreak/>
              <w:t>Partner</w:t>
            </w:r>
            <w:r>
              <w:rPr>
                <w:b/>
                <w:color w:val="FFFFFF" w:themeColor="background1"/>
                <w:spacing w:val="4"/>
                <w14:shadow w14:blurRad="50800" w14:dist="38100" w14:dir="8100000" w14:sx="100000" w14:sy="100000" w14:kx="0" w14:ky="0" w14:algn="tr">
                  <w14:srgbClr w14:val="000000">
                    <w14:alpha w14:val="60000"/>
                  </w14:srgbClr>
                </w14:shadow>
              </w:rPr>
              <w:t>:</w:t>
            </w:r>
          </w:p>
        </w:tc>
        <w:tc>
          <w:tcPr>
            <w:tcW w:w="7457" w:type="dxa"/>
            <w:gridSpan w:val="2"/>
            <w:shd w:val="clear" w:color="auto" w:fill="4B58A7" w:themeFill="accent2"/>
            <w:vAlign w:val="center"/>
          </w:tcPr>
          <w:p w14:paraId="7DEC44CD" w14:textId="77777777" w:rsidR="00005A1E" w:rsidRPr="00EC7D5A" w:rsidRDefault="00005A1E" w:rsidP="00005A1E">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t>What they might bring to a partnership</w:t>
            </w:r>
            <w:r>
              <w:rPr>
                <w:b/>
                <w:color w:val="FFFFFF" w:themeColor="background1"/>
                <w:spacing w:val="4"/>
                <w14:shadow w14:blurRad="50800" w14:dist="38100" w14:dir="8100000" w14:sx="100000" w14:sy="100000" w14:kx="0" w14:ky="0" w14:algn="tr">
                  <w14:srgbClr w14:val="000000">
                    <w14:alpha w14:val="60000"/>
                  </w14:srgbClr>
                </w14:shadow>
              </w:rPr>
              <w:t>:</w:t>
            </w:r>
          </w:p>
        </w:tc>
        <w:tc>
          <w:tcPr>
            <w:tcW w:w="4753" w:type="dxa"/>
            <w:shd w:val="clear" w:color="auto" w:fill="4B58A7" w:themeFill="accent2"/>
            <w:vAlign w:val="center"/>
          </w:tcPr>
          <w:p w14:paraId="6C187417" w14:textId="77777777" w:rsidR="00005A1E" w:rsidRPr="00EC7D5A" w:rsidRDefault="00005A1E" w:rsidP="00005A1E">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t>Overall Rating</w:t>
            </w:r>
            <w:r>
              <w:rPr>
                <w:b/>
                <w:color w:val="FFFFFF" w:themeColor="background1"/>
                <w:spacing w:val="4"/>
                <w14:shadow w14:blurRad="50800" w14:dist="38100" w14:dir="8100000" w14:sx="100000" w14:sy="100000" w14:kx="0" w14:ky="0" w14:algn="tr">
                  <w14:srgbClr w14:val="000000">
                    <w14:alpha w14:val="60000"/>
                  </w14:srgbClr>
                </w14:shadow>
              </w:rPr>
              <w:t>:</w:t>
            </w:r>
          </w:p>
          <w:p w14:paraId="012A8DDF" w14:textId="77777777" w:rsidR="00005A1E" w:rsidRPr="00EC7D5A" w:rsidRDefault="00005A1E" w:rsidP="00005A1E">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i/>
                <w:color w:val="FFFFFF" w:themeColor="background1"/>
                <w:spacing w:val="4"/>
                <w14:shadow w14:blurRad="50800" w14:dist="38100" w14:dir="8100000" w14:sx="100000" w14:sy="100000" w14:kx="0" w14:ky="0" w14:algn="tr">
                  <w14:srgbClr w14:val="000000">
                    <w14:alpha w14:val="60000"/>
                  </w14:srgbClr>
                </w14:shadow>
              </w:rPr>
              <w:t>(see below)</w:t>
            </w:r>
          </w:p>
        </w:tc>
      </w:tr>
      <w:tr w:rsidR="00071342" w14:paraId="6783D410" w14:textId="77777777" w:rsidTr="00694CC5">
        <w:trPr>
          <w:trHeight w:val="3600"/>
          <w:jc w:val="center"/>
        </w:trPr>
        <w:tc>
          <w:tcPr>
            <w:tcW w:w="2190" w:type="dxa"/>
            <w:tcBorders>
              <w:bottom w:val="single" w:sz="18" w:space="0" w:color="4B58A7" w:themeColor="accent2"/>
            </w:tcBorders>
          </w:tcPr>
          <w:p w14:paraId="59383AB4" w14:textId="77777777" w:rsidR="00071342" w:rsidRPr="00514235" w:rsidRDefault="00071342" w:rsidP="002F129E">
            <w:pPr>
              <w:pStyle w:val="Partner"/>
            </w:pPr>
            <w:r w:rsidRPr="00514235">
              <w:t>Career and Technical Education (CTE)</w:t>
            </w:r>
            <w:r>
              <w:t xml:space="preserve"> Programs</w:t>
            </w:r>
          </w:p>
        </w:tc>
        <w:tc>
          <w:tcPr>
            <w:tcW w:w="7457" w:type="dxa"/>
            <w:gridSpan w:val="2"/>
            <w:tcBorders>
              <w:bottom w:val="single" w:sz="18" w:space="0" w:color="4B58A7" w:themeColor="accent2"/>
              <w:right w:val="dashed" w:sz="4" w:space="0" w:color="A5A5A5" w:themeColor="accent3"/>
            </w:tcBorders>
          </w:tcPr>
          <w:p w14:paraId="5D31023A" w14:textId="77777777" w:rsidR="00071342" w:rsidRPr="00FB7FFB" w:rsidRDefault="00071342" w:rsidP="002F129E">
            <w:pPr>
              <w:pStyle w:val="ListParagraph"/>
              <w:numPr>
                <w:ilvl w:val="0"/>
                <w:numId w:val="10"/>
              </w:numPr>
              <w:spacing w:before="60" w:after="60"/>
              <w:rPr>
                <w:rFonts w:cstheme="minorHAnsi"/>
              </w:rPr>
            </w:pPr>
            <w:r>
              <w:rPr>
                <w:rFonts w:cstheme="minorHAnsi"/>
              </w:rPr>
              <w:t>Assist</w:t>
            </w:r>
            <w:r w:rsidR="00E919A3">
              <w:rPr>
                <w:rFonts w:cstheme="minorHAnsi"/>
              </w:rPr>
              <w:t>ing</w:t>
            </w:r>
            <w:r>
              <w:rPr>
                <w:rFonts w:cstheme="minorHAnsi"/>
              </w:rPr>
              <w:t xml:space="preserve"> workforce development with r</w:t>
            </w:r>
            <w:r w:rsidRPr="00FB7FFB">
              <w:rPr>
                <w:rFonts w:cstheme="minorHAnsi"/>
              </w:rPr>
              <w:t>eferrals of participants into program, with pre-screening for aptitude and capacity</w:t>
            </w:r>
          </w:p>
          <w:p w14:paraId="3C2F480F" w14:textId="77777777" w:rsidR="00071342" w:rsidRPr="00FB7FFB" w:rsidRDefault="00E919A3" w:rsidP="002F129E">
            <w:pPr>
              <w:pStyle w:val="ListParagraph"/>
              <w:numPr>
                <w:ilvl w:val="0"/>
                <w:numId w:val="10"/>
              </w:numPr>
              <w:spacing w:before="60" w:after="60"/>
              <w:rPr>
                <w:rFonts w:cstheme="minorHAnsi"/>
              </w:rPr>
            </w:pPr>
            <w:r>
              <w:rPr>
                <w:rFonts w:cstheme="minorHAnsi"/>
              </w:rPr>
              <w:t>Providing support for m</w:t>
            </w:r>
            <w:r w:rsidR="00071342" w:rsidRPr="00FB7FFB">
              <w:rPr>
                <w:rFonts w:cstheme="minorHAnsi"/>
              </w:rPr>
              <w:t>arketing</w:t>
            </w:r>
            <w:r>
              <w:rPr>
                <w:rFonts w:cstheme="minorHAnsi"/>
              </w:rPr>
              <w:t xml:space="preserve"> and </w:t>
            </w:r>
            <w:r w:rsidR="00071342" w:rsidRPr="00FB7FFB">
              <w:rPr>
                <w:rFonts w:cstheme="minorHAnsi"/>
              </w:rPr>
              <w:t>outreach</w:t>
            </w:r>
          </w:p>
          <w:p w14:paraId="7CEC2AE2" w14:textId="77777777" w:rsidR="00071342" w:rsidRPr="00FB7FFB" w:rsidRDefault="00071342" w:rsidP="002F129E">
            <w:pPr>
              <w:pStyle w:val="ListParagraph"/>
              <w:numPr>
                <w:ilvl w:val="0"/>
                <w:numId w:val="10"/>
              </w:numPr>
              <w:spacing w:before="60" w:after="60"/>
              <w:rPr>
                <w:rFonts w:cstheme="minorHAnsi"/>
              </w:rPr>
            </w:pPr>
            <w:r w:rsidRPr="00FB7FFB">
              <w:rPr>
                <w:rFonts w:cstheme="minorHAnsi"/>
              </w:rPr>
              <w:t>Remediation service</w:t>
            </w:r>
          </w:p>
          <w:p w14:paraId="0B360C3A" w14:textId="77777777" w:rsidR="00071342" w:rsidRPr="00FB7FFB" w:rsidRDefault="00071342" w:rsidP="002F129E">
            <w:pPr>
              <w:pStyle w:val="ListParagraph"/>
              <w:numPr>
                <w:ilvl w:val="0"/>
                <w:numId w:val="10"/>
              </w:numPr>
              <w:spacing w:before="60" w:after="60"/>
              <w:rPr>
                <w:rFonts w:cstheme="minorHAnsi"/>
              </w:rPr>
            </w:pPr>
            <w:r w:rsidRPr="00FB7FFB">
              <w:rPr>
                <w:rFonts w:cstheme="minorHAnsi"/>
              </w:rPr>
              <w:t>Aptitude testing and assessment</w:t>
            </w:r>
          </w:p>
          <w:p w14:paraId="337FC4BE" w14:textId="77777777" w:rsidR="00071342" w:rsidRPr="00FB7FFB" w:rsidRDefault="00E919A3" w:rsidP="002F129E">
            <w:pPr>
              <w:pStyle w:val="ListParagraph"/>
              <w:numPr>
                <w:ilvl w:val="0"/>
                <w:numId w:val="10"/>
              </w:numPr>
              <w:spacing w:before="60" w:after="60"/>
              <w:rPr>
                <w:rFonts w:cstheme="minorHAnsi"/>
              </w:rPr>
            </w:pPr>
            <w:r>
              <w:rPr>
                <w:rFonts w:cstheme="minorHAnsi"/>
              </w:rPr>
              <w:t>Providing or developing c</w:t>
            </w:r>
            <w:r w:rsidR="00071342" w:rsidRPr="00FB7FFB">
              <w:rPr>
                <w:rFonts w:cstheme="minorHAnsi"/>
              </w:rPr>
              <w:t>urriculum models</w:t>
            </w:r>
          </w:p>
          <w:p w14:paraId="47AB854A" w14:textId="77777777" w:rsidR="00071342" w:rsidRPr="00FB7FFB" w:rsidRDefault="00071342" w:rsidP="002F129E">
            <w:pPr>
              <w:pStyle w:val="ListParagraph"/>
              <w:numPr>
                <w:ilvl w:val="0"/>
                <w:numId w:val="10"/>
              </w:numPr>
              <w:spacing w:before="60" w:after="60"/>
              <w:rPr>
                <w:rFonts w:cstheme="minorHAnsi"/>
              </w:rPr>
            </w:pPr>
            <w:r w:rsidRPr="00FB7FFB">
              <w:rPr>
                <w:rFonts w:cstheme="minorHAnsi"/>
              </w:rPr>
              <w:t>Leverag</w:t>
            </w:r>
            <w:r w:rsidR="00E919A3">
              <w:rPr>
                <w:rFonts w:cstheme="minorHAnsi"/>
              </w:rPr>
              <w:t>ing</w:t>
            </w:r>
            <w:r w:rsidRPr="00FB7FFB">
              <w:rPr>
                <w:rFonts w:cstheme="minorHAnsi"/>
              </w:rPr>
              <w:t xml:space="preserve"> resources (CTE and related funding)</w:t>
            </w:r>
          </w:p>
          <w:p w14:paraId="1A2540AD" w14:textId="77777777" w:rsidR="00071342" w:rsidRPr="00071342" w:rsidRDefault="00E919A3" w:rsidP="002F129E">
            <w:pPr>
              <w:pStyle w:val="ListParagraph"/>
              <w:numPr>
                <w:ilvl w:val="0"/>
                <w:numId w:val="10"/>
              </w:numPr>
              <w:spacing w:before="60" w:after="60"/>
            </w:pPr>
            <w:r>
              <w:rPr>
                <w:rFonts w:cstheme="minorHAnsi"/>
              </w:rPr>
              <w:t>Engaging employers</w:t>
            </w:r>
            <w:r w:rsidR="00071342">
              <w:rPr>
                <w:rFonts w:cstheme="minorHAnsi"/>
              </w:rPr>
              <w:t xml:space="preserve">, </w:t>
            </w:r>
            <w:r w:rsidR="00071342" w:rsidRPr="00FB7FFB">
              <w:rPr>
                <w:rFonts w:cstheme="minorHAnsi"/>
              </w:rPr>
              <w:t>employer guest speakers, and workplace tours</w:t>
            </w:r>
            <w:r w:rsidR="00071342">
              <w:rPr>
                <w:rFonts w:cstheme="minorHAnsi"/>
              </w:rPr>
              <w:t xml:space="preserve">, in alignment with </w:t>
            </w:r>
            <w:r>
              <w:rPr>
                <w:rFonts w:cstheme="minorHAnsi"/>
              </w:rPr>
              <w:t xml:space="preserve">the </w:t>
            </w:r>
            <w:r w:rsidR="00071342">
              <w:rPr>
                <w:rFonts w:cstheme="minorHAnsi"/>
              </w:rPr>
              <w:t>workforce system</w:t>
            </w:r>
          </w:p>
          <w:p w14:paraId="222EE9B1" w14:textId="77777777" w:rsidR="00071342" w:rsidRDefault="00E919A3" w:rsidP="002F129E">
            <w:pPr>
              <w:pStyle w:val="ListParagraph"/>
              <w:numPr>
                <w:ilvl w:val="0"/>
                <w:numId w:val="10"/>
              </w:numPr>
            </w:pPr>
            <w:r>
              <w:t>Tutoring</w:t>
            </w:r>
            <w:r w:rsidR="00071342" w:rsidRPr="00071342">
              <w:t xml:space="preserve"> for participants</w:t>
            </w:r>
          </w:p>
        </w:tc>
        <w:tc>
          <w:tcPr>
            <w:tcW w:w="4753" w:type="dxa"/>
            <w:tcBorders>
              <w:left w:val="dashed" w:sz="4" w:space="0" w:color="A5A5A5" w:themeColor="accent3"/>
              <w:bottom w:val="single" w:sz="18" w:space="0" w:color="4B58A7" w:themeColor="accent2"/>
            </w:tcBorders>
          </w:tcPr>
          <w:p w14:paraId="7CC7F1A8" w14:textId="77777777" w:rsidR="00071342" w:rsidRDefault="00071342" w:rsidP="002F129E">
            <w:pPr>
              <w:pStyle w:val="Bubbles"/>
            </w:pPr>
            <w:r w:rsidRPr="00514235">
              <w:t>① ② ③ ④ ⑤</w:t>
            </w:r>
          </w:p>
          <w:p w14:paraId="1D8EA961" w14:textId="77777777" w:rsidR="00071342" w:rsidRDefault="00071342" w:rsidP="002F129E">
            <w:pPr>
              <w:pStyle w:val="Bubblenote"/>
            </w:pPr>
            <w:r w:rsidRPr="005C5F45">
              <w:t>Where/How could this be strengthened?</w:t>
            </w:r>
          </w:p>
          <w:p w14:paraId="05049EB9" w14:textId="77777777" w:rsidR="00071342" w:rsidRDefault="00071342" w:rsidP="002F129E"/>
          <w:p w14:paraId="1D49C054" w14:textId="77777777" w:rsidR="00071342" w:rsidRPr="005C5F45" w:rsidRDefault="00071342" w:rsidP="002F129E"/>
          <w:p w14:paraId="316414EF" w14:textId="77777777" w:rsidR="00071342" w:rsidRDefault="00071342" w:rsidP="002F129E"/>
        </w:tc>
      </w:tr>
      <w:tr w:rsidR="005C5F45" w14:paraId="574602C7" w14:textId="77777777" w:rsidTr="00694CC5">
        <w:trPr>
          <w:trHeight w:val="3600"/>
          <w:jc w:val="center"/>
        </w:trPr>
        <w:tc>
          <w:tcPr>
            <w:tcW w:w="2250" w:type="dxa"/>
            <w:gridSpan w:val="2"/>
            <w:tcBorders>
              <w:top w:val="single" w:sz="18" w:space="0" w:color="4B58A7" w:themeColor="accent2"/>
              <w:bottom w:val="dashed" w:sz="4" w:space="0" w:color="A5A5A5" w:themeColor="accent3"/>
            </w:tcBorders>
          </w:tcPr>
          <w:p w14:paraId="476B4F57" w14:textId="77777777" w:rsidR="005C5F45" w:rsidRPr="00632064" w:rsidRDefault="005C5F45" w:rsidP="00632064">
            <w:pPr>
              <w:pStyle w:val="Partner"/>
            </w:pPr>
            <w:r>
              <w:t>Economic Development Agencies</w:t>
            </w:r>
            <w:r w:rsidR="00F07688">
              <w:t xml:space="preserve"> and Industry Associations</w:t>
            </w:r>
          </w:p>
        </w:tc>
        <w:tc>
          <w:tcPr>
            <w:tcW w:w="7397" w:type="dxa"/>
            <w:tcBorders>
              <w:top w:val="single" w:sz="18" w:space="0" w:color="4B58A7" w:themeColor="accent2"/>
              <w:bottom w:val="dashed" w:sz="4" w:space="0" w:color="A5A5A5" w:themeColor="accent3"/>
              <w:right w:val="dashed" w:sz="4" w:space="0" w:color="A5A5A5" w:themeColor="accent3"/>
            </w:tcBorders>
          </w:tcPr>
          <w:p w14:paraId="7ACF9B29" w14:textId="77777777" w:rsidR="00AC79BB" w:rsidRPr="00E919A3" w:rsidRDefault="00E919A3" w:rsidP="00E919A3">
            <w:pPr>
              <w:pStyle w:val="Bullets"/>
              <w:rPr>
                <w:rFonts w:cstheme="minorHAnsi"/>
              </w:rPr>
            </w:pPr>
            <w:r>
              <w:rPr>
                <w:rFonts w:cstheme="minorHAnsi"/>
              </w:rPr>
              <w:t>Providing w</w:t>
            </w:r>
            <w:r w:rsidR="00632064" w:rsidRPr="00FB7FFB">
              <w:rPr>
                <w:rFonts w:cstheme="minorHAnsi"/>
              </w:rPr>
              <w:t>orkforce</w:t>
            </w:r>
            <w:r>
              <w:rPr>
                <w:rFonts w:cstheme="minorHAnsi"/>
              </w:rPr>
              <w:t xml:space="preserve"> / </w:t>
            </w:r>
            <w:r w:rsidR="00632064" w:rsidRPr="00FB7FFB">
              <w:rPr>
                <w:rFonts w:cstheme="minorHAnsi"/>
              </w:rPr>
              <w:t>economic data and insight into key sectors and trends</w:t>
            </w:r>
            <w:r>
              <w:rPr>
                <w:rFonts w:cstheme="minorHAnsi"/>
              </w:rPr>
              <w:t xml:space="preserve"> </w:t>
            </w:r>
            <w:r w:rsidR="00AC79BB" w:rsidRPr="00E919A3">
              <w:rPr>
                <w:rFonts w:cstheme="minorHAnsi"/>
              </w:rPr>
              <w:t>(zoning and land use, redevelopment efforts, business license</w:t>
            </w:r>
            <w:r>
              <w:rPr>
                <w:rFonts w:cstheme="minorHAnsi"/>
              </w:rPr>
              <w:t>s</w:t>
            </w:r>
            <w:r w:rsidR="00AC79BB" w:rsidRPr="00E919A3">
              <w:rPr>
                <w:rFonts w:cstheme="minorHAnsi"/>
              </w:rPr>
              <w:t>)</w:t>
            </w:r>
          </w:p>
          <w:p w14:paraId="09807CF1" w14:textId="77777777" w:rsidR="00632064" w:rsidRPr="00FB7FFB" w:rsidRDefault="00632064" w:rsidP="00632064">
            <w:pPr>
              <w:pStyle w:val="Bullets"/>
              <w:rPr>
                <w:rFonts w:cstheme="minorHAnsi"/>
                <w:sz w:val="24"/>
                <w:szCs w:val="24"/>
              </w:rPr>
            </w:pPr>
            <w:r w:rsidRPr="00FB7FFB">
              <w:rPr>
                <w:rFonts w:cstheme="minorHAnsi"/>
              </w:rPr>
              <w:t>Link</w:t>
            </w:r>
            <w:r w:rsidR="00E919A3">
              <w:rPr>
                <w:rFonts w:cstheme="minorHAnsi"/>
              </w:rPr>
              <w:t>ing</w:t>
            </w:r>
            <w:r w:rsidRPr="00FB7FFB">
              <w:rPr>
                <w:rFonts w:cstheme="minorHAnsi"/>
              </w:rPr>
              <w:t xml:space="preserve"> with local business </w:t>
            </w:r>
            <w:r w:rsidR="00F07688">
              <w:rPr>
                <w:rFonts w:cstheme="minorHAnsi"/>
              </w:rPr>
              <w:t>and employers</w:t>
            </w:r>
            <w:r w:rsidRPr="00FB7FFB">
              <w:rPr>
                <w:rFonts w:cstheme="minorHAnsi"/>
              </w:rPr>
              <w:t xml:space="preserve"> in key sectors to identify skill/workforce needs</w:t>
            </w:r>
          </w:p>
          <w:p w14:paraId="2145E592" w14:textId="77777777" w:rsidR="005C5F45" w:rsidRPr="00FB7FFB" w:rsidRDefault="00632064" w:rsidP="00632064">
            <w:pPr>
              <w:pStyle w:val="Bullets"/>
              <w:rPr>
                <w:rFonts w:cstheme="minorHAnsi"/>
              </w:rPr>
            </w:pPr>
            <w:r w:rsidRPr="00FB7FFB">
              <w:rPr>
                <w:rFonts w:cstheme="minorHAnsi"/>
              </w:rPr>
              <w:t>Promoti</w:t>
            </w:r>
            <w:r w:rsidR="00E919A3">
              <w:rPr>
                <w:rFonts w:cstheme="minorHAnsi"/>
              </w:rPr>
              <w:t>ng</w:t>
            </w:r>
            <w:r w:rsidRPr="00FB7FFB">
              <w:rPr>
                <w:rFonts w:cstheme="minorHAnsi"/>
              </w:rPr>
              <w:t xml:space="preserve"> program to key employers</w:t>
            </w:r>
          </w:p>
          <w:p w14:paraId="1184D87A" w14:textId="77777777" w:rsidR="00AC79BB" w:rsidRDefault="00AC79BB" w:rsidP="00632064">
            <w:pPr>
              <w:pStyle w:val="Bullets"/>
            </w:pPr>
            <w:r w:rsidRPr="00FB7FFB">
              <w:rPr>
                <w:rFonts w:cstheme="minorHAnsi"/>
              </w:rPr>
              <w:t>Leverag</w:t>
            </w:r>
            <w:r w:rsidR="00E919A3">
              <w:rPr>
                <w:rFonts w:cstheme="minorHAnsi"/>
              </w:rPr>
              <w:t>ing</w:t>
            </w:r>
            <w:r w:rsidRPr="00FB7FFB">
              <w:rPr>
                <w:rFonts w:cstheme="minorHAnsi"/>
              </w:rPr>
              <w:t xml:space="preserve"> resources</w:t>
            </w:r>
          </w:p>
        </w:tc>
        <w:tc>
          <w:tcPr>
            <w:tcW w:w="4753" w:type="dxa"/>
            <w:tcBorders>
              <w:top w:val="single" w:sz="18" w:space="0" w:color="4B58A7" w:themeColor="accent2"/>
              <w:left w:val="dashed" w:sz="4" w:space="0" w:color="A5A5A5" w:themeColor="accent3"/>
              <w:bottom w:val="dashed" w:sz="4" w:space="0" w:color="A5A5A5" w:themeColor="accent3"/>
            </w:tcBorders>
          </w:tcPr>
          <w:p w14:paraId="307169E8" w14:textId="77777777" w:rsidR="005C5F45" w:rsidRDefault="005C5F45" w:rsidP="002B43A0">
            <w:pPr>
              <w:pStyle w:val="Bubbles"/>
            </w:pPr>
            <w:r w:rsidRPr="00514235">
              <w:t>① ② ③ ④ ⑤</w:t>
            </w:r>
          </w:p>
          <w:p w14:paraId="09F8BBDB" w14:textId="77777777" w:rsidR="005C5F45" w:rsidRDefault="005C5F45" w:rsidP="002B43A0">
            <w:pPr>
              <w:pStyle w:val="Bubblenote"/>
            </w:pPr>
            <w:r w:rsidRPr="005C5F45">
              <w:t>Where/How could this be strengthened?</w:t>
            </w:r>
          </w:p>
          <w:p w14:paraId="264B7A7B" w14:textId="77777777" w:rsidR="005C5F45" w:rsidRPr="008D26DD" w:rsidRDefault="008D26DD" w:rsidP="00DC186B">
            <w:pPr>
              <w:pStyle w:val="Hands"/>
            </w:pPr>
            <w:r w:rsidRPr="008D26DD">
              <w:sym w:font="Wingdings" w:char="F03F"/>
            </w:r>
          </w:p>
          <w:p w14:paraId="38A683D2" w14:textId="77777777" w:rsidR="00632064" w:rsidRDefault="00632064" w:rsidP="002B43A0"/>
          <w:p w14:paraId="671BDF89" w14:textId="77777777" w:rsidR="00632064" w:rsidRDefault="00632064" w:rsidP="002B43A0"/>
          <w:p w14:paraId="335B7937" w14:textId="77777777" w:rsidR="00632064" w:rsidRPr="005C5F45" w:rsidRDefault="00632064" w:rsidP="002B43A0"/>
        </w:tc>
      </w:tr>
      <w:tr w:rsidR="005C5F45" w14:paraId="73B39087" w14:textId="77777777" w:rsidTr="007B326D">
        <w:trPr>
          <w:jc w:val="center"/>
        </w:trPr>
        <w:tc>
          <w:tcPr>
            <w:tcW w:w="14400" w:type="dxa"/>
            <w:gridSpan w:val="4"/>
            <w:tcBorders>
              <w:top w:val="dashed" w:sz="4" w:space="0" w:color="A5A5A5" w:themeColor="accent3"/>
              <w:left w:val="single" w:sz="48" w:space="0" w:color="F37068" w:themeColor="accent4"/>
              <w:bottom w:val="single" w:sz="24" w:space="0" w:color="4B58A7" w:themeColor="accent2"/>
            </w:tcBorders>
          </w:tcPr>
          <w:p w14:paraId="33E5774B" w14:textId="77777777" w:rsidR="005C5F45" w:rsidRPr="00632064" w:rsidRDefault="005C5F45" w:rsidP="005C5F45">
            <w:pPr>
              <w:spacing w:before="80" w:after="80"/>
              <w:ind w:left="144"/>
              <w:rPr>
                <w:color w:val="3B3838" w:themeColor="text2"/>
              </w:rPr>
            </w:pPr>
            <w:r w:rsidRPr="005C5F45">
              <w:rPr>
                <w:i/>
                <w:color w:val="3B3838" w:themeColor="text2"/>
              </w:rPr>
              <w:t>To learn more about economic development resources at the federal level and state economic development agencies</w:t>
            </w:r>
            <w:r w:rsidRPr="00632064">
              <w:rPr>
                <w:color w:val="3B3838" w:themeColor="text2"/>
              </w:rPr>
              <w:t xml:space="preserve">: </w:t>
            </w:r>
            <w:hyperlink r:id="rId13" w:history="1">
              <w:r w:rsidRPr="00632064">
                <w:rPr>
                  <w:rStyle w:val="Hyperlink"/>
                </w:rPr>
                <w:t>https://eda.gov/</w:t>
              </w:r>
            </w:hyperlink>
          </w:p>
          <w:p w14:paraId="051E3A69" w14:textId="77777777" w:rsidR="007864FE" w:rsidRDefault="005C5F45" w:rsidP="00694CC5">
            <w:pPr>
              <w:spacing w:before="80" w:after="80"/>
              <w:ind w:left="144"/>
            </w:pPr>
            <w:r w:rsidRPr="00632064">
              <w:rPr>
                <w:rStyle w:val="URLChar"/>
              </w:rPr>
              <w:t>To access a directory of local economic development organizations:</w:t>
            </w:r>
            <w:r>
              <w:t xml:space="preserve"> </w:t>
            </w:r>
            <w:hyperlink r:id="rId14" w:history="1">
              <w:r w:rsidR="00632064" w:rsidRPr="00BE0AAA">
                <w:rPr>
                  <w:rStyle w:val="Hyperlink"/>
                </w:rPr>
                <w:t>http://ecodevdirectory.com/</w:t>
              </w:r>
            </w:hyperlink>
            <w:r>
              <w:t xml:space="preserve"> </w:t>
            </w:r>
          </w:p>
        </w:tc>
      </w:tr>
    </w:tbl>
    <w:p w14:paraId="66711CBD" w14:textId="4E0B84C1" w:rsidR="00F321F0" w:rsidRDefault="00F321F0" w:rsidP="00F321F0">
      <w:pPr>
        <w:pStyle w:val="Heading1"/>
        <w:spacing w:before="0"/>
        <w:rPr>
          <w:b/>
        </w:rPr>
      </w:pPr>
    </w:p>
    <w:p w14:paraId="2AF0B742" w14:textId="77777777" w:rsidR="00D53CB5" w:rsidRPr="00D53CB5" w:rsidRDefault="00D53CB5" w:rsidP="00D53CB5"/>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bottom w:w="72" w:type="dxa"/>
          <w:right w:w="115" w:type="dxa"/>
        </w:tblCellMar>
        <w:tblLook w:val="04A0" w:firstRow="1" w:lastRow="0" w:firstColumn="1" w:lastColumn="0" w:noHBand="0" w:noVBand="1"/>
      </w:tblPr>
      <w:tblGrid>
        <w:gridCol w:w="2250"/>
        <w:gridCol w:w="7397"/>
        <w:gridCol w:w="4753"/>
      </w:tblGrid>
      <w:tr w:rsidR="00F321F0" w14:paraId="17D759C7" w14:textId="77777777" w:rsidTr="00DD7C0D">
        <w:trPr>
          <w:jc w:val="center"/>
        </w:trPr>
        <w:tc>
          <w:tcPr>
            <w:tcW w:w="2250" w:type="dxa"/>
            <w:shd w:val="clear" w:color="auto" w:fill="4B58A7" w:themeFill="accent2"/>
            <w:vAlign w:val="center"/>
          </w:tcPr>
          <w:p w14:paraId="1C686577" w14:textId="77777777" w:rsidR="00F321F0" w:rsidRPr="00EC7D5A" w:rsidRDefault="00F321F0" w:rsidP="00DD7C0D">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lastRenderedPageBreak/>
              <w:t>Partner</w:t>
            </w:r>
            <w:r>
              <w:rPr>
                <w:b/>
                <w:color w:val="FFFFFF" w:themeColor="background1"/>
                <w:spacing w:val="4"/>
                <w14:shadow w14:blurRad="50800" w14:dist="38100" w14:dir="8100000" w14:sx="100000" w14:sy="100000" w14:kx="0" w14:ky="0" w14:algn="tr">
                  <w14:srgbClr w14:val="000000">
                    <w14:alpha w14:val="60000"/>
                  </w14:srgbClr>
                </w14:shadow>
              </w:rPr>
              <w:t>:</w:t>
            </w:r>
          </w:p>
        </w:tc>
        <w:tc>
          <w:tcPr>
            <w:tcW w:w="7397" w:type="dxa"/>
            <w:shd w:val="clear" w:color="auto" w:fill="4B58A7" w:themeFill="accent2"/>
            <w:vAlign w:val="center"/>
          </w:tcPr>
          <w:p w14:paraId="6C0941CC" w14:textId="77777777" w:rsidR="00F321F0" w:rsidRPr="00EC7D5A" w:rsidRDefault="00F321F0" w:rsidP="00DD7C0D">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t>What they might bring to a partnership</w:t>
            </w:r>
            <w:r>
              <w:rPr>
                <w:b/>
                <w:color w:val="FFFFFF" w:themeColor="background1"/>
                <w:spacing w:val="4"/>
                <w14:shadow w14:blurRad="50800" w14:dist="38100" w14:dir="8100000" w14:sx="100000" w14:sy="100000" w14:kx="0" w14:ky="0" w14:algn="tr">
                  <w14:srgbClr w14:val="000000">
                    <w14:alpha w14:val="60000"/>
                  </w14:srgbClr>
                </w14:shadow>
              </w:rPr>
              <w:t>:</w:t>
            </w:r>
          </w:p>
        </w:tc>
        <w:tc>
          <w:tcPr>
            <w:tcW w:w="4753" w:type="dxa"/>
            <w:shd w:val="clear" w:color="auto" w:fill="4B58A7" w:themeFill="accent2"/>
            <w:vAlign w:val="center"/>
          </w:tcPr>
          <w:p w14:paraId="3A2E1876" w14:textId="77777777" w:rsidR="00F321F0" w:rsidRPr="00EC7D5A" w:rsidRDefault="00F321F0" w:rsidP="00DD7C0D">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t>Overall Rating</w:t>
            </w:r>
            <w:r>
              <w:rPr>
                <w:b/>
                <w:color w:val="FFFFFF" w:themeColor="background1"/>
                <w:spacing w:val="4"/>
                <w14:shadow w14:blurRad="50800" w14:dist="38100" w14:dir="8100000" w14:sx="100000" w14:sy="100000" w14:kx="0" w14:ky="0" w14:algn="tr">
                  <w14:srgbClr w14:val="000000">
                    <w14:alpha w14:val="60000"/>
                  </w14:srgbClr>
                </w14:shadow>
              </w:rPr>
              <w:t>:</w:t>
            </w:r>
          </w:p>
          <w:p w14:paraId="156D2955" w14:textId="77777777" w:rsidR="00F321F0" w:rsidRPr="00EC7D5A" w:rsidRDefault="00F321F0" w:rsidP="00DD7C0D">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i/>
                <w:color w:val="FFFFFF" w:themeColor="background1"/>
                <w:spacing w:val="4"/>
                <w14:shadow w14:blurRad="50800" w14:dist="38100" w14:dir="8100000" w14:sx="100000" w14:sy="100000" w14:kx="0" w14:ky="0" w14:algn="tr">
                  <w14:srgbClr w14:val="000000">
                    <w14:alpha w14:val="60000"/>
                  </w14:srgbClr>
                </w14:shadow>
              </w:rPr>
              <w:t>(see below)</w:t>
            </w:r>
          </w:p>
        </w:tc>
      </w:tr>
      <w:tr w:rsidR="00F321F0" w14:paraId="111E9E93" w14:textId="77777777" w:rsidTr="00DD7C0D">
        <w:trPr>
          <w:trHeight w:val="3168"/>
          <w:jc w:val="center"/>
        </w:trPr>
        <w:tc>
          <w:tcPr>
            <w:tcW w:w="2250" w:type="dxa"/>
            <w:tcBorders>
              <w:bottom w:val="dashed" w:sz="4" w:space="0" w:color="A5A5A5" w:themeColor="accent3"/>
            </w:tcBorders>
          </w:tcPr>
          <w:p w14:paraId="3B9BEE1A" w14:textId="77777777" w:rsidR="00F321F0" w:rsidRPr="00632064" w:rsidRDefault="00F321F0" w:rsidP="00DD7C0D">
            <w:pPr>
              <w:pStyle w:val="Partner"/>
            </w:pPr>
            <w:r w:rsidRPr="00632064">
              <w:t xml:space="preserve">Temporary Assistance </w:t>
            </w:r>
            <w:r w:rsidRPr="00632064">
              <w:br/>
              <w:t>for Needy Families (TANF) program</w:t>
            </w:r>
          </w:p>
        </w:tc>
        <w:tc>
          <w:tcPr>
            <w:tcW w:w="7397" w:type="dxa"/>
            <w:tcBorders>
              <w:bottom w:val="dashed" w:sz="4" w:space="0" w:color="A5A5A5" w:themeColor="accent3"/>
              <w:right w:val="dashed" w:sz="4" w:space="0" w:color="A5A5A5" w:themeColor="accent3"/>
            </w:tcBorders>
          </w:tcPr>
          <w:p w14:paraId="680A27DF" w14:textId="77777777" w:rsidR="00F321F0" w:rsidRPr="00960EC4" w:rsidRDefault="00F321F0" w:rsidP="00DD7C0D">
            <w:pPr>
              <w:pStyle w:val="Bullets"/>
            </w:pPr>
            <w:r w:rsidRPr="00960EC4">
              <w:t>Referr</w:t>
            </w:r>
            <w:r>
              <w:t xml:space="preserve">ing </w:t>
            </w:r>
            <w:r w:rsidRPr="00960EC4">
              <w:t>participants into program</w:t>
            </w:r>
            <w:r>
              <w:t>, with pre-screening for aptitude and capacity</w:t>
            </w:r>
          </w:p>
          <w:p w14:paraId="68A87A57" w14:textId="77777777" w:rsidR="00F321F0" w:rsidRPr="00960EC4" w:rsidRDefault="00F321F0" w:rsidP="00DD7C0D">
            <w:pPr>
              <w:pStyle w:val="Bullets"/>
            </w:pPr>
            <w:r>
              <w:t>Providing c</w:t>
            </w:r>
            <w:r w:rsidRPr="00960EC4">
              <w:t>ase management services</w:t>
            </w:r>
          </w:p>
          <w:p w14:paraId="226A3DC3" w14:textId="77777777" w:rsidR="00F321F0" w:rsidRDefault="00F321F0" w:rsidP="00DD7C0D">
            <w:pPr>
              <w:pStyle w:val="Bullets"/>
            </w:pPr>
            <w:r>
              <w:t>Providing s</w:t>
            </w:r>
            <w:r w:rsidRPr="00960EC4">
              <w:t>upportive services (housing, childcare, counseling, etc.)</w:t>
            </w:r>
          </w:p>
          <w:p w14:paraId="60D039BB" w14:textId="77777777" w:rsidR="00F321F0" w:rsidRDefault="00F321F0" w:rsidP="00DD7C0D">
            <w:pPr>
              <w:pStyle w:val="Bullets"/>
            </w:pPr>
            <w:r>
              <w:t>Assisting in marketing / outreach activities</w:t>
            </w:r>
          </w:p>
          <w:p w14:paraId="2F43973F" w14:textId="77777777" w:rsidR="00F321F0" w:rsidRDefault="00F321F0" w:rsidP="00DD7C0D">
            <w:pPr>
              <w:pStyle w:val="Bullets"/>
            </w:pPr>
            <w:r>
              <w:t>Co-locating of services</w:t>
            </w:r>
          </w:p>
        </w:tc>
        <w:tc>
          <w:tcPr>
            <w:tcW w:w="4753" w:type="dxa"/>
            <w:tcBorders>
              <w:left w:val="dashed" w:sz="4" w:space="0" w:color="A5A5A5" w:themeColor="accent3"/>
              <w:bottom w:val="dashed" w:sz="4" w:space="0" w:color="A5A5A5" w:themeColor="accent3"/>
            </w:tcBorders>
          </w:tcPr>
          <w:p w14:paraId="4F0E1D55" w14:textId="77777777" w:rsidR="00F321F0" w:rsidRDefault="00F321F0" w:rsidP="00DD7C0D">
            <w:pPr>
              <w:pStyle w:val="Bubbles"/>
            </w:pPr>
            <w:r w:rsidRPr="00514235">
              <w:t>① ② ③ ④ ⑤</w:t>
            </w:r>
          </w:p>
          <w:p w14:paraId="6B8830B9" w14:textId="77777777" w:rsidR="00F321F0" w:rsidRDefault="00F321F0" w:rsidP="00DD7C0D">
            <w:pPr>
              <w:pStyle w:val="Bubblenote"/>
            </w:pPr>
            <w:r w:rsidRPr="005C5F45">
              <w:t>Where/How could this be strengthened?</w:t>
            </w:r>
          </w:p>
          <w:p w14:paraId="62C22A28" w14:textId="77777777" w:rsidR="00F321F0" w:rsidRPr="008D26DD" w:rsidRDefault="00F321F0" w:rsidP="00DD7C0D">
            <w:pPr>
              <w:pStyle w:val="Hands"/>
            </w:pPr>
            <w:r w:rsidRPr="008D26DD">
              <w:sym w:font="Wingdings" w:char="F03F"/>
            </w:r>
          </w:p>
          <w:p w14:paraId="4DD83199" w14:textId="77777777" w:rsidR="00F321F0" w:rsidRPr="005C5F45" w:rsidRDefault="00F321F0" w:rsidP="00DD7C0D"/>
          <w:p w14:paraId="79F39817" w14:textId="77777777" w:rsidR="00F321F0" w:rsidRDefault="00F321F0" w:rsidP="00DD7C0D"/>
        </w:tc>
      </w:tr>
      <w:tr w:rsidR="00F321F0" w:rsidRPr="00632064" w14:paraId="0A85BB85" w14:textId="77777777" w:rsidTr="00DD7C0D">
        <w:trPr>
          <w:trHeight w:val="278"/>
          <w:jc w:val="center"/>
        </w:trPr>
        <w:tc>
          <w:tcPr>
            <w:tcW w:w="14400" w:type="dxa"/>
            <w:gridSpan w:val="3"/>
            <w:tcBorders>
              <w:top w:val="dashed" w:sz="4" w:space="0" w:color="A5A5A5" w:themeColor="accent3"/>
              <w:left w:val="single" w:sz="48" w:space="0" w:color="F37068" w:themeColor="accent4"/>
              <w:bottom w:val="single" w:sz="24" w:space="0" w:color="4B58A7" w:themeColor="accent2"/>
            </w:tcBorders>
          </w:tcPr>
          <w:p w14:paraId="5EB61663" w14:textId="77777777" w:rsidR="00F321F0" w:rsidRPr="00632064" w:rsidRDefault="00F321F0" w:rsidP="00DD7C0D">
            <w:pPr>
              <w:spacing w:before="80" w:after="80"/>
              <w:ind w:left="144"/>
              <w:rPr>
                <w:i/>
                <w:color w:val="3B3838" w:themeColor="text2"/>
              </w:rPr>
            </w:pPr>
            <w:r w:rsidRPr="00632064">
              <w:rPr>
                <w:rStyle w:val="URLChar"/>
              </w:rPr>
              <w:t>For more information re: TANF:</w:t>
            </w:r>
            <w:r>
              <w:rPr>
                <w:rStyle w:val="URLChar"/>
              </w:rPr>
              <w:t xml:space="preserve"> </w:t>
            </w:r>
            <w:hyperlink r:id="rId15" w:history="1">
              <w:r w:rsidRPr="00BE0AAA">
                <w:rPr>
                  <w:rStyle w:val="Hyperlink"/>
                </w:rPr>
                <w:t>https://www.acf.hhs.gov/ofa/programs/tanf</w:t>
              </w:r>
            </w:hyperlink>
            <w:r>
              <w:rPr>
                <w:rStyle w:val="URLChar"/>
              </w:rPr>
              <w:t xml:space="preserve"> </w:t>
            </w:r>
          </w:p>
        </w:tc>
      </w:tr>
      <w:tr w:rsidR="00F321F0" w14:paraId="23B84D3C" w14:textId="77777777" w:rsidTr="00DD7C0D">
        <w:trPr>
          <w:trHeight w:val="3168"/>
          <w:jc w:val="center"/>
        </w:trPr>
        <w:tc>
          <w:tcPr>
            <w:tcW w:w="2250" w:type="dxa"/>
            <w:tcBorders>
              <w:bottom w:val="dashed" w:sz="4" w:space="0" w:color="A5A5A5" w:themeColor="accent3"/>
            </w:tcBorders>
          </w:tcPr>
          <w:p w14:paraId="477791D7" w14:textId="77777777" w:rsidR="00F321F0" w:rsidRDefault="00F321F0" w:rsidP="00DD7C0D">
            <w:pPr>
              <w:pStyle w:val="Partner"/>
            </w:pPr>
            <w:r w:rsidRPr="00632064">
              <w:t>Vocational Rehabilitation (VR)</w:t>
            </w:r>
            <w:r>
              <w:t xml:space="preserve"> Agencies</w:t>
            </w:r>
          </w:p>
          <w:p w14:paraId="5122CB9B" w14:textId="77777777" w:rsidR="00F321F0" w:rsidRPr="00632064" w:rsidRDefault="00F321F0" w:rsidP="00DD7C0D">
            <w:pPr>
              <w:pStyle w:val="Partner"/>
            </w:pPr>
          </w:p>
        </w:tc>
        <w:tc>
          <w:tcPr>
            <w:tcW w:w="7397" w:type="dxa"/>
            <w:tcBorders>
              <w:bottom w:val="dashed" w:sz="4" w:space="0" w:color="A5A5A5" w:themeColor="accent3"/>
              <w:right w:val="dashed" w:sz="4" w:space="0" w:color="A5A5A5" w:themeColor="accent3"/>
            </w:tcBorders>
          </w:tcPr>
          <w:p w14:paraId="3EE9E5BB" w14:textId="77777777" w:rsidR="00F321F0" w:rsidRPr="00FB7FFB" w:rsidRDefault="00F321F0" w:rsidP="00DD7C0D">
            <w:pPr>
              <w:pStyle w:val="Bullets"/>
              <w:rPr>
                <w:rFonts w:cstheme="minorHAnsi"/>
              </w:rPr>
            </w:pPr>
            <w:r w:rsidRPr="00FB7FFB">
              <w:rPr>
                <w:rFonts w:cstheme="minorHAnsi"/>
              </w:rPr>
              <w:t>Referr</w:t>
            </w:r>
            <w:r>
              <w:rPr>
                <w:rFonts w:cstheme="minorHAnsi"/>
              </w:rPr>
              <w:t xml:space="preserve">ing </w:t>
            </w:r>
            <w:r w:rsidRPr="00FB7FFB">
              <w:rPr>
                <w:rFonts w:cstheme="minorHAnsi"/>
              </w:rPr>
              <w:t>participants into program</w:t>
            </w:r>
            <w:r w:rsidRPr="00FB7FFB">
              <w:rPr>
                <w:rFonts w:eastAsia="Times New Roman" w:cstheme="minorHAnsi"/>
              </w:rPr>
              <w:t>, with pre-screening for aptitude and capacity</w:t>
            </w:r>
          </w:p>
          <w:p w14:paraId="2E1F0A68" w14:textId="77777777" w:rsidR="00F321F0" w:rsidRPr="00FB7FFB" w:rsidRDefault="00F321F0" w:rsidP="00DD7C0D">
            <w:pPr>
              <w:pStyle w:val="Bullets"/>
              <w:rPr>
                <w:rFonts w:cstheme="minorHAnsi"/>
              </w:rPr>
            </w:pPr>
            <w:r>
              <w:rPr>
                <w:rFonts w:cstheme="minorHAnsi"/>
              </w:rPr>
              <w:t>Providing c</w:t>
            </w:r>
            <w:r w:rsidRPr="00FB7FFB">
              <w:rPr>
                <w:rFonts w:cstheme="minorHAnsi"/>
              </w:rPr>
              <w:t>ase management and assessment services</w:t>
            </w:r>
          </w:p>
          <w:p w14:paraId="77DEF897" w14:textId="77777777" w:rsidR="00F321F0" w:rsidRPr="00FB7FFB" w:rsidRDefault="00F321F0" w:rsidP="00DD7C0D">
            <w:pPr>
              <w:pStyle w:val="Bullets"/>
              <w:rPr>
                <w:rFonts w:cstheme="minorHAnsi"/>
              </w:rPr>
            </w:pPr>
            <w:r>
              <w:rPr>
                <w:rFonts w:cstheme="minorHAnsi"/>
              </w:rPr>
              <w:t>Providing j</w:t>
            </w:r>
            <w:r w:rsidRPr="00FB7FFB">
              <w:rPr>
                <w:rFonts w:cstheme="minorHAnsi"/>
              </w:rPr>
              <w:t>ob coaching services</w:t>
            </w:r>
            <w:r>
              <w:rPr>
                <w:rFonts w:cstheme="minorHAnsi"/>
              </w:rPr>
              <w:t xml:space="preserve"> and supportive services</w:t>
            </w:r>
          </w:p>
          <w:p w14:paraId="3FF3BDA1" w14:textId="77777777" w:rsidR="00F321F0" w:rsidRPr="00FB7FFB" w:rsidRDefault="00F321F0" w:rsidP="00DD7C0D">
            <w:pPr>
              <w:pStyle w:val="Bullets"/>
              <w:rPr>
                <w:rFonts w:cstheme="minorHAnsi"/>
              </w:rPr>
            </w:pPr>
            <w:r>
              <w:rPr>
                <w:rFonts w:cstheme="minorHAnsi"/>
              </w:rPr>
              <w:t>Providing f</w:t>
            </w:r>
            <w:r w:rsidRPr="00FB7FFB">
              <w:rPr>
                <w:rFonts w:cstheme="minorHAnsi"/>
              </w:rPr>
              <w:t>unding for training services</w:t>
            </w:r>
            <w:r>
              <w:rPr>
                <w:rFonts w:cstheme="minorHAnsi"/>
              </w:rPr>
              <w:t xml:space="preserve"> or </w:t>
            </w:r>
            <w:r w:rsidRPr="0012773F">
              <w:rPr>
                <w:rFonts w:cstheme="minorHAnsi"/>
              </w:rPr>
              <w:t xml:space="preserve">job accommodations for </w:t>
            </w:r>
            <w:r>
              <w:rPr>
                <w:rFonts w:cstheme="minorHAnsi"/>
              </w:rPr>
              <w:t>individuals</w:t>
            </w:r>
            <w:r w:rsidRPr="0012773F">
              <w:rPr>
                <w:rFonts w:cstheme="minorHAnsi"/>
              </w:rPr>
              <w:t xml:space="preserve"> with disabilities</w:t>
            </w:r>
          </w:p>
          <w:p w14:paraId="04BE9E3C" w14:textId="77777777" w:rsidR="00F321F0" w:rsidRDefault="00F321F0" w:rsidP="00DD7C0D">
            <w:pPr>
              <w:pStyle w:val="Bullets"/>
            </w:pPr>
            <w:r>
              <w:rPr>
                <w:rFonts w:cstheme="minorHAnsi"/>
              </w:rPr>
              <w:t>Conducting d</w:t>
            </w:r>
            <w:r w:rsidRPr="00FB7FFB">
              <w:rPr>
                <w:rFonts w:cstheme="minorHAnsi"/>
              </w:rPr>
              <w:t>isability awareness training for employers</w:t>
            </w:r>
          </w:p>
        </w:tc>
        <w:tc>
          <w:tcPr>
            <w:tcW w:w="4753" w:type="dxa"/>
            <w:tcBorders>
              <w:left w:val="dashed" w:sz="4" w:space="0" w:color="A5A5A5" w:themeColor="accent3"/>
              <w:bottom w:val="dashed" w:sz="4" w:space="0" w:color="A5A5A5" w:themeColor="accent3"/>
            </w:tcBorders>
          </w:tcPr>
          <w:p w14:paraId="1FC927FC" w14:textId="77777777" w:rsidR="00F321F0" w:rsidRDefault="00F321F0" w:rsidP="00DD7C0D">
            <w:pPr>
              <w:pStyle w:val="Bubbles"/>
            </w:pPr>
            <w:r w:rsidRPr="00514235">
              <w:t>① ② ③ ④ ⑤</w:t>
            </w:r>
          </w:p>
          <w:p w14:paraId="030FAD44" w14:textId="77777777" w:rsidR="00F321F0" w:rsidRDefault="00F321F0" w:rsidP="00DD7C0D">
            <w:pPr>
              <w:pStyle w:val="Bubblenote"/>
            </w:pPr>
            <w:r w:rsidRPr="005C5F45">
              <w:t>Where/How could this be strengthened?</w:t>
            </w:r>
          </w:p>
          <w:p w14:paraId="0B76BE75" w14:textId="77777777" w:rsidR="00F321F0" w:rsidRPr="008D26DD" w:rsidRDefault="00F321F0" w:rsidP="00DD7C0D">
            <w:pPr>
              <w:pStyle w:val="Hands"/>
            </w:pPr>
            <w:r w:rsidRPr="008D26DD">
              <w:sym w:font="Wingdings" w:char="F03F"/>
            </w:r>
          </w:p>
          <w:p w14:paraId="65753D2F" w14:textId="77777777" w:rsidR="00F321F0" w:rsidRPr="005C5F45" w:rsidRDefault="00F321F0" w:rsidP="00DD7C0D"/>
          <w:p w14:paraId="5DB92B20" w14:textId="77777777" w:rsidR="00F321F0" w:rsidRDefault="00F321F0" w:rsidP="00DD7C0D"/>
        </w:tc>
      </w:tr>
      <w:tr w:rsidR="00F321F0" w14:paraId="023931CD" w14:textId="77777777" w:rsidTr="00DD7C0D">
        <w:trPr>
          <w:trHeight w:val="278"/>
          <w:jc w:val="center"/>
        </w:trPr>
        <w:tc>
          <w:tcPr>
            <w:tcW w:w="14400" w:type="dxa"/>
            <w:gridSpan w:val="3"/>
            <w:tcBorders>
              <w:top w:val="dashed" w:sz="4" w:space="0" w:color="A5A5A5" w:themeColor="accent3"/>
              <w:left w:val="single" w:sz="48" w:space="0" w:color="F37068" w:themeColor="accent4"/>
              <w:bottom w:val="single" w:sz="24" w:space="0" w:color="4B58A7" w:themeColor="accent2"/>
            </w:tcBorders>
          </w:tcPr>
          <w:p w14:paraId="7077ABC5" w14:textId="77777777" w:rsidR="00F321F0" w:rsidRPr="00632064" w:rsidRDefault="00F321F0" w:rsidP="00DD7C0D">
            <w:pPr>
              <w:spacing w:before="80" w:after="80"/>
              <w:ind w:left="144"/>
              <w:rPr>
                <w:i/>
                <w:color w:val="3B3838" w:themeColor="text2"/>
              </w:rPr>
            </w:pPr>
            <w:r w:rsidRPr="00632064">
              <w:rPr>
                <w:i/>
                <w:color w:val="3B3838" w:themeColor="text2"/>
              </w:rPr>
              <w:t>To learn more about vocational rehabilitation and how to access your state’s program:</w:t>
            </w:r>
          </w:p>
          <w:p w14:paraId="3A058E84" w14:textId="77777777" w:rsidR="00F321F0" w:rsidRPr="00632064" w:rsidRDefault="00FA03ED" w:rsidP="00DD7C0D">
            <w:pPr>
              <w:spacing w:before="80" w:after="80"/>
              <w:ind w:left="144"/>
              <w:rPr>
                <w:i/>
                <w:color w:val="3B3838" w:themeColor="text2"/>
              </w:rPr>
            </w:pPr>
            <w:hyperlink r:id="rId16" w:history="1">
              <w:r w:rsidR="00F321F0" w:rsidRPr="00BE0AAA">
                <w:rPr>
                  <w:rStyle w:val="Hyperlink"/>
                  <w:i/>
                </w:rPr>
                <w:t>https://www.careeronestop.org/ResourcesFor/WorkersWithDisabilities/vocational-rehabilitation.aspx</w:t>
              </w:r>
            </w:hyperlink>
            <w:r w:rsidR="00F321F0">
              <w:rPr>
                <w:i/>
                <w:color w:val="3B3838" w:themeColor="text2"/>
              </w:rPr>
              <w:t xml:space="preserve"> </w:t>
            </w:r>
          </w:p>
        </w:tc>
      </w:tr>
    </w:tbl>
    <w:p w14:paraId="3939187F" w14:textId="6FB31BF7" w:rsidR="00005A1E" w:rsidRDefault="00005A1E" w:rsidP="00B75FC6"/>
    <w:p w14:paraId="4544CD63" w14:textId="77777777" w:rsidR="00D53CB5" w:rsidRDefault="00D53CB5" w:rsidP="00B75FC6"/>
    <w:p w14:paraId="5E6D82D2" w14:textId="0D59F15A" w:rsidR="00005A1E" w:rsidRDefault="00005A1E" w:rsidP="00005A1E"/>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bottom w:w="72" w:type="dxa"/>
          <w:right w:w="115" w:type="dxa"/>
        </w:tblCellMar>
        <w:tblLook w:val="04A0" w:firstRow="1" w:lastRow="0" w:firstColumn="1" w:lastColumn="0" w:noHBand="0" w:noVBand="1"/>
      </w:tblPr>
      <w:tblGrid>
        <w:gridCol w:w="3261"/>
        <w:gridCol w:w="7047"/>
        <w:gridCol w:w="4092"/>
      </w:tblGrid>
      <w:tr w:rsidR="008D26DD" w14:paraId="04645783" w14:textId="77777777" w:rsidTr="00071342">
        <w:trPr>
          <w:jc w:val="center"/>
        </w:trPr>
        <w:tc>
          <w:tcPr>
            <w:tcW w:w="3261" w:type="dxa"/>
            <w:shd w:val="clear" w:color="auto" w:fill="4B58A7" w:themeFill="accent2"/>
            <w:vAlign w:val="center"/>
          </w:tcPr>
          <w:p w14:paraId="2A40A575" w14:textId="77777777" w:rsidR="008D26DD" w:rsidRPr="00EC7D5A" w:rsidRDefault="008D26DD" w:rsidP="002B43A0">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lastRenderedPageBreak/>
              <w:t>Partner</w:t>
            </w:r>
            <w:r>
              <w:rPr>
                <w:b/>
                <w:color w:val="FFFFFF" w:themeColor="background1"/>
                <w:spacing w:val="4"/>
                <w14:shadow w14:blurRad="50800" w14:dist="38100" w14:dir="8100000" w14:sx="100000" w14:sy="100000" w14:kx="0" w14:ky="0" w14:algn="tr">
                  <w14:srgbClr w14:val="000000">
                    <w14:alpha w14:val="60000"/>
                  </w14:srgbClr>
                </w14:shadow>
              </w:rPr>
              <w:t>:</w:t>
            </w:r>
          </w:p>
        </w:tc>
        <w:tc>
          <w:tcPr>
            <w:tcW w:w="7047" w:type="dxa"/>
            <w:shd w:val="clear" w:color="auto" w:fill="4B58A7" w:themeFill="accent2"/>
            <w:vAlign w:val="center"/>
          </w:tcPr>
          <w:p w14:paraId="0D1833F4" w14:textId="77777777" w:rsidR="008D26DD" w:rsidRPr="00EC7D5A" w:rsidRDefault="008D26DD" w:rsidP="002B43A0">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t>What they might bring to a partnership</w:t>
            </w:r>
            <w:r>
              <w:rPr>
                <w:b/>
                <w:color w:val="FFFFFF" w:themeColor="background1"/>
                <w:spacing w:val="4"/>
                <w14:shadow w14:blurRad="50800" w14:dist="38100" w14:dir="8100000" w14:sx="100000" w14:sy="100000" w14:kx="0" w14:ky="0" w14:algn="tr">
                  <w14:srgbClr w14:val="000000">
                    <w14:alpha w14:val="60000"/>
                  </w14:srgbClr>
                </w14:shadow>
              </w:rPr>
              <w:t>:</w:t>
            </w:r>
          </w:p>
        </w:tc>
        <w:tc>
          <w:tcPr>
            <w:tcW w:w="4092" w:type="dxa"/>
            <w:shd w:val="clear" w:color="auto" w:fill="4B58A7" w:themeFill="accent2"/>
            <w:vAlign w:val="center"/>
          </w:tcPr>
          <w:p w14:paraId="748DBED3" w14:textId="77777777" w:rsidR="008D26DD" w:rsidRPr="00EC7D5A" w:rsidRDefault="008D26DD" w:rsidP="002B43A0">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t>Overall Rating</w:t>
            </w:r>
            <w:r>
              <w:rPr>
                <w:b/>
                <w:color w:val="FFFFFF" w:themeColor="background1"/>
                <w:spacing w:val="4"/>
                <w14:shadow w14:blurRad="50800" w14:dist="38100" w14:dir="8100000" w14:sx="100000" w14:sy="100000" w14:kx="0" w14:ky="0" w14:algn="tr">
                  <w14:srgbClr w14:val="000000">
                    <w14:alpha w14:val="60000"/>
                  </w14:srgbClr>
                </w14:shadow>
              </w:rPr>
              <w:t>:</w:t>
            </w:r>
          </w:p>
          <w:p w14:paraId="7CDEA4C7" w14:textId="77777777" w:rsidR="008D26DD" w:rsidRPr="00EC7D5A" w:rsidRDefault="008D26DD" w:rsidP="002B43A0">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i/>
                <w:color w:val="FFFFFF" w:themeColor="background1"/>
                <w:spacing w:val="4"/>
                <w14:shadow w14:blurRad="50800" w14:dist="38100" w14:dir="8100000" w14:sx="100000" w14:sy="100000" w14:kx="0" w14:ky="0" w14:algn="tr">
                  <w14:srgbClr w14:val="000000">
                    <w14:alpha w14:val="60000"/>
                  </w14:srgbClr>
                </w14:shadow>
              </w:rPr>
              <w:t>(see below)</w:t>
            </w:r>
          </w:p>
        </w:tc>
      </w:tr>
      <w:tr w:rsidR="008D26DD" w14:paraId="036AA106" w14:textId="77777777" w:rsidTr="00071342">
        <w:trPr>
          <w:jc w:val="center"/>
        </w:trPr>
        <w:tc>
          <w:tcPr>
            <w:tcW w:w="3261" w:type="dxa"/>
            <w:tcBorders>
              <w:bottom w:val="dashed" w:sz="4" w:space="0" w:color="A5A5A5" w:themeColor="accent3"/>
            </w:tcBorders>
          </w:tcPr>
          <w:p w14:paraId="187E01C0" w14:textId="77777777" w:rsidR="008D26DD" w:rsidRDefault="008D26DD" w:rsidP="002B43A0">
            <w:pPr>
              <w:pStyle w:val="Partner"/>
            </w:pPr>
            <w:r w:rsidRPr="008D26DD">
              <w:t xml:space="preserve">Programs for </w:t>
            </w:r>
            <w:r w:rsidR="00EC4DC7">
              <w:br/>
            </w:r>
            <w:r w:rsidRPr="008D26DD">
              <w:t>Ex-offenders</w:t>
            </w:r>
          </w:p>
          <w:p w14:paraId="3515EF54" w14:textId="77777777" w:rsidR="008D26DD" w:rsidRPr="008D26DD" w:rsidRDefault="008D26DD" w:rsidP="001109AD">
            <w:pPr>
              <w:rPr>
                <w:i/>
                <w:color w:val="3B3838" w:themeColor="text2"/>
              </w:rPr>
            </w:pPr>
            <w:r w:rsidRPr="008D26DD">
              <w:rPr>
                <w:i/>
                <w:color w:val="3B3838" w:themeColor="text2"/>
              </w:rPr>
              <w:t>(</w:t>
            </w:r>
            <w:r w:rsidR="001109AD">
              <w:rPr>
                <w:i/>
                <w:color w:val="3B3838" w:themeColor="text2"/>
              </w:rPr>
              <w:t>O</w:t>
            </w:r>
            <w:r w:rsidRPr="008D26DD">
              <w:rPr>
                <w:i/>
                <w:color w:val="3B3838" w:themeColor="text2"/>
              </w:rPr>
              <w:t xml:space="preserve">ften run by </w:t>
            </w:r>
            <w:r w:rsidR="00FB7FFB">
              <w:rPr>
                <w:i/>
                <w:color w:val="3B3838" w:themeColor="text2"/>
              </w:rPr>
              <w:t xml:space="preserve">organizations </w:t>
            </w:r>
            <w:r w:rsidRPr="008D26DD">
              <w:rPr>
                <w:i/>
                <w:color w:val="3B3838" w:themeColor="text2"/>
              </w:rPr>
              <w:t>such as</w:t>
            </w:r>
            <w:r w:rsidR="00251EC2">
              <w:rPr>
                <w:i/>
                <w:color w:val="3B3838" w:themeColor="text2"/>
              </w:rPr>
              <w:t xml:space="preserve"> the </w:t>
            </w:r>
            <w:r w:rsidRPr="008D26DD">
              <w:rPr>
                <w:i/>
                <w:color w:val="3B3838" w:themeColor="text2"/>
              </w:rPr>
              <w:t>Urban League, Volunteers of America, etc.</w:t>
            </w:r>
            <w:r w:rsidR="007B326D">
              <w:rPr>
                <w:i/>
                <w:color w:val="3B3838" w:themeColor="text2"/>
              </w:rPr>
              <w:t xml:space="preserve"> This may include juvenile justice systems, correctional or detention facilities</w:t>
            </w:r>
            <w:r w:rsidRPr="008D26DD">
              <w:rPr>
                <w:i/>
                <w:color w:val="3B3838" w:themeColor="text2"/>
              </w:rPr>
              <w:t>)</w:t>
            </w:r>
          </w:p>
        </w:tc>
        <w:tc>
          <w:tcPr>
            <w:tcW w:w="7047" w:type="dxa"/>
            <w:tcBorders>
              <w:bottom w:val="dashed" w:sz="4" w:space="0" w:color="A5A5A5" w:themeColor="accent3"/>
              <w:right w:val="dashed" w:sz="4" w:space="0" w:color="A5A5A5" w:themeColor="accent3"/>
            </w:tcBorders>
          </w:tcPr>
          <w:p w14:paraId="258B356C" w14:textId="77777777" w:rsidR="005761BE" w:rsidRDefault="005761BE" w:rsidP="00182089">
            <w:pPr>
              <w:pStyle w:val="Bullets"/>
              <w:rPr>
                <w:rFonts w:cstheme="minorHAnsi"/>
              </w:rPr>
            </w:pPr>
            <w:r>
              <w:rPr>
                <w:rFonts w:cstheme="minorHAnsi"/>
              </w:rPr>
              <w:t xml:space="preserve">Providing outreach and recruitment </w:t>
            </w:r>
          </w:p>
          <w:p w14:paraId="688D23C8" w14:textId="77777777" w:rsidR="00750D73" w:rsidRPr="00FB7FFB" w:rsidRDefault="00750D73" w:rsidP="00182089">
            <w:pPr>
              <w:pStyle w:val="Bullets"/>
              <w:rPr>
                <w:rFonts w:cstheme="minorHAnsi"/>
              </w:rPr>
            </w:pPr>
            <w:r w:rsidRPr="00FB7FFB">
              <w:rPr>
                <w:rFonts w:cstheme="minorHAnsi"/>
              </w:rPr>
              <w:t>Referr</w:t>
            </w:r>
            <w:r w:rsidR="00D067FF">
              <w:rPr>
                <w:rFonts w:cstheme="minorHAnsi"/>
              </w:rPr>
              <w:t>ing</w:t>
            </w:r>
            <w:r w:rsidRPr="00FB7FFB">
              <w:rPr>
                <w:rFonts w:cstheme="minorHAnsi"/>
              </w:rPr>
              <w:t xml:space="preserve"> participants into program, with pre-screening for aptitude and capacity</w:t>
            </w:r>
          </w:p>
          <w:p w14:paraId="09A2AEAA" w14:textId="77777777" w:rsidR="008D26DD" w:rsidRPr="00FB7FFB" w:rsidRDefault="00D067FF" w:rsidP="00182089">
            <w:pPr>
              <w:pStyle w:val="Bullets"/>
              <w:rPr>
                <w:rFonts w:cstheme="minorHAnsi"/>
              </w:rPr>
            </w:pPr>
            <w:r>
              <w:rPr>
                <w:rFonts w:cstheme="minorHAnsi"/>
              </w:rPr>
              <w:t>Providing w</w:t>
            </w:r>
            <w:r w:rsidR="008D26DD" w:rsidRPr="00FB7FFB">
              <w:rPr>
                <w:rFonts w:cstheme="minorHAnsi"/>
              </w:rPr>
              <w:t>orkforce</w:t>
            </w:r>
            <w:r>
              <w:rPr>
                <w:rFonts w:cstheme="minorHAnsi"/>
              </w:rPr>
              <w:t xml:space="preserve"> information</w:t>
            </w:r>
          </w:p>
          <w:p w14:paraId="41135EAA" w14:textId="77777777" w:rsidR="008D26DD" w:rsidRPr="00FB7FFB" w:rsidRDefault="008D26DD" w:rsidP="00182089">
            <w:pPr>
              <w:pStyle w:val="Bullets"/>
              <w:rPr>
                <w:rFonts w:cstheme="minorHAnsi"/>
                <w:sz w:val="24"/>
                <w:szCs w:val="24"/>
              </w:rPr>
            </w:pPr>
            <w:r w:rsidRPr="00FB7FFB">
              <w:rPr>
                <w:rFonts w:cstheme="minorHAnsi"/>
              </w:rPr>
              <w:t>Link</w:t>
            </w:r>
            <w:r w:rsidR="00D067FF">
              <w:rPr>
                <w:rFonts w:cstheme="minorHAnsi"/>
              </w:rPr>
              <w:t>ing</w:t>
            </w:r>
            <w:r w:rsidRPr="00FB7FFB">
              <w:rPr>
                <w:rFonts w:cstheme="minorHAnsi"/>
              </w:rPr>
              <w:t xml:space="preserve"> with local business and/or industry organizations in key sectors to identify skill/workforce needs</w:t>
            </w:r>
          </w:p>
          <w:p w14:paraId="1F236E5C" w14:textId="77777777" w:rsidR="00750D73" w:rsidRPr="00FB7FFB" w:rsidRDefault="008D26DD" w:rsidP="00182089">
            <w:pPr>
              <w:pStyle w:val="Bullets"/>
              <w:rPr>
                <w:rFonts w:cstheme="minorHAnsi"/>
              </w:rPr>
            </w:pPr>
            <w:r w:rsidRPr="00FB7FFB">
              <w:rPr>
                <w:rFonts w:cstheme="minorHAnsi"/>
              </w:rPr>
              <w:t>Promoti</w:t>
            </w:r>
            <w:r w:rsidR="00D067FF">
              <w:rPr>
                <w:rFonts w:cstheme="minorHAnsi"/>
              </w:rPr>
              <w:t>ng</w:t>
            </w:r>
            <w:r w:rsidRPr="00FB7FFB">
              <w:rPr>
                <w:rFonts w:cstheme="minorHAnsi"/>
              </w:rPr>
              <w:t xml:space="preserve"> of program to </w:t>
            </w:r>
            <w:r w:rsidR="00276F6A">
              <w:rPr>
                <w:rFonts w:cstheme="minorHAnsi"/>
              </w:rPr>
              <w:t>existing contacts</w:t>
            </w:r>
          </w:p>
          <w:p w14:paraId="2D4D87A7" w14:textId="77777777" w:rsidR="00182089" w:rsidRPr="00FB7FFB" w:rsidRDefault="00276F6A" w:rsidP="00182089">
            <w:pPr>
              <w:pStyle w:val="Bullets"/>
              <w:rPr>
                <w:rFonts w:cstheme="minorHAnsi"/>
              </w:rPr>
            </w:pPr>
            <w:r>
              <w:rPr>
                <w:rFonts w:cstheme="minorHAnsi"/>
              </w:rPr>
              <w:t>Providing s</w:t>
            </w:r>
            <w:r w:rsidR="00182089" w:rsidRPr="00FB7FFB">
              <w:rPr>
                <w:rFonts w:cstheme="minorHAnsi"/>
              </w:rPr>
              <w:t>oft skills training</w:t>
            </w:r>
          </w:p>
          <w:p w14:paraId="1259EF68" w14:textId="77777777" w:rsidR="00182089" w:rsidRPr="00182089" w:rsidRDefault="00276F6A" w:rsidP="00182089">
            <w:pPr>
              <w:pStyle w:val="Bullets"/>
              <w:rPr>
                <w:rFonts w:asciiTheme="majorHAnsi" w:hAnsiTheme="majorHAnsi" w:cstheme="majorHAnsi"/>
              </w:rPr>
            </w:pPr>
            <w:r>
              <w:rPr>
                <w:rFonts w:cstheme="minorHAnsi"/>
              </w:rPr>
              <w:t>Providing e</w:t>
            </w:r>
            <w:r w:rsidR="00182089" w:rsidRPr="00FB7FFB">
              <w:rPr>
                <w:rFonts w:cstheme="minorHAnsi"/>
              </w:rPr>
              <w:t>xpungement services and supports</w:t>
            </w:r>
          </w:p>
        </w:tc>
        <w:tc>
          <w:tcPr>
            <w:tcW w:w="4092" w:type="dxa"/>
            <w:tcBorders>
              <w:left w:val="dashed" w:sz="4" w:space="0" w:color="A5A5A5" w:themeColor="accent3"/>
              <w:bottom w:val="dashed" w:sz="4" w:space="0" w:color="A5A5A5" w:themeColor="accent3"/>
            </w:tcBorders>
          </w:tcPr>
          <w:p w14:paraId="1F42252D" w14:textId="77777777" w:rsidR="008D26DD" w:rsidRDefault="008D26DD" w:rsidP="002B43A0">
            <w:pPr>
              <w:pStyle w:val="Bubbles"/>
            </w:pPr>
            <w:r w:rsidRPr="00514235">
              <w:t>① ② ③ ④ ⑤</w:t>
            </w:r>
          </w:p>
          <w:p w14:paraId="4798F242" w14:textId="77777777" w:rsidR="008D26DD" w:rsidRDefault="008D26DD" w:rsidP="002B43A0">
            <w:pPr>
              <w:pStyle w:val="Bubblenote"/>
            </w:pPr>
            <w:r w:rsidRPr="005C5F45">
              <w:t>Where/How could this be strengthened?</w:t>
            </w:r>
          </w:p>
          <w:p w14:paraId="5192AFAF" w14:textId="77777777" w:rsidR="008D26DD" w:rsidRPr="00C20235" w:rsidRDefault="008D26DD" w:rsidP="00C20235">
            <w:pPr>
              <w:pStyle w:val="Hands"/>
            </w:pPr>
            <w:r w:rsidRPr="00C20235">
              <w:sym w:font="Wingdings" w:char="F03F"/>
            </w:r>
          </w:p>
        </w:tc>
      </w:tr>
      <w:tr w:rsidR="008D26DD" w14:paraId="78B5AFF8" w14:textId="77777777" w:rsidTr="002B43A0">
        <w:trPr>
          <w:jc w:val="center"/>
        </w:trPr>
        <w:tc>
          <w:tcPr>
            <w:tcW w:w="14400" w:type="dxa"/>
            <w:gridSpan w:val="3"/>
            <w:tcBorders>
              <w:top w:val="dashed" w:sz="4" w:space="0" w:color="A5A5A5" w:themeColor="accent3"/>
              <w:left w:val="single" w:sz="48" w:space="0" w:color="F37068" w:themeColor="accent4"/>
              <w:bottom w:val="single" w:sz="24" w:space="0" w:color="4B58A7" w:themeColor="accent2"/>
            </w:tcBorders>
          </w:tcPr>
          <w:p w14:paraId="2CB00B7E" w14:textId="77777777" w:rsidR="008D26DD" w:rsidRPr="00432C8C" w:rsidRDefault="00432C8C" w:rsidP="00432C8C">
            <w:pPr>
              <w:spacing w:before="80" w:after="80"/>
              <w:ind w:left="144"/>
              <w:rPr>
                <w:i/>
                <w:color w:val="3B3838" w:themeColor="text2"/>
              </w:rPr>
            </w:pPr>
            <w:r w:rsidRPr="00432C8C">
              <w:rPr>
                <w:i/>
                <w:color w:val="3B3838" w:themeColor="text2"/>
              </w:rPr>
              <w:t>To find out more about programs for ex-offenders or to locate a program in your state/community:</w:t>
            </w:r>
            <w:r>
              <w:rPr>
                <w:i/>
                <w:color w:val="3B3838" w:themeColor="text2"/>
              </w:rPr>
              <w:br/>
            </w:r>
            <w:hyperlink r:id="rId17" w:history="1">
              <w:r w:rsidRPr="00BE0AAA">
                <w:rPr>
                  <w:rStyle w:val="Hyperlink"/>
                </w:rPr>
                <w:t>https://www.careeronestop.org/ResourcesFor/WorkerCriminalConviction/worker-with-a-criminial-conviction.aspx</w:t>
              </w:r>
            </w:hyperlink>
            <w:r w:rsidRPr="00432C8C">
              <w:rPr>
                <w:color w:val="3B3838" w:themeColor="text2"/>
              </w:rPr>
              <w:t xml:space="preserve"> </w:t>
            </w:r>
          </w:p>
        </w:tc>
      </w:tr>
      <w:tr w:rsidR="008D26DD" w14:paraId="5B27A6BD" w14:textId="77777777" w:rsidTr="00071342">
        <w:trPr>
          <w:jc w:val="center"/>
        </w:trPr>
        <w:tc>
          <w:tcPr>
            <w:tcW w:w="3261" w:type="dxa"/>
            <w:tcBorders>
              <w:bottom w:val="dashed" w:sz="4" w:space="0" w:color="A5A5A5" w:themeColor="accent3"/>
            </w:tcBorders>
          </w:tcPr>
          <w:p w14:paraId="6D2CBD12" w14:textId="77777777" w:rsidR="00EC4DC7" w:rsidRDefault="00EC4DC7" w:rsidP="00EC4DC7">
            <w:pPr>
              <w:pStyle w:val="Partner"/>
            </w:pPr>
            <w:r>
              <w:t xml:space="preserve">Community </w:t>
            </w:r>
            <w:r w:rsidR="00FB7FFB">
              <w:t xml:space="preserve">Behavioral </w:t>
            </w:r>
            <w:r>
              <w:t xml:space="preserve">Health Agency </w:t>
            </w:r>
          </w:p>
          <w:p w14:paraId="685E3EAB" w14:textId="77777777" w:rsidR="008D26DD" w:rsidRPr="009A50B9" w:rsidRDefault="00EC4DC7" w:rsidP="002B43A0">
            <w:pPr>
              <w:pStyle w:val="Partner"/>
              <w:rPr>
                <w:b w:val="0"/>
                <w:i/>
                <w:color w:val="3B3838" w:themeColor="text2"/>
                <w:sz w:val="22"/>
                <w:szCs w:val="22"/>
              </w:rPr>
            </w:pPr>
            <w:r w:rsidRPr="00EC4DC7">
              <w:rPr>
                <w:b w:val="0"/>
                <w:i/>
                <w:color w:val="3B3838" w:themeColor="text2"/>
                <w:sz w:val="22"/>
                <w:szCs w:val="22"/>
              </w:rPr>
              <w:t>(titles are state-specific)</w:t>
            </w:r>
          </w:p>
        </w:tc>
        <w:tc>
          <w:tcPr>
            <w:tcW w:w="7047" w:type="dxa"/>
            <w:tcBorders>
              <w:bottom w:val="dashed" w:sz="4" w:space="0" w:color="A5A5A5" w:themeColor="accent3"/>
              <w:right w:val="dashed" w:sz="4" w:space="0" w:color="A5A5A5" w:themeColor="accent3"/>
            </w:tcBorders>
          </w:tcPr>
          <w:p w14:paraId="02970BF4" w14:textId="77777777" w:rsidR="00C8651F" w:rsidRPr="00FB7FFB" w:rsidRDefault="00C8651F" w:rsidP="00C8651F">
            <w:pPr>
              <w:pStyle w:val="Bullets"/>
              <w:rPr>
                <w:rFonts w:cstheme="minorHAnsi"/>
              </w:rPr>
            </w:pPr>
            <w:r w:rsidRPr="00FB7FFB">
              <w:rPr>
                <w:rFonts w:cstheme="minorHAnsi"/>
              </w:rPr>
              <w:t>Referr</w:t>
            </w:r>
            <w:r w:rsidR="00485401">
              <w:rPr>
                <w:rFonts w:cstheme="minorHAnsi"/>
              </w:rPr>
              <w:t>ing</w:t>
            </w:r>
            <w:r w:rsidRPr="00FB7FFB">
              <w:rPr>
                <w:rFonts w:cstheme="minorHAnsi"/>
              </w:rPr>
              <w:t xml:space="preserve"> participants into program, with pre-screening for aptitude and capacity</w:t>
            </w:r>
          </w:p>
          <w:p w14:paraId="77B23D58" w14:textId="77777777" w:rsidR="008D26DD" w:rsidRDefault="00485401" w:rsidP="00C8651F">
            <w:pPr>
              <w:pStyle w:val="Bullets"/>
            </w:pPr>
            <w:r>
              <w:t>Providing b</w:t>
            </w:r>
            <w:r w:rsidR="00FB7FFB">
              <w:t xml:space="preserve">ehavioral </w:t>
            </w:r>
            <w:r w:rsidR="00432C8C" w:rsidRPr="00432C8C">
              <w:t>health counseling services for program participants</w:t>
            </w:r>
          </w:p>
          <w:p w14:paraId="0BE85189" w14:textId="77777777" w:rsidR="0094698E" w:rsidRDefault="0094698E" w:rsidP="00C8651F">
            <w:pPr>
              <w:pStyle w:val="Bullets"/>
            </w:pPr>
            <w:r>
              <w:t xml:space="preserve">Training for </w:t>
            </w:r>
            <w:r w:rsidR="00485401">
              <w:t xml:space="preserve">staff on </w:t>
            </w:r>
            <w:r>
              <w:t xml:space="preserve">supporting clients with </w:t>
            </w:r>
            <w:r w:rsidR="002D38EA">
              <w:t xml:space="preserve">behavioral </w:t>
            </w:r>
            <w:r>
              <w:t>health issues</w:t>
            </w:r>
          </w:p>
          <w:p w14:paraId="6A8CA2D9" w14:textId="77777777" w:rsidR="002D38EA" w:rsidRDefault="00485401" w:rsidP="00C8651F">
            <w:pPr>
              <w:pStyle w:val="Bullets"/>
            </w:pPr>
            <w:r>
              <w:t>Providing b</w:t>
            </w:r>
            <w:r w:rsidR="00410A61">
              <w:t>arrier / n</w:t>
            </w:r>
            <w:r w:rsidR="002D38EA">
              <w:t>eeds assessments</w:t>
            </w:r>
          </w:p>
          <w:p w14:paraId="305053DF" w14:textId="77777777" w:rsidR="0094698E" w:rsidRDefault="00485401" w:rsidP="00C8651F">
            <w:pPr>
              <w:pStyle w:val="Bullets"/>
            </w:pPr>
            <w:r>
              <w:t>Developing or providing w</w:t>
            </w:r>
            <w:r w:rsidR="0094698E">
              <w:t xml:space="preserve">orkplace culture training for </w:t>
            </w:r>
            <w:r w:rsidR="002D38EA">
              <w:t>behavioral</w:t>
            </w:r>
            <w:r w:rsidR="0094698E">
              <w:t xml:space="preserve"> health issues</w:t>
            </w:r>
          </w:p>
          <w:p w14:paraId="14AE6137" w14:textId="77777777" w:rsidR="0094698E" w:rsidRDefault="0094698E" w:rsidP="007B326D">
            <w:pPr>
              <w:pStyle w:val="Bullets"/>
              <w:numPr>
                <w:ilvl w:val="0"/>
                <w:numId w:val="0"/>
              </w:numPr>
              <w:ind w:left="216"/>
            </w:pPr>
          </w:p>
        </w:tc>
        <w:tc>
          <w:tcPr>
            <w:tcW w:w="4092" w:type="dxa"/>
            <w:tcBorders>
              <w:left w:val="dashed" w:sz="4" w:space="0" w:color="A5A5A5" w:themeColor="accent3"/>
              <w:bottom w:val="dashed" w:sz="4" w:space="0" w:color="A5A5A5" w:themeColor="accent3"/>
            </w:tcBorders>
          </w:tcPr>
          <w:p w14:paraId="00D42E3C" w14:textId="77777777" w:rsidR="008D26DD" w:rsidRDefault="008D26DD" w:rsidP="002B43A0">
            <w:pPr>
              <w:pStyle w:val="Bubbles"/>
            </w:pPr>
            <w:r w:rsidRPr="00514235">
              <w:t>① ② ③ ④ ⑤</w:t>
            </w:r>
          </w:p>
          <w:p w14:paraId="66FE7090" w14:textId="77777777" w:rsidR="008D26DD" w:rsidRDefault="008D26DD" w:rsidP="002B43A0">
            <w:pPr>
              <w:pStyle w:val="Bubblenote"/>
            </w:pPr>
            <w:r w:rsidRPr="005C5F45">
              <w:t>Where/How could this be strengthened?</w:t>
            </w:r>
          </w:p>
          <w:p w14:paraId="4A312A11" w14:textId="77777777" w:rsidR="008D26DD" w:rsidRPr="00C20235" w:rsidRDefault="008D26DD" w:rsidP="00C20235">
            <w:pPr>
              <w:pStyle w:val="Hands"/>
            </w:pPr>
            <w:r w:rsidRPr="00C20235">
              <w:sym w:font="Wingdings" w:char="F03F"/>
            </w:r>
          </w:p>
        </w:tc>
      </w:tr>
      <w:tr w:rsidR="008D26DD" w14:paraId="4862FF4C" w14:textId="77777777" w:rsidTr="002B43A0">
        <w:trPr>
          <w:jc w:val="center"/>
        </w:trPr>
        <w:tc>
          <w:tcPr>
            <w:tcW w:w="14400" w:type="dxa"/>
            <w:gridSpan w:val="3"/>
            <w:tcBorders>
              <w:top w:val="dashed" w:sz="4" w:space="0" w:color="A5A5A5" w:themeColor="accent3"/>
              <w:left w:val="single" w:sz="48" w:space="0" w:color="F37068" w:themeColor="accent4"/>
              <w:bottom w:val="single" w:sz="24" w:space="0" w:color="4B58A7" w:themeColor="accent2"/>
            </w:tcBorders>
          </w:tcPr>
          <w:p w14:paraId="1B349553" w14:textId="77777777" w:rsidR="00397633" w:rsidRDefault="008D26DD" w:rsidP="002B43A0">
            <w:pPr>
              <w:spacing w:before="80" w:after="80"/>
              <w:ind w:left="144"/>
              <w:rPr>
                <w:rStyle w:val="Hyperlink"/>
              </w:rPr>
            </w:pPr>
            <w:r w:rsidRPr="00632064">
              <w:rPr>
                <w:rStyle w:val="URLChar"/>
              </w:rPr>
              <w:t xml:space="preserve">For more information re: </w:t>
            </w:r>
            <w:r w:rsidR="00DB1AB5">
              <w:rPr>
                <w:rStyle w:val="URLChar"/>
              </w:rPr>
              <w:t xml:space="preserve">Behavioral </w:t>
            </w:r>
            <w:r w:rsidR="00397633">
              <w:rPr>
                <w:rStyle w:val="URLChar"/>
              </w:rPr>
              <w:t>Health</w:t>
            </w:r>
            <w:r w:rsidRPr="00632064">
              <w:rPr>
                <w:rStyle w:val="URLChar"/>
              </w:rPr>
              <w:t>:</w:t>
            </w:r>
            <w:r>
              <w:rPr>
                <w:rStyle w:val="URLChar"/>
              </w:rPr>
              <w:t xml:space="preserve"> </w:t>
            </w:r>
            <w:hyperlink r:id="rId18" w:history="1">
              <w:r w:rsidR="00397633" w:rsidRPr="00DF0167">
                <w:rPr>
                  <w:rStyle w:val="Hyperlink"/>
                </w:rPr>
                <w:t>https://www.samhsa.gov/data/sites/default/files/2017%20Directory.pdf</w:t>
              </w:r>
            </w:hyperlink>
          </w:p>
          <w:p w14:paraId="4B5163DF" w14:textId="77777777" w:rsidR="00397633" w:rsidRDefault="00397633" w:rsidP="00397633">
            <w:pPr>
              <w:spacing w:before="80" w:after="80"/>
              <w:ind w:left="144"/>
              <w:rPr>
                <w:rStyle w:val="Hyperlink"/>
              </w:rPr>
            </w:pPr>
            <w:r>
              <w:rPr>
                <w:rStyle w:val="URLChar"/>
              </w:rPr>
              <w:t xml:space="preserve">National Alliance on Mental Illness (NAMI): </w:t>
            </w:r>
            <w:hyperlink r:id="rId19" w:history="1">
              <w:r w:rsidRPr="00DF0167">
                <w:rPr>
                  <w:rStyle w:val="Hyperlink"/>
                </w:rPr>
                <w:t>https://www.nami.org/blogs/NAMI-blog/October-2017/9-Ways-to-Fight-Mental-Health-Stigma</w:t>
              </w:r>
            </w:hyperlink>
          </w:p>
          <w:p w14:paraId="0C71503C" w14:textId="77777777" w:rsidR="00FB6549" w:rsidRDefault="00B46E3E" w:rsidP="00FB6549">
            <w:pPr>
              <w:spacing w:before="80" w:after="80"/>
              <w:ind w:left="144"/>
              <w:rPr>
                <w:rStyle w:val="Hyperlink"/>
              </w:rPr>
            </w:pPr>
            <w:r w:rsidRPr="00B46E3E">
              <w:rPr>
                <w:i/>
                <w:color w:val="3B3838" w:themeColor="background2" w:themeShade="40"/>
              </w:rPr>
              <w:t>SAMHSA behavioral health treatment locator:</w:t>
            </w:r>
            <w:r w:rsidRPr="00B46E3E">
              <w:rPr>
                <w:color w:val="3B3838" w:themeColor="background2" w:themeShade="40"/>
              </w:rPr>
              <w:t xml:space="preserve"> </w:t>
            </w:r>
            <w:hyperlink r:id="rId20" w:history="1">
              <w:r w:rsidRPr="004C4390">
                <w:rPr>
                  <w:rStyle w:val="Hyperlink"/>
                </w:rPr>
                <w:t>https://findtreatment.samhsa.gov/</w:t>
              </w:r>
            </w:hyperlink>
          </w:p>
          <w:p w14:paraId="721FC8B0" w14:textId="77777777" w:rsidR="007B326D" w:rsidRPr="00FB6549" w:rsidRDefault="007B326D" w:rsidP="00FB6549">
            <w:pPr>
              <w:spacing w:before="80" w:after="80"/>
              <w:ind w:left="144"/>
              <w:rPr>
                <w:color w:val="0563C1" w:themeColor="hyperlink"/>
                <w:u w:val="single"/>
              </w:rPr>
            </w:pPr>
            <w:r w:rsidRPr="00FB6549">
              <w:rPr>
                <w:i/>
                <w:color w:val="3B3838" w:themeColor="text2"/>
              </w:rPr>
              <w:t>Kaiser Permanente reducing stigma:</w:t>
            </w:r>
            <w:r>
              <w:rPr>
                <w:color w:val="3B3838" w:themeColor="text2"/>
              </w:rPr>
              <w:t xml:space="preserve"> </w:t>
            </w:r>
            <w:hyperlink r:id="rId21" w:history="1">
              <w:r w:rsidRPr="00DF0167">
                <w:rPr>
                  <w:rStyle w:val="Hyperlink"/>
                </w:rPr>
                <w:t>https://business.kaiserpermanente.org/insights/reducing-mental-health-stigma-in-the-workplace</w:t>
              </w:r>
            </w:hyperlink>
          </w:p>
        </w:tc>
      </w:tr>
    </w:tbl>
    <w:p w14:paraId="18E8EE17" w14:textId="77777777" w:rsidR="00005A1E" w:rsidRDefault="00005A1E">
      <w:bookmarkStart w:id="3" w:name="_Hlk505607618"/>
      <w:r>
        <w:rPr>
          <w:b/>
        </w:rPr>
        <w:br w:type="page"/>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bottom w:w="72" w:type="dxa"/>
          <w:right w:w="115" w:type="dxa"/>
        </w:tblCellMar>
        <w:tblLook w:val="04A0" w:firstRow="1" w:lastRow="0" w:firstColumn="1" w:lastColumn="0" w:noHBand="0" w:noVBand="1"/>
      </w:tblPr>
      <w:tblGrid>
        <w:gridCol w:w="3261"/>
        <w:gridCol w:w="7047"/>
        <w:gridCol w:w="4092"/>
      </w:tblGrid>
      <w:tr w:rsidR="00005A1E" w14:paraId="2BAB8442" w14:textId="77777777" w:rsidTr="005F5905">
        <w:trPr>
          <w:jc w:val="center"/>
        </w:trPr>
        <w:tc>
          <w:tcPr>
            <w:tcW w:w="3261" w:type="dxa"/>
            <w:shd w:val="clear" w:color="auto" w:fill="4B58A7" w:themeFill="accent2"/>
            <w:vAlign w:val="center"/>
          </w:tcPr>
          <w:p w14:paraId="3B0295EA" w14:textId="77777777" w:rsidR="00005A1E" w:rsidRPr="00EC7D5A" w:rsidRDefault="00005A1E" w:rsidP="00005A1E">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lastRenderedPageBreak/>
              <w:t>Partner</w:t>
            </w:r>
            <w:r>
              <w:rPr>
                <w:b/>
                <w:color w:val="FFFFFF" w:themeColor="background1"/>
                <w:spacing w:val="4"/>
                <w14:shadow w14:blurRad="50800" w14:dist="38100" w14:dir="8100000" w14:sx="100000" w14:sy="100000" w14:kx="0" w14:ky="0" w14:algn="tr">
                  <w14:srgbClr w14:val="000000">
                    <w14:alpha w14:val="60000"/>
                  </w14:srgbClr>
                </w14:shadow>
              </w:rPr>
              <w:t>:</w:t>
            </w:r>
          </w:p>
        </w:tc>
        <w:tc>
          <w:tcPr>
            <w:tcW w:w="7047" w:type="dxa"/>
            <w:shd w:val="clear" w:color="auto" w:fill="4B58A7" w:themeFill="accent2"/>
            <w:vAlign w:val="center"/>
          </w:tcPr>
          <w:p w14:paraId="6D3DF644" w14:textId="77777777" w:rsidR="00005A1E" w:rsidRPr="00EC7D5A" w:rsidRDefault="00005A1E" w:rsidP="00005A1E">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t>What they might bring to a partnership</w:t>
            </w:r>
            <w:r>
              <w:rPr>
                <w:b/>
                <w:color w:val="FFFFFF" w:themeColor="background1"/>
                <w:spacing w:val="4"/>
                <w14:shadow w14:blurRad="50800" w14:dist="38100" w14:dir="8100000" w14:sx="100000" w14:sy="100000" w14:kx="0" w14:ky="0" w14:algn="tr">
                  <w14:srgbClr w14:val="000000">
                    <w14:alpha w14:val="60000"/>
                  </w14:srgbClr>
                </w14:shadow>
              </w:rPr>
              <w:t>:</w:t>
            </w:r>
          </w:p>
        </w:tc>
        <w:tc>
          <w:tcPr>
            <w:tcW w:w="4092" w:type="dxa"/>
            <w:shd w:val="clear" w:color="auto" w:fill="4B58A7" w:themeFill="accent2"/>
            <w:vAlign w:val="center"/>
          </w:tcPr>
          <w:p w14:paraId="7D1D7ABF" w14:textId="77777777" w:rsidR="00005A1E" w:rsidRPr="00EC7D5A" w:rsidRDefault="00005A1E" w:rsidP="00005A1E">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t>Overall Rating</w:t>
            </w:r>
            <w:r>
              <w:rPr>
                <w:b/>
                <w:color w:val="FFFFFF" w:themeColor="background1"/>
                <w:spacing w:val="4"/>
                <w14:shadow w14:blurRad="50800" w14:dist="38100" w14:dir="8100000" w14:sx="100000" w14:sy="100000" w14:kx="0" w14:ky="0" w14:algn="tr">
                  <w14:srgbClr w14:val="000000">
                    <w14:alpha w14:val="60000"/>
                  </w14:srgbClr>
                </w14:shadow>
              </w:rPr>
              <w:t>:</w:t>
            </w:r>
          </w:p>
          <w:p w14:paraId="6EFAEEE4" w14:textId="77777777" w:rsidR="00005A1E" w:rsidRPr="00EC7D5A" w:rsidRDefault="00005A1E" w:rsidP="00005A1E">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i/>
                <w:color w:val="FFFFFF" w:themeColor="background1"/>
                <w:spacing w:val="4"/>
                <w14:shadow w14:blurRad="50800" w14:dist="38100" w14:dir="8100000" w14:sx="100000" w14:sy="100000" w14:kx="0" w14:ky="0" w14:algn="tr">
                  <w14:srgbClr w14:val="000000">
                    <w14:alpha w14:val="60000"/>
                  </w14:srgbClr>
                </w14:shadow>
              </w:rPr>
              <w:t>(see below)</w:t>
            </w:r>
          </w:p>
        </w:tc>
      </w:tr>
      <w:tr w:rsidR="008D26DD" w14:paraId="76551763" w14:textId="77777777" w:rsidTr="00F740A4">
        <w:trPr>
          <w:trHeight w:val="3312"/>
          <w:jc w:val="center"/>
        </w:trPr>
        <w:tc>
          <w:tcPr>
            <w:tcW w:w="3261" w:type="dxa"/>
            <w:tcBorders>
              <w:bottom w:val="dashed" w:sz="4" w:space="0" w:color="A5A5A5" w:themeColor="accent3"/>
            </w:tcBorders>
          </w:tcPr>
          <w:p w14:paraId="6DFDB350" w14:textId="77777777" w:rsidR="009A50B9" w:rsidRDefault="009A50B9" w:rsidP="009A50B9">
            <w:pPr>
              <w:pStyle w:val="Partner"/>
            </w:pPr>
            <w:r w:rsidRPr="009A50B9">
              <w:t xml:space="preserve">Community-based Organizations (CBO’s): </w:t>
            </w:r>
          </w:p>
          <w:p w14:paraId="38D4EE03" w14:textId="77777777" w:rsidR="008D26DD" w:rsidRPr="00514235" w:rsidRDefault="00307B57" w:rsidP="009A50B9">
            <w:pPr>
              <w:pStyle w:val="Partner"/>
            </w:pPr>
            <w:r>
              <w:rPr>
                <w:b w:val="0"/>
                <w:i/>
                <w:color w:val="3B3838" w:themeColor="text2"/>
                <w:sz w:val="22"/>
                <w:szCs w:val="22"/>
              </w:rPr>
              <w:t>F</w:t>
            </w:r>
            <w:r w:rsidR="009A50B9" w:rsidRPr="009A50B9">
              <w:rPr>
                <w:b w:val="0"/>
                <w:i/>
                <w:color w:val="3B3838" w:themeColor="text2"/>
                <w:sz w:val="22"/>
                <w:szCs w:val="22"/>
              </w:rPr>
              <w:t>ill in w/a CBO of your choice</w:t>
            </w:r>
          </w:p>
        </w:tc>
        <w:tc>
          <w:tcPr>
            <w:tcW w:w="7047" w:type="dxa"/>
            <w:tcBorders>
              <w:bottom w:val="dashed" w:sz="4" w:space="0" w:color="A5A5A5" w:themeColor="accent3"/>
              <w:right w:val="dashed" w:sz="4" w:space="0" w:color="A5A5A5" w:themeColor="accent3"/>
            </w:tcBorders>
          </w:tcPr>
          <w:p w14:paraId="5BBBBCEF" w14:textId="77777777" w:rsidR="00515145" w:rsidRDefault="009A50B9" w:rsidP="009A50B9">
            <w:pPr>
              <w:pStyle w:val="Bullets"/>
              <w:numPr>
                <w:ilvl w:val="0"/>
                <w:numId w:val="0"/>
              </w:numPr>
            </w:pPr>
            <w:r w:rsidRPr="009A50B9">
              <w:t>Services offered are dependent on the organization mission, structure/operations and funding but could include</w:t>
            </w:r>
            <w:r w:rsidR="00485401">
              <w:t>:</w:t>
            </w:r>
          </w:p>
          <w:p w14:paraId="4C4C007A" w14:textId="77777777" w:rsidR="00485401" w:rsidRDefault="00485401" w:rsidP="009A50B9">
            <w:pPr>
              <w:pStyle w:val="Bullets"/>
              <w:numPr>
                <w:ilvl w:val="0"/>
                <w:numId w:val="0"/>
              </w:numPr>
            </w:pPr>
          </w:p>
          <w:p w14:paraId="1ABB387E" w14:textId="77777777" w:rsidR="005761BE" w:rsidRDefault="005761BE" w:rsidP="007B326D">
            <w:pPr>
              <w:pStyle w:val="Bullets"/>
              <w:numPr>
                <w:ilvl w:val="0"/>
                <w:numId w:val="16"/>
              </w:numPr>
            </w:pPr>
            <w:r>
              <w:t>Providing outreach and recruitment</w:t>
            </w:r>
          </w:p>
          <w:p w14:paraId="1B72EA08" w14:textId="77777777" w:rsidR="00515145" w:rsidRDefault="00485401" w:rsidP="007B326D">
            <w:pPr>
              <w:pStyle w:val="Bullets"/>
              <w:numPr>
                <w:ilvl w:val="0"/>
                <w:numId w:val="16"/>
              </w:numPr>
            </w:pPr>
            <w:r>
              <w:t>Providing g</w:t>
            </w:r>
            <w:r w:rsidR="009A50B9" w:rsidRPr="009A50B9">
              <w:t xml:space="preserve">eneral case management and referral services </w:t>
            </w:r>
          </w:p>
          <w:p w14:paraId="2288E77C" w14:textId="77777777" w:rsidR="00515145" w:rsidRDefault="00485401" w:rsidP="007B326D">
            <w:pPr>
              <w:pStyle w:val="Bullets"/>
              <w:numPr>
                <w:ilvl w:val="0"/>
                <w:numId w:val="16"/>
              </w:numPr>
            </w:pPr>
            <w:r>
              <w:t>Providing s</w:t>
            </w:r>
            <w:r w:rsidR="009A50B9" w:rsidRPr="009A50B9">
              <w:t xml:space="preserve">pecific support such as emergency housing </w:t>
            </w:r>
          </w:p>
          <w:p w14:paraId="79254AD2" w14:textId="77777777" w:rsidR="005761BE" w:rsidRDefault="00251EC2" w:rsidP="005761BE">
            <w:pPr>
              <w:pStyle w:val="Bullets"/>
              <w:numPr>
                <w:ilvl w:val="0"/>
                <w:numId w:val="16"/>
              </w:numPr>
            </w:pPr>
            <w:r>
              <w:t>A</w:t>
            </w:r>
            <w:r w:rsidR="009A50B9" w:rsidRPr="009A50B9">
              <w:t>ssist</w:t>
            </w:r>
            <w:r w:rsidR="00485401">
              <w:t>ing</w:t>
            </w:r>
            <w:r w:rsidR="009A50B9" w:rsidRPr="009A50B9">
              <w:t xml:space="preserve"> </w:t>
            </w:r>
            <w:r>
              <w:t xml:space="preserve">with </w:t>
            </w:r>
            <w:r w:rsidR="009A50B9" w:rsidRPr="009A50B9">
              <w:t xml:space="preserve">documentation or </w:t>
            </w:r>
            <w:r w:rsidR="00485401">
              <w:t xml:space="preserve">connections to </w:t>
            </w:r>
            <w:r w:rsidR="009A50B9" w:rsidRPr="009A50B9">
              <w:t xml:space="preserve">substance abuse treatment </w:t>
            </w:r>
          </w:p>
          <w:p w14:paraId="26B46522" w14:textId="77777777" w:rsidR="005761BE" w:rsidRDefault="005761BE" w:rsidP="005761BE">
            <w:pPr>
              <w:pStyle w:val="Bullets"/>
              <w:numPr>
                <w:ilvl w:val="0"/>
                <w:numId w:val="16"/>
              </w:numPr>
            </w:pPr>
            <w:r>
              <w:t>Providing support services</w:t>
            </w:r>
          </w:p>
          <w:p w14:paraId="71989327" w14:textId="77777777" w:rsidR="00B830DF" w:rsidRDefault="00B830DF" w:rsidP="00251EC2">
            <w:pPr>
              <w:pStyle w:val="Bullets"/>
              <w:numPr>
                <w:ilvl w:val="0"/>
                <w:numId w:val="0"/>
              </w:numPr>
            </w:pPr>
          </w:p>
        </w:tc>
        <w:tc>
          <w:tcPr>
            <w:tcW w:w="4092" w:type="dxa"/>
            <w:tcBorders>
              <w:left w:val="dashed" w:sz="4" w:space="0" w:color="A5A5A5" w:themeColor="accent3"/>
              <w:bottom w:val="dashed" w:sz="4" w:space="0" w:color="A5A5A5" w:themeColor="accent3"/>
            </w:tcBorders>
          </w:tcPr>
          <w:p w14:paraId="05523C27" w14:textId="77777777" w:rsidR="008D26DD" w:rsidRDefault="008D26DD" w:rsidP="002B43A0">
            <w:pPr>
              <w:pStyle w:val="Bubbles"/>
            </w:pPr>
            <w:r w:rsidRPr="00514235">
              <w:t>① ② ③ ④ ⑤</w:t>
            </w:r>
          </w:p>
          <w:p w14:paraId="3EDA56BF" w14:textId="77777777" w:rsidR="008D26DD" w:rsidRDefault="008D26DD" w:rsidP="002B43A0">
            <w:pPr>
              <w:pStyle w:val="Bubblenote"/>
            </w:pPr>
            <w:r w:rsidRPr="005C5F45">
              <w:t>Where/How could this be strengthened?</w:t>
            </w:r>
          </w:p>
          <w:p w14:paraId="593EA82A" w14:textId="77777777" w:rsidR="008D26DD" w:rsidRPr="00C20235" w:rsidRDefault="008D26DD" w:rsidP="00C20235">
            <w:pPr>
              <w:pStyle w:val="Hands"/>
            </w:pPr>
            <w:r w:rsidRPr="00C20235">
              <w:sym w:font="Wingdings" w:char="F03F"/>
            </w:r>
          </w:p>
          <w:p w14:paraId="53C637BC" w14:textId="77777777" w:rsidR="008D26DD" w:rsidRDefault="008D26DD" w:rsidP="002B43A0"/>
        </w:tc>
      </w:tr>
      <w:tr w:rsidR="008D26DD" w14:paraId="761E8560" w14:textId="77777777" w:rsidTr="002B43A0">
        <w:trPr>
          <w:jc w:val="center"/>
        </w:trPr>
        <w:tc>
          <w:tcPr>
            <w:tcW w:w="14400" w:type="dxa"/>
            <w:gridSpan w:val="3"/>
            <w:tcBorders>
              <w:top w:val="dashed" w:sz="4" w:space="0" w:color="A5A5A5" w:themeColor="accent3"/>
              <w:left w:val="single" w:sz="48" w:space="0" w:color="F37068" w:themeColor="accent4"/>
              <w:bottom w:val="single" w:sz="24" w:space="0" w:color="4B58A7" w:themeColor="accent2"/>
            </w:tcBorders>
          </w:tcPr>
          <w:p w14:paraId="396F26FA" w14:textId="77777777" w:rsidR="009A50B9" w:rsidRDefault="009A50B9" w:rsidP="009A50B9">
            <w:pPr>
              <w:spacing w:before="80" w:after="80"/>
              <w:ind w:left="144"/>
            </w:pPr>
            <w:r w:rsidRPr="009A50B9">
              <w:rPr>
                <w:i/>
                <w:color w:val="3B3838" w:themeColor="text2"/>
              </w:rPr>
              <w:t>To identify programs and services by need/type, visit USDOL’s Career One-Stop State Resource</w:t>
            </w:r>
            <w:r>
              <w:rPr>
                <w:i/>
                <w:color w:val="3B3838" w:themeColor="text2"/>
              </w:rPr>
              <w:t xml:space="preserve"> </w:t>
            </w:r>
            <w:r w:rsidRPr="009A50B9">
              <w:rPr>
                <w:i/>
                <w:color w:val="3B3838" w:themeColor="text2"/>
              </w:rPr>
              <w:t>Finder:</w:t>
            </w:r>
            <w:r>
              <w:rPr>
                <w:i/>
                <w:color w:val="3B3838" w:themeColor="text2"/>
              </w:rPr>
              <w:t xml:space="preserve"> </w:t>
            </w:r>
            <w:hyperlink r:id="rId22" w:history="1">
              <w:r w:rsidR="004E335A" w:rsidRPr="00DF0167">
                <w:rPr>
                  <w:rStyle w:val="Hyperlink"/>
                  <w:i/>
                </w:rPr>
                <w:t>https://www.careeronestop.org/G</w:t>
              </w:r>
              <w:r w:rsidR="004E335A" w:rsidRPr="00DF0167">
                <w:rPr>
                  <w:rStyle w:val="Hyperlink"/>
                </w:rPr>
                <w:t>etMyFuture/Toolkit/find-state-resources.aspx?newsearch=true</w:t>
              </w:r>
            </w:hyperlink>
            <w:r w:rsidR="004E335A">
              <w:t xml:space="preserve"> </w:t>
            </w:r>
            <w:r w:rsidR="008D26DD">
              <w:rPr>
                <w:i/>
                <w:color w:val="3B3838" w:themeColor="text2"/>
              </w:rPr>
              <w:t xml:space="preserve"> </w:t>
            </w:r>
            <w:r>
              <w:rPr>
                <w:i/>
                <w:color w:val="3B3838" w:themeColor="text2"/>
              </w:rPr>
              <w:t>Or:</w:t>
            </w:r>
            <w:r>
              <w:t xml:space="preserve"> </w:t>
            </w:r>
          </w:p>
          <w:p w14:paraId="783721F4" w14:textId="77777777" w:rsidR="009A50B9" w:rsidRPr="009A50B9" w:rsidRDefault="009A50B9" w:rsidP="009A50B9">
            <w:pPr>
              <w:spacing w:before="80" w:after="80"/>
              <w:ind w:left="144"/>
              <w:rPr>
                <w:i/>
                <w:color w:val="3B3838" w:themeColor="text2"/>
              </w:rPr>
            </w:pPr>
            <w:r w:rsidRPr="009A50B9">
              <w:rPr>
                <w:i/>
                <w:color w:val="3B3838" w:themeColor="text2"/>
              </w:rPr>
              <w:t xml:space="preserve">Call 2-1-1 or visit </w:t>
            </w:r>
            <w:hyperlink r:id="rId23" w:history="1">
              <w:r w:rsidRPr="00BE0AAA">
                <w:rPr>
                  <w:rStyle w:val="Hyperlink"/>
                  <w:i/>
                </w:rPr>
                <w:t>www.211.org</w:t>
              </w:r>
            </w:hyperlink>
            <w:r>
              <w:rPr>
                <w:i/>
                <w:color w:val="3B3838" w:themeColor="text2"/>
              </w:rPr>
              <w:t xml:space="preserve"> </w:t>
            </w:r>
            <w:r w:rsidRPr="009A50B9">
              <w:rPr>
                <w:i/>
                <w:color w:val="3B3838" w:themeColor="text2"/>
              </w:rPr>
              <w:t>for referrals and information to local help with food, housing, employment, health care, counseling and more.</w:t>
            </w:r>
          </w:p>
        </w:tc>
      </w:tr>
      <w:bookmarkEnd w:id="3"/>
      <w:tr w:rsidR="00071342" w14:paraId="44C65B2C" w14:textId="77777777" w:rsidTr="00F740A4">
        <w:trPr>
          <w:trHeight w:val="3312"/>
          <w:jc w:val="center"/>
        </w:trPr>
        <w:tc>
          <w:tcPr>
            <w:tcW w:w="3261" w:type="dxa"/>
            <w:tcBorders>
              <w:bottom w:val="dashed" w:sz="4" w:space="0" w:color="A5A5A5" w:themeColor="accent3"/>
            </w:tcBorders>
          </w:tcPr>
          <w:p w14:paraId="0BEF97E8" w14:textId="77777777" w:rsidR="00071342" w:rsidRDefault="00071342" w:rsidP="002F129E">
            <w:pPr>
              <w:pStyle w:val="Partner"/>
            </w:pPr>
            <w:r>
              <w:t>Limited English Proficiency</w:t>
            </w:r>
            <w:r w:rsidRPr="009A50B9">
              <w:t xml:space="preserve"> (</w:t>
            </w:r>
            <w:r>
              <w:t>LEP Resources</w:t>
            </w:r>
            <w:r w:rsidRPr="009A50B9">
              <w:t xml:space="preserve">): </w:t>
            </w:r>
          </w:p>
          <w:p w14:paraId="01A365A5" w14:textId="77777777" w:rsidR="00071342" w:rsidRPr="00514235" w:rsidRDefault="00071342" w:rsidP="002F129E">
            <w:pPr>
              <w:pStyle w:val="Partner"/>
            </w:pPr>
          </w:p>
        </w:tc>
        <w:tc>
          <w:tcPr>
            <w:tcW w:w="7047" w:type="dxa"/>
            <w:tcBorders>
              <w:bottom w:val="dashed" w:sz="4" w:space="0" w:color="A5A5A5" w:themeColor="accent3"/>
              <w:right w:val="dashed" w:sz="4" w:space="0" w:color="A5A5A5" w:themeColor="accent3"/>
            </w:tcBorders>
          </w:tcPr>
          <w:p w14:paraId="747F0D8E" w14:textId="77777777" w:rsidR="00251EC2" w:rsidRPr="00251EC2" w:rsidRDefault="00071342" w:rsidP="00251EC2">
            <w:pPr>
              <w:pStyle w:val="Bullets"/>
              <w:numPr>
                <w:ilvl w:val="0"/>
                <w:numId w:val="0"/>
              </w:numPr>
            </w:pPr>
            <w:r w:rsidRPr="009A50B9">
              <w:t xml:space="preserve">Note: </w:t>
            </w:r>
            <w:r w:rsidR="00251EC2" w:rsidRPr="00251EC2">
              <w:t>Services offered are dependent on the organization mission, structure/operations and funding but could include</w:t>
            </w:r>
          </w:p>
          <w:p w14:paraId="4937FDA4" w14:textId="77777777" w:rsidR="00071342" w:rsidRDefault="00071342" w:rsidP="002F129E">
            <w:pPr>
              <w:pStyle w:val="Bullets"/>
              <w:numPr>
                <w:ilvl w:val="0"/>
                <w:numId w:val="0"/>
              </w:numPr>
            </w:pPr>
          </w:p>
          <w:p w14:paraId="040A681B" w14:textId="77777777" w:rsidR="007B4517" w:rsidRDefault="007B4517" w:rsidP="007B4517">
            <w:pPr>
              <w:numPr>
                <w:ilvl w:val="0"/>
                <w:numId w:val="17"/>
              </w:numPr>
            </w:pPr>
            <w:r>
              <w:t>Interpreter or translation services</w:t>
            </w:r>
          </w:p>
          <w:p w14:paraId="1E487A06" w14:textId="77777777" w:rsidR="007B4517" w:rsidRDefault="007B4517" w:rsidP="007B4517">
            <w:pPr>
              <w:numPr>
                <w:ilvl w:val="0"/>
                <w:numId w:val="17"/>
              </w:numPr>
            </w:pPr>
            <w:r>
              <w:t>Referral to English language services – or direct service provision</w:t>
            </w:r>
          </w:p>
          <w:p w14:paraId="5D7E0415" w14:textId="77777777" w:rsidR="007B4517" w:rsidRDefault="007B4517" w:rsidP="007B4517">
            <w:pPr>
              <w:numPr>
                <w:ilvl w:val="0"/>
                <w:numId w:val="17"/>
              </w:numPr>
            </w:pPr>
            <w:r>
              <w:t>Assistance with translation of foreign credentials</w:t>
            </w:r>
          </w:p>
          <w:p w14:paraId="466F738B" w14:textId="77777777" w:rsidR="007B4517" w:rsidRDefault="007B4517" w:rsidP="007B4517">
            <w:pPr>
              <w:numPr>
                <w:ilvl w:val="0"/>
                <w:numId w:val="17"/>
              </w:numPr>
            </w:pPr>
            <w:r>
              <w:t>Referral to citizenship services</w:t>
            </w:r>
          </w:p>
          <w:p w14:paraId="3CB07423" w14:textId="77777777" w:rsidR="007B4517" w:rsidRPr="00B830DF" w:rsidRDefault="007B4517" w:rsidP="007B4517">
            <w:pPr>
              <w:numPr>
                <w:ilvl w:val="0"/>
                <w:numId w:val="17"/>
              </w:numPr>
            </w:pPr>
            <w:r>
              <w:t>Referral to immigrant-serving social services</w:t>
            </w:r>
          </w:p>
          <w:p w14:paraId="586437FB" w14:textId="77777777" w:rsidR="00071342" w:rsidRDefault="00071342" w:rsidP="002F129E">
            <w:pPr>
              <w:pStyle w:val="Bullets"/>
              <w:numPr>
                <w:ilvl w:val="0"/>
                <w:numId w:val="0"/>
              </w:numPr>
            </w:pPr>
          </w:p>
        </w:tc>
        <w:tc>
          <w:tcPr>
            <w:tcW w:w="4092" w:type="dxa"/>
            <w:tcBorders>
              <w:left w:val="dashed" w:sz="4" w:space="0" w:color="A5A5A5" w:themeColor="accent3"/>
              <w:bottom w:val="dashed" w:sz="4" w:space="0" w:color="A5A5A5" w:themeColor="accent3"/>
            </w:tcBorders>
          </w:tcPr>
          <w:p w14:paraId="17C48D26" w14:textId="77777777" w:rsidR="00071342" w:rsidRDefault="00071342" w:rsidP="002F129E">
            <w:pPr>
              <w:pStyle w:val="Bubbles"/>
            </w:pPr>
            <w:r w:rsidRPr="00514235">
              <w:t>① ② ③ ④ ⑤</w:t>
            </w:r>
          </w:p>
          <w:p w14:paraId="6A67B309" w14:textId="77777777" w:rsidR="00071342" w:rsidRDefault="00071342" w:rsidP="002F129E">
            <w:pPr>
              <w:pStyle w:val="Bubblenote"/>
            </w:pPr>
            <w:r w:rsidRPr="005C5F45">
              <w:t>Where/How could this be strengthened?</w:t>
            </w:r>
          </w:p>
          <w:p w14:paraId="274C3E02" w14:textId="77777777" w:rsidR="00071342" w:rsidRPr="00C20235" w:rsidRDefault="00071342" w:rsidP="002F129E">
            <w:pPr>
              <w:pStyle w:val="Hands"/>
            </w:pPr>
            <w:r w:rsidRPr="00C20235">
              <w:sym w:font="Wingdings" w:char="F03F"/>
            </w:r>
          </w:p>
          <w:p w14:paraId="32F38F1F" w14:textId="77777777" w:rsidR="00071342" w:rsidRDefault="00071342" w:rsidP="002F129E"/>
        </w:tc>
      </w:tr>
      <w:tr w:rsidR="00071342" w:rsidRPr="009A50B9" w14:paraId="2B1CC2BF" w14:textId="77777777" w:rsidTr="002F129E">
        <w:trPr>
          <w:jc w:val="center"/>
        </w:trPr>
        <w:tc>
          <w:tcPr>
            <w:tcW w:w="14400" w:type="dxa"/>
            <w:gridSpan w:val="3"/>
            <w:tcBorders>
              <w:top w:val="dashed" w:sz="4" w:space="0" w:color="A5A5A5" w:themeColor="accent3"/>
              <w:left w:val="single" w:sz="48" w:space="0" w:color="F37068" w:themeColor="accent4"/>
              <w:bottom w:val="single" w:sz="24" w:space="0" w:color="4B58A7" w:themeColor="accent2"/>
            </w:tcBorders>
          </w:tcPr>
          <w:p w14:paraId="08A488B2" w14:textId="77777777" w:rsidR="00071342" w:rsidRPr="009A50B9" w:rsidRDefault="00071342" w:rsidP="00071342">
            <w:pPr>
              <w:spacing w:before="80" w:after="80"/>
              <w:ind w:left="144"/>
              <w:rPr>
                <w:i/>
                <w:color w:val="3B3838" w:themeColor="text2"/>
              </w:rPr>
            </w:pPr>
            <w:r w:rsidRPr="009A50B9">
              <w:rPr>
                <w:i/>
                <w:color w:val="3B3838" w:themeColor="text2"/>
              </w:rPr>
              <w:t xml:space="preserve">To identify programs and services by need/type, visit </w:t>
            </w:r>
            <w:r>
              <w:rPr>
                <w:i/>
                <w:color w:val="3B3838" w:themeColor="text2"/>
              </w:rPr>
              <w:t>the LEP.gov interagency site</w:t>
            </w:r>
            <w:r w:rsidRPr="009A50B9">
              <w:rPr>
                <w:i/>
                <w:color w:val="3B3838" w:themeColor="text2"/>
              </w:rPr>
              <w:t>:</w:t>
            </w:r>
            <w:r>
              <w:rPr>
                <w:i/>
                <w:color w:val="3B3838" w:themeColor="text2"/>
              </w:rPr>
              <w:t xml:space="preserve"> </w:t>
            </w:r>
            <w:hyperlink r:id="rId24" w:history="1">
              <w:r w:rsidRPr="00071342">
                <w:rPr>
                  <w:rStyle w:val="Hyperlink"/>
                  <w:i/>
                </w:rPr>
                <w:t>https://www.lep.gov/</w:t>
              </w:r>
            </w:hyperlink>
          </w:p>
        </w:tc>
      </w:tr>
    </w:tbl>
    <w:p w14:paraId="0967E811" w14:textId="77777777" w:rsidR="00996339" w:rsidRDefault="00996339">
      <w:pPr>
        <w:rPr>
          <w:rFonts w:ascii="Arial Black" w:eastAsiaTheme="majorEastAsia" w:hAnsi="Arial Black" w:cstheme="majorBidi"/>
          <w:color w:val="000000" w:themeColor="text1"/>
          <w:spacing w:val="10"/>
          <w:sz w:val="32"/>
          <w:szCs w:val="32"/>
        </w:rPr>
      </w:pPr>
      <w:r>
        <w:rPr>
          <w:rFonts w:ascii="Arial Black" w:hAnsi="Arial Black"/>
          <w:color w:val="000000" w:themeColor="text1"/>
        </w:rPr>
        <w:br w:type="page"/>
      </w:r>
    </w:p>
    <w:p w14:paraId="723E7D02" w14:textId="7ECB29B9" w:rsidR="00DF63E8" w:rsidRDefault="00DF63E8" w:rsidP="0001158A">
      <w:pPr>
        <w:pStyle w:val="Heading1"/>
        <w:spacing w:before="0"/>
      </w:pPr>
      <w:r w:rsidRPr="00742A04">
        <w:rPr>
          <w:rFonts w:ascii="Arial Black" w:hAnsi="Arial Black"/>
          <w:color w:val="000000" w:themeColor="text1"/>
        </w:rPr>
        <w:lastRenderedPageBreak/>
        <w:t xml:space="preserve">Part </w:t>
      </w:r>
      <w:r w:rsidR="00401219">
        <w:rPr>
          <w:rFonts w:ascii="Arial Black" w:hAnsi="Arial Black"/>
          <w:color w:val="000000" w:themeColor="text1"/>
        </w:rPr>
        <w:t>I</w:t>
      </w:r>
      <w:r w:rsidRPr="00742A04">
        <w:rPr>
          <w:rFonts w:ascii="Arial Black" w:hAnsi="Arial Black"/>
          <w:color w:val="000000" w:themeColor="text1"/>
        </w:rPr>
        <w:t>I</w:t>
      </w:r>
      <w:r w:rsidRPr="00742A04">
        <w:rPr>
          <w:b/>
          <w:color w:val="000000" w:themeColor="text1"/>
        </w:rPr>
        <w:t>:</w:t>
      </w:r>
      <w:r w:rsidRPr="00742A04">
        <w:rPr>
          <w:color w:val="000000" w:themeColor="text1"/>
        </w:rPr>
        <w:t xml:space="preserve"> </w:t>
      </w:r>
      <w:r w:rsidRPr="00E919A3">
        <w:rPr>
          <w:b/>
        </w:rPr>
        <w:t>Partner to Partner Assessment</w:t>
      </w:r>
    </w:p>
    <w:p w14:paraId="624EB5B4" w14:textId="4EDAFAB3" w:rsidR="00664BFE" w:rsidRDefault="00664BFE" w:rsidP="00664BFE">
      <w:r>
        <w:t xml:space="preserve">Now that you’ve looked </w:t>
      </w:r>
      <w:r w:rsidRPr="00664BFE">
        <w:rPr>
          <w:i/>
        </w:rPr>
        <w:t>across</w:t>
      </w:r>
      <w:r>
        <w:t xml:space="preserve"> many possible partners in Part I, you’re ready for Part II. Take </w:t>
      </w:r>
      <w:r w:rsidRPr="003039EA">
        <w:rPr>
          <w:b/>
          <w:i/>
        </w:rPr>
        <w:t>one specific</w:t>
      </w:r>
      <w:r w:rsidRPr="003039EA">
        <w:rPr>
          <w:b/>
        </w:rPr>
        <w:t xml:space="preserve"> </w:t>
      </w:r>
      <w:r>
        <w:t xml:space="preserve">partner </w:t>
      </w:r>
      <w:r w:rsidR="00712F76">
        <w:t xml:space="preserve">from the </w:t>
      </w:r>
      <w:r w:rsidR="00BA6106">
        <w:t>types of partnerships listed</w:t>
      </w:r>
      <w:r w:rsidR="00712F76">
        <w:t xml:space="preserve"> above </w:t>
      </w:r>
      <w:r>
        <w:t>and use this assessment to dig deeper to determine where and how that partnership can be enhanced and sustained.</w:t>
      </w:r>
    </w:p>
    <w:p w14:paraId="009D9D86" w14:textId="77777777" w:rsidR="00515145" w:rsidRPr="00E919A3" w:rsidRDefault="00515145" w:rsidP="00664BFE">
      <w:pPr>
        <w:rPr>
          <w:b/>
        </w:rPr>
      </w:pPr>
      <w:r w:rsidRPr="00E919A3">
        <w:rPr>
          <w:b/>
        </w:rPr>
        <w:t xml:space="preserve">Partner </w:t>
      </w:r>
      <w:r>
        <w:rPr>
          <w:b/>
        </w:rPr>
        <w:t xml:space="preserve">Organization </w:t>
      </w:r>
      <w:r w:rsidRPr="00E919A3">
        <w:rPr>
          <w:b/>
        </w:rPr>
        <w:t>Name: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bottom w:w="72" w:type="dxa"/>
          <w:right w:w="115" w:type="dxa"/>
        </w:tblCellMar>
        <w:tblLook w:val="04A0" w:firstRow="1" w:lastRow="0" w:firstColumn="1" w:lastColumn="0" w:noHBand="0" w:noVBand="1"/>
      </w:tblPr>
      <w:tblGrid>
        <w:gridCol w:w="7380"/>
        <w:gridCol w:w="2070"/>
        <w:gridCol w:w="4940"/>
      </w:tblGrid>
      <w:tr w:rsidR="00DF63E8" w14:paraId="6C1E2DD5" w14:textId="77777777" w:rsidTr="0001158A">
        <w:trPr>
          <w:jc w:val="center"/>
        </w:trPr>
        <w:tc>
          <w:tcPr>
            <w:tcW w:w="7380" w:type="dxa"/>
            <w:shd w:val="clear" w:color="auto" w:fill="4B58A7" w:themeFill="accent2"/>
            <w:vAlign w:val="center"/>
          </w:tcPr>
          <w:p w14:paraId="39B0DD12" w14:textId="77777777" w:rsidR="00DF63E8" w:rsidRPr="00EC7D5A" w:rsidRDefault="00DF63E8" w:rsidP="00515145">
            <w:pPr>
              <w:spacing w:line="228" w:lineRule="auto"/>
              <w:rPr>
                <w:b/>
                <w:color w:val="FFFFFF" w:themeColor="background1"/>
                <w:spacing w:val="4"/>
                <w14:shadow w14:blurRad="50800" w14:dist="38100" w14:dir="8100000" w14:sx="100000" w14:sy="100000" w14:kx="0" w14:ky="0" w14:algn="tr">
                  <w14:srgbClr w14:val="000000">
                    <w14:alpha w14:val="60000"/>
                  </w14:srgbClr>
                </w14:shadow>
              </w:rPr>
            </w:pPr>
            <w:r w:rsidRPr="0001158A">
              <w:rPr>
                <w:b/>
                <w:color w:val="FFFFFF" w:themeColor="background1"/>
                <w:spacing w:val="4"/>
                <w:sz w:val="24"/>
                <w14:shadow w14:blurRad="50800" w14:dist="38100" w14:dir="8100000" w14:sx="100000" w14:sy="100000" w14:kx="0" w14:ky="0" w14:algn="tr">
                  <w14:srgbClr w14:val="000000">
                    <w14:alpha w14:val="60000"/>
                  </w14:srgbClr>
                </w14:shadow>
              </w:rPr>
              <w:t xml:space="preserve">Partnership Building: </w:t>
            </w:r>
            <w:r w:rsidRPr="0001158A">
              <w:rPr>
                <w:color w:val="FFFFFF" w:themeColor="background1"/>
                <w:spacing w:val="4"/>
                <w14:shadow w14:blurRad="50800" w14:dist="38100" w14:dir="8100000" w14:sx="100000" w14:sy="100000" w14:kx="0" w14:ky="0" w14:algn="tr">
                  <w14:srgbClr w14:val="000000">
                    <w14:alpha w14:val="60000"/>
                  </w14:srgbClr>
                </w14:shadow>
              </w:rPr>
              <w:t>Do you have the relationship, alignment and coordination</w:t>
            </w:r>
            <w:r w:rsidR="0001158A">
              <w:rPr>
                <w:color w:val="FFFFFF" w:themeColor="background1"/>
                <w:spacing w:val="4"/>
                <w14:shadow w14:blurRad="50800" w14:dist="38100" w14:dir="8100000" w14:sx="100000" w14:sy="100000" w14:kx="0" w14:ky="0" w14:algn="tr">
                  <w14:srgbClr w14:val="000000">
                    <w14:alpha w14:val="60000"/>
                  </w14:srgbClr>
                </w14:shadow>
              </w:rPr>
              <w:t xml:space="preserve"> </w:t>
            </w:r>
            <w:r w:rsidRPr="0001158A">
              <w:rPr>
                <w:color w:val="FFFFFF" w:themeColor="background1"/>
                <w:spacing w:val="4"/>
                <w14:shadow w14:blurRad="50800" w14:dist="38100" w14:dir="8100000" w14:sx="100000" w14:sy="100000" w14:kx="0" w14:ky="0" w14:algn="tr">
                  <w14:srgbClr w14:val="000000">
                    <w14:alpha w14:val="60000"/>
                  </w14:srgbClr>
                </w14:shadow>
              </w:rPr>
              <w:t xml:space="preserve">needed with </w:t>
            </w:r>
            <w:r w:rsidR="00515145">
              <w:rPr>
                <w:color w:val="FFFFFF" w:themeColor="background1"/>
                <w:spacing w:val="4"/>
                <w14:shadow w14:blurRad="50800" w14:dist="38100" w14:dir="8100000" w14:sx="100000" w14:sy="100000" w14:kx="0" w14:ky="0" w14:algn="tr">
                  <w14:srgbClr w14:val="000000">
                    <w14:alpha w14:val="60000"/>
                  </w14:srgbClr>
                </w14:shadow>
              </w:rPr>
              <w:t>this</w:t>
            </w:r>
            <w:r w:rsidR="00515145" w:rsidRPr="0001158A">
              <w:rPr>
                <w:color w:val="FFFFFF" w:themeColor="background1"/>
                <w:spacing w:val="4"/>
                <w14:shadow w14:blurRad="50800" w14:dist="38100" w14:dir="8100000" w14:sx="100000" w14:sy="100000" w14:kx="0" w14:ky="0" w14:algn="tr">
                  <w14:srgbClr w14:val="000000">
                    <w14:alpha w14:val="60000"/>
                  </w14:srgbClr>
                </w14:shadow>
              </w:rPr>
              <w:t xml:space="preserve"> </w:t>
            </w:r>
            <w:r w:rsidRPr="0001158A">
              <w:rPr>
                <w:color w:val="FFFFFF" w:themeColor="background1"/>
                <w:spacing w:val="4"/>
                <w14:shadow w14:blurRad="50800" w14:dist="38100" w14:dir="8100000" w14:sx="100000" w14:sy="100000" w14:kx="0" w14:ky="0" w14:algn="tr">
                  <w14:srgbClr w14:val="000000">
                    <w14:alpha w14:val="60000"/>
                  </w14:srgbClr>
                </w14:shadow>
              </w:rPr>
              <w:t>key partner to achieve your project goals?</w:t>
            </w:r>
          </w:p>
        </w:tc>
        <w:tc>
          <w:tcPr>
            <w:tcW w:w="7010" w:type="dxa"/>
            <w:gridSpan w:val="2"/>
            <w:shd w:val="clear" w:color="auto" w:fill="4B58A7" w:themeFill="accent2"/>
            <w:vAlign w:val="center"/>
          </w:tcPr>
          <w:p w14:paraId="511DC8A4" w14:textId="77777777" w:rsidR="00DF63E8" w:rsidRPr="00EC7D5A" w:rsidRDefault="00DF63E8" w:rsidP="002B43A0">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t>Overall Rating</w:t>
            </w:r>
            <w:r>
              <w:rPr>
                <w:b/>
                <w:color w:val="FFFFFF" w:themeColor="background1"/>
                <w:spacing w:val="4"/>
                <w14:shadow w14:blurRad="50800" w14:dist="38100" w14:dir="8100000" w14:sx="100000" w14:sy="100000" w14:kx="0" w14:ky="0" w14:algn="tr">
                  <w14:srgbClr w14:val="000000">
                    <w14:alpha w14:val="60000"/>
                  </w14:srgbClr>
                </w14:shadow>
              </w:rPr>
              <w:t>:</w:t>
            </w:r>
          </w:p>
          <w:p w14:paraId="7EA71D5B" w14:textId="77777777" w:rsidR="00DF63E8" w:rsidRPr="00EC7D5A" w:rsidRDefault="00DF63E8" w:rsidP="002B43A0">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i/>
                <w:color w:val="FFFFFF" w:themeColor="background1"/>
                <w:spacing w:val="4"/>
                <w14:shadow w14:blurRad="50800" w14:dist="38100" w14:dir="8100000" w14:sx="100000" w14:sy="100000" w14:kx="0" w14:ky="0" w14:algn="tr">
                  <w14:srgbClr w14:val="000000">
                    <w14:alpha w14:val="60000"/>
                  </w14:srgbClr>
                </w14:shadow>
              </w:rPr>
              <w:t>(see below)</w:t>
            </w:r>
          </w:p>
        </w:tc>
      </w:tr>
      <w:tr w:rsidR="0001158A" w14:paraId="2A05F046" w14:textId="77777777" w:rsidTr="00694CC5">
        <w:trPr>
          <w:trHeight w:val="2160"/>
          <w:jc w:val="center"/>
        </w:trPr>
        <w:tc>
          <w:tcPr>
            <w:tcW w:w="7380" w:type="dxa"/>
            <w:tcBorders>
              <w:bottom w:val="single" w:sz="24" w:space="0" w:color="4B58A7" w:themeColor="accent2"/>
              <w:right w:val="dashed" w:sz="4" w:space="0" w:color="A5A5A5" w:themeColor="accent3"/>
            </w:tcBorders>
          </w:tcPr>
          <w:p w14:paraId="5CD1354B" w14:textId="77777777" w:rsidR="0001158A" w:rsidRDefault="0001158A" w:rsidP="00C20235">
            <w:pPr>
              <w:pStyle w:val="ListParagraph"/>
              <w:numPr>
                <w:ilvl w:val="0"/>
                <w:numId w:val="13"/>
              </w:numPr>
              <w:spacing w:before="120" w:line="288" w:lineRule="auto"/>
              <w:ind w:left="1152" w:right="288" w:hanging="576"/>
            </w:pPr>
            <w:r w:rsidRPr="00DF63E8">
              <w:t>The partner organization and our organization (“we” going forward) have a clear understanding of each other’s missions</w:t>
            </w:r>
            <w:r w:rsidR="00133593">
              <w:t xml:space="preserve"> and key metrics of success</w:t>
            </w:r>
            <w:r w:rsidR="00515145">
              <w:t>.</w:t>
            </w:r>
          </w:p>
        </w:tc>
        <w:tc>
          <w:tcPr>
            <w:tcW w:w="2070" w:type="dxa"/>
            <w:tcBorders>
              <w:left w:val="dashed" w:sz="4" w:space="0" w:color="A5A5A5" w:themeColor="accent3"/>
              <w:bottom w:val="single" w:sz="24" w:space="0" w:color="4B58A7" w:themeColor="accent2"/>
            </w:tcBorders>
          </w:tcPr>
          <w:p w14:paraId="60F67442" w14:textId="77777777" w:rsidR="0001158A" w:rsidRPr="0001158A" w:rsidRDefault="0001158A" w:rsidP="0001158A">
            <w:pPr>
              <w:pStyle w:val="Bubbles"/>
            </w:pPr>
            <w:r w:rsidRPr="0001158A">
              <w:t>① ② ③ ④ ⑤</w:t>
            </w:r>
          </w:p>
          <w:p w14:paraId="69D6E509" w14:textId="77777777" w:rsidR="0001158A" w:rsidRPr="00C20235" w:rsidRDefault="00C20235" w:rsidP="00C20235">
            <w:pPr>
              <w:pStyle w:val="Hands"/>
            </w:pPr>
            <w:r w:rsidRPr="00C20235">
              <w:sym w:font="Wingdings" w:char="F03F"/>
            </w:r>
          </w:p>
        </w:tc>
        <w:tc>
          <w:tcPr>
            <w:tcW w:w="4940" w:type="dxa"/>
            <w:tcBorders>
              <w:bottom w:val="single" w:sz="24" w:space="0" w:color="4B58A7" w:themeColor="accent2"/>
            </w:tcBorders>
          </w:tcPr>
          <w:p w14:paraId="741D7B09" w14:textId="77777777" w:rsidR="0001158A" w:rsidRPr="005C5F45" w:rsidRDefault="00251EC2" w:rsidP="00D33219">
            <w:pPr>
              <w:pStyle w:val="Bubblenote"/>
              <w:spacing w:before="120"/>
            </w:pPr>
            <w:bookmarkStart w:id="4" w:name="_Hlk505609432"/>
            <w:r>
              <w:t>In what areas might</w:t>
            </w:r>
            <w:r w:rsidR="0001158A" w:rsidRPr="005C5F45">
              <w:t xml:space="preserve"> this be strengthened?</w:t>
            </w:r>
            <w:bookmarkEnd w:id="4"/>
          </w:p>
        </w:tc>
      </w:tr>
      <w:tr w:rsidR="0001158A" w14:paraId="55623E3E" w14:textId="77777777" w:rsidTr="00694CC5">
        <w:trPr>
          <w:trHeight w:val="2160"/>
          <w:jc w:val="center"/>
        </w:trPr>
        <w:tc>
          <w:tcPr>
            <w:tcW w:w="7380" w:type="dxa"/>
            <w:tcBorders>
              <w:top w:val="single" w:sz="24" w:space="0" w:color="4B58A7" w:themeColor="accent2"/>
              <w:bottom w:val="single" w:sz="24" w:space="0" w:color="4B58A7" w:themeColor="accent2"/>
              <w:right w:val="dashed" w:sz="4" w:space="0" w:color="A5A5A5" w:themeColor="accent3"/>
            </w:tcBorders>
          </w:tcPr>
          <w:p w14:paraId="40DF6567" w14:textId="77777777" w:rsidR="0001158A" w:rsidRPr="00DF63E8" w:rsidRDefault="0001158A" w:rsidP="00C20235">
            <w:pPr>
              <w:pStyle w:val="ListParagraph"/>
              <w:numPr>
                <w:ilvl w:val="0"/>
                <w:numId w:val="13"/>
              </w:numPr>
              <w:spacing w:before="120"/>
              <w:ind w:left="1152" w:right="288" w:hanging="576"/>
            </w:pPr>
            <w:r>
              <w:t>We understand each other’s motivations and limitations (i.e. governing body, funding stream(s), program requirements, performance measures, etc.)</w:t>
            </w:r>
            <w:r w:rsidRPr="00685DA6">
              <w:t xml:space="preserve">  </w:t>
            </w:r>
          </w:p>
        </w:tc>
        <w:tc>
          <w:tcPr>
            <w:tcW w:w="2070" w:type="dxa"/>
            <w:tcBorders>
              <w:top w:val="single" w:sz="24" w:space="0" w:color="4B58A7" w:themeColor="accent2"/>
              <w:left w:val="dashed" w:sz="4" w:space="0" w:color="A5A5A5" w:themeColor="accent3"/>
              <w:bottom w:val="single" w:sz="24" w:space="0" w:color="4B58A7" w:themeColor="accent2"/>
            </w:tcBorders>
          </w:tcPr>
          <w:p w14:paraId="5541EE31" w14:textId="77777777" w:rsidR="0001158A" w:rsidRPr="0001158A" w:rsidRDefault="0001158A" w:rsidP="0001158A">
            <w:pPr>
              <w:pStyle w:val="Bubbles"/>
            </w:pPr>
            <w:r w:rsidRPr="0001158A">
              <w:t>① ② ③ ④ ⑤</w:t>
            </w:r>
          </w:p>
          <w:p w14:paraId="5D5BBC78" w14:textId="77777777" w:rsidR="0001158A" w:rsidRPr="00C20235" w:rsidRDefault="00C20235" w:rsidP="00C20235">
            <w:pPr>
              <w:pStyle w:val="Hands"/>
            </w:pPr>
            <w:r w:rsidRPr="00C20235">
              <w:sym w:font="Wingdings" w:char="F03F"/>
            </w:r>
          </w:p>
        </w:tc>
        <w:tc>
          <w:tcPr>
            <w:tcW w:w="4940" w:type="dxa"/>
            <w:tcBorders>
              <w:top w:val="single" w:sz="24" w:space="0" w:color="4B58A7" w:themeColor="accent2"/>
              <w:bottom w:val="single" w:sz="24" w:space="0" w:color="4B58A7" w:themeColor="accent2"/>
            </w:tcBorders>
          </w:tcPr>
          <w:p w14:paraId="235A2C4D" w14:textId="77777777" w:rsidR="0001158A" w:rsidRPr="005C5F45" w:rsidRDefault="00251EC2" w:rsidP="00D33219">
            <w:pPr>
              <w:pStyle w:val="Bubblenote"/>
              <w:spacing w:before="120"/>
            </w:pPr>
            <w:r w:rsidRPr="00251EC2">
              <w:t>In what areas might this be strengthened?</w:t>
            </w:r>
          </w:p>
        </w:tc>
      </w:tr>
      <w:tr w:rsidR="00D33219" w14:paraId="6436527B" w14:textId="77777777" w:rsidTr="00694CC5">
        <w:trPr>
          <w:trHeight w:val="2160"/>
          <w:jc w:val="center"/>
        </w:trPr>
        <w:tc>
          <w:tcPr>
            <w:tcW w:w="7380" w:type="dxa"/>
            <w:tcBorders>
              <w:top w:val="single" w:sz="24" w:space="0" w:color="4B58A7" w:themeColor="accent2"/>
              <w:bottom w:val="single" w:sz="24" w:space="0" w:color="4B58A7" w:themeColor="accent2"/>
              <w:right w:val="dashed" w:sz="4" w:space="0" w:color="A5A5A5" w:themeColor="accent3"/>
            </w:tcBorders>
          </w:tcPr>
          <w:p w14:paraId="34FABA2C" w14:textId="77777777" w:rsidR="00D33219" w:rsidRDefault="00D33219" w:rsidP="00C20235">
            <w:pPr>
              <w:pStyle w:val="ListParagraph"/>
              <w:numPr>
                <w:ilvl w:val="0"/>
                <w:numId w:val="13"/>
              </w:numPr>
              <w:spacing w:before="120"/>
              <w:ind w:left="1152" w:right="288" w:hanging="576"/>
            </w:pPr>
            <w:r w:rsidRPr="00D33219">
              <w:t>We have a clear understanding of each other’s organizational structure and day to day functions</w:t>
            </w:r>
            <w:r>
              <w:t>.</w:t>
            </w:r>
          </w:p>
        </w:tc>
        <w:tc>
          <w:tcPr>
            <w:tcW w:w="2070" w:type="dxa"/>
            <w:tcBorders>
              <w:top w:val="single" w:sz="24" w:space="0" w:color="4B58A7" w:themeColor="accent2"/>
              <w:left w:val="dashed" w:sz="4" w:space="0" w:color="A5A5A5" w:themeColor="accent3"/>
              <w:bottom w:val="single" w:sz="24" w:space="0" w:color="4B58A7" w:themeColor="accent2"/>
            </w:tcBorders>
          </w:tcPr>
          <w:p w14:paraId="11C5082C" w14:textId="77777777" w:rsidR="00D33219" w:rsidRPr="0001158A" w:rsidRDefault="00D33219" w:rsidP="00D33219">
            <w:pPr>
              <w:pStyle w:val="Bubbles"/>
            </w:pPr>
            <w:r w:rsidRPr="0001158A">
              <w:t>① ② ③ ④ ⑤</w:t>
            </w:r>
          </w:p>
          <w:p w14:paraId="4ED73FD3" w14:textId="77777777" w:rsidR="00D33219" w:rsidRPr="00C20235" w:rsidRDefault="00C20235" w:rsidP="00C20235">
            <w:pPr>
              <w:pStyle w:val="Hands"/>
            </w:pPr>
            <w:r w:rsidRPr="00C20235">
              <w:sym w:font="Wingdings" w:char="F03F"/>
            </w:r>
          </w:p>
        </w:tc>
        <w:tc>
          <w:tcPr>
            <w:tcW w:w="4940" w:type="dxa"/>
            <w:tcBorders>
              <w:top w:val="single" w:sz="24" w:space="0" w:color="4B58A7" w:themeColor="accent2"/>
              <w:bottom w:val="single" w:sz="24" w:space="0" w:color="4B58A7" w:themeColor="accent2"/>
            </w:tcBorders>
          </w:tcPr>
          <w:p w14:paraId="32B85234" w14:textId="77777777" w:rsidR="00D33219" w:rsidRPr="005C5F45" w:rsidRDefault="00251EC2" w:rsidP="00D33219">
            <w:pPr>
              <w:pStyle w:val="Bubblenote"/>
              <w:spacing w:before="120"/>
            </w:pPr>
            <w:r w:rsidRPr="00251EC2">
              <w:t>In what areas might this be strengthened?</w:t>
            </w:r>
          </w:p>
        </w:tc>
      </w:tr>
    </w:tbl>
    <w:p w14:paraId="13071E5D" w14:textId="77777777" w:rsidR="00005A1E" w:rsidRDefault="00005A1E">
      <w:r>
        <w:br w:type="page"/>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bottom w:w="72" w:type="dxa"/>
          <w:right w:w="115" w:type="dxa"/>
        </w:tblCellMar>
        <w:tblLook w:val="04A0" w:firstRow="1" w:lastRow="0" w:firstColumn="1" w:lastColumn="0" w:noHBand="0" w:noVBand="1"/>
      </w:tblPr>
      <w:tblGrid>
        <w:gridCol w:w="7380"/>
        <w:gridCol w:w="2070"/>
        <w:gridCol w:w="4940"/>
      </w:tblGrid>
      <w:tr w:rsidR="00005A1E" w14:paraId="3C93448C" w14:textId="77777777" w:rsidTr="00005A1E">
        <w:trPr>
          <w:trHeight w:val="873"/>
          <w:jc w:val="center"/>
        </w:trPr>
        <w:tc>
          <w:tcPr>
            <w:tcW w:w="7380" w:type="dxa"/>
            <w:shd w:val="clear" w:color="auto" w:fill="4B58A7" w:themeFill="accent2"/>
            <w:vAlign w:val="center"/>
          </w:tcPr>
          <w:p w14:paraId="13249BEC" w14:textId="77777777" w:rsidR="00005A1E" w:rsidRPr="00EC7D5A" w:rsidRDefault="00005A1E" w:rsidP="00005A1E">
            <w:pPr>
              <w:spacing w:line="228" w:lineRule="auto"/>
              <w:rPr>
                <w:b/>
                <w:color w:val="FFFFFF" w:themeColor="background1"/>
                <w:spacing w:val="4"/>
                <w14:shadow w14:blurRad="50800" w14:dist="38100" w14:dir="8100000" w14:sx="100000" w14:sy="100000" w14:kx="0" w14:ky="0" w14:algn="tr">
                  <w14:srgbClr w14:val="000000">
                    <w14:alpha w14:val="60000"/>
                  </w14:srgbClr>
                </w14:shadow>
              </w:rPr>
            </w:pPr>
            <w:r w:rsidRPr="0001158A">
              <w:rPr>
                <w:b/>
                <w:color w:val="FFFFFF" w:themeColor="background1"/>
                <w:spacing w:val="4"/>
                <w:sz w:val="24"/>
                <w14:shadow w14:blurRad="50800" w14:dist="38100" w14:dir="8100000" w14:sx="100000" w14:sy="100000" w14:kx="0" w14:ky="0" w14:algn="tr">
                  <w14:srgbClr w14:val="000000">
                    <w14:alpha w14:val="60000"/>
                  </w14:srgbClr>
                </w14:shadow>
              </w:rPr>
              <w:lastRenderedPageBreak/>
              <w:t xml:space="preserve">Partnership Building: </w:t>
            </w:r>
            <w:r w:rsidRPr="0001158A">
              <w:rPr>
                <w:color w:val="FFFFFF" w:themeColor="background1"/>
                <w:spacing w:val="4"/>
                <w14:shadow w14:blurRad="50800" w14:dist="38100" w14:dir="8100000" w14:sx="100000" w14:sy="100000" w14:kx="0" w14:ky="0" w14:algn="tr">
                  <w14:srgbClr w14:val="000000">
                    <w14:alpha w14:val="60000"/>
                  </w14:srgbClr>
                </w14:shadow>
              </w:rPr>
              <w:t>Do you have the relationship, alignment and coordination</w:t>
            </w:r>
            <w:r>
              <w:rPr>
                <w:color w:val="FFFFFF" w:themeColor="background1"/>
                <w:spacing w:val="4"/>
                <w14:shadow w14:blurRad="50800" w14:dist="38100" w14:dir="8100000" w14:sx="100000" w14:sy="100000" w14:kx="0" w14:ky="0" w14:algn="tr">
                  <w14:srgbClr w14:val="000000">
                    <w14:alpha w14:val="60000"/>
                  </w14:srgbClr>
                </w14:shadow>
              </w:rPr>
              <w:t xml:space="preserve"> </w:t>
            </w:r>
            <w:r w:rsidRPr="0001158A">
              <w:rPr>
                <w:color w:val="FFFFFF" w:themeColor="background1"/>
                <w:spacing w:val="4"/>
                <w14:shadow w14:blurRad="50800" w14:dist="38100" w14:dir="8100000" w14:sx="100000" w14:sy="100000" w14:kx="0" w14:ky="0" w14:algn="tr">
                  <w14:srgbClr w14:val="000000">
                    <w14:alpha w14:val="60000"/>
                  </w14:srgbClr>
                </w14:shadow>
              </w:rPr>
              <w:t xml:space="preserve">needed with </w:t>
            </w:r>
            <w:r>
              <w:rPr>
                <w:color w:val="FFFFFF" w:themeColor="background1"/>
                <w:spacing w:val="4"/>
                <w14:shadow w14:blurRad="50800" w14:dist="38100" w14:dir="8100000" w14:sx="100000" w14:sy="100000" w14:kx="0" w14:ky="0" w14:algn="tr">
                  <w14:srgbClr w14:val="000000">
                    <w14:alpha w14:val="60000"/>
                  </w14:srgbClr>
                </w14:shadow>
              </w:rPr>
              <w:t>this</w:t>
            </w:r>
            <w:r w:rsidRPr="0001158A">
              <w:rPr>
                <w:color w:val="FFFFFF" w:themeColor="background1"/>
                <w:spacing w:val="4"/>
                <w14:shadow w14:blurRad="50800" w14:dist="38100" w14:dir="8100000" w14:sx="100000" w14:sy="100000" w14:kx="0" w14:ky="0" w14:algn="tr">
                  <w14:srgbClr w14:val="000000">
                    <w14:alpha w14:val="60000"/>
                  </w14:srgbClr>
                </w14:shadow>
              </w:rPr>
              <w:t xml:space="preserve"> key partner to achieve your project goals?</w:t>
            </w:r>
          </w:p>
        </w:tc>
        <w:tc>
          <w:tcPr>
            <w:tcW w:w="7010" w:type="dxa"/>
            <w:gridSpan w:val="2"/>
            <w:shd w:val="clear" w:color="auto" w:fill="4B58A7" w:themeFill="accent2"/>
            <w:vAlign w:val="center"/>
          </w:tcPr>
          <w:p w14:paraId="7E7E60CE" w14:textId="77777777" w:rsidR="00005A1E" w:rsidRPr="00EC7D5A" w:rsidRDefault="00005A1E" w:rsidP="00005A1E">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t>Overall Rating</w:t>
            </w:r>
            <w:r>
              <w:rPr>
                <w:b/>
                <w:color w:val="FFFFFF" w:themeColor="background1"/>
                <w:spacing w:val="4"/>
                <w14:shadow w14:blurRad="50800" w14:dist="38100" w14:dir="8100000" w14:sx="100000" w14:sy="100000" w14:kx="0" w14:ky="0" w14:algn="tr">
                  <w14:srgbClr w14:val="000000">
                    <w14:alpha w14:val="60000"/>
                  </w14:srgbClr>
                </w14:shadow>
              </w:rPr>
              <w:t>:</w:t>
            </w:r>
          </w:p>
          <w:p w14:paraId="5154C841" w14:textId="77777777" w:rsidR="00005A1E" w:rsidRPr="00EC7D5A" w:rsidRDefault="00005A1E" w:rsidP="00005A1E">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i/>
                <w:color w:val="FFFFFF" w:themeColor="background1"/>
                <w:spacing w:val="4"/>
                <w14:shadow w14:blurRad="50800" w14:dist="38100" w14:dir="8100000" w14:sx="100000" w14:sy="100000" w14:kx="0" w14:ky="0" w14:algn="tr">
                  <w14:srgbClr w14:val="000000">
                    <w14:alpha w14:val="60000"/>
                  </w14:srgbClr>
                </w14:shadow>
              </w:rPr>
              <w:t>(see below)</w:t>
            </w:r>
          </w:p>
        </w:tc>
      </w:tr>
      <w:tr w:rsidR="00D33219" w14:paraId="528F1E6D" w14:textId="77777777" w:rsidTr="00694CC5">
        <w:trPr>
          <w:trHeight w:val="2016"/>
          <w:jc w:val="center"/>
        </w:trPr>
        <w:tc>
          <w:tcPr>
            <w:tcW w:w="7380" w:type="dxa"/>
            <w:tcBorders>
              <w:top w:val="single" w:sz="24" w:space="0" w:color="4B58A7" w:themeColor="accent2"/>
              <w:bottom w:val="single" w:sz="24" w:space="0" w:color="4B58A7" w:themeColor="accent2"/>
              <w:right w:val="dashed" w:sz="4" w:space="0" w:color="A5A5A5" w:themeColor="accent3"/>
            </w:tcBorders>
          </w:tcPr>
          <w:p w14:paraId="78B98E04" w14:textId="77777777" w:rsidR="00D33219" w:rsidRPr="00D33219" w:rsidRDefault="00D33219" w:rsidP="00C20235">
            <w:pPr>
              <w:pStyle w:val="ListParagraph"/>
              <w:numPr>
                <w:ilvl w:val="0"/>
                <w:numId w:val="13"/>
              </w:numPr>
              <w:spacing w:before="120"/>
              <w:ind w:left="1152" w:right="288" w:hanging="576"/>
            </w:pPr>
            <w:r>
              <w:t>We have a partner agreement in place that outlines our shared vision for the project including a common understanding of what “success” looks like as well as roles and responsibilities of each partner</w:t>
            </w:r>
            <w:r w:rsidR="00485401">
              <w:t xml:space="preserve"> (perhaps including leadership champions)</w:t>
            </w:r>
            <w:r w:rsidR="00515145">
              <w:t>.</w:t>
            </w:r>
          </w:p>
        </w:tc>
        <w:tc>
          <w:tcPr>
            <w:tcW w:w="2070" w:type="dxa"/>
            <w:tcBorders>
              <w:top w:val="single" w:sz="24" w:space="0" w:color="4B58A7" w:themeColor="accent2"/>
              <w:left w:val="dashed" w:sz="4" w:space="0" w:color="A5A5A5" w:themeColor="accent3"/>
              <w:bottom w:val="single" w:sz="24" w:space="0" w:color="4B58A7" w:themeColor="accent2"/>
            </w:tcBorders>
          </w:tcPr>
          <w:p w14:paraId="018A2385" w14:textId="77777777" w:rsidR="00D33219" w:rsidRPr="0001158A" w:rsidRDefault="00D33219" w:rsidP="00D33219">
            <w:pPr>
              <w:pStyle w:val="Bubbles"/>
            </w:pPr>
            <w:r w:rsidRPr="0001158A">
              <w:t>① ② ③ ④ ⑤</w:t>
            </w:r>
          </w:p>
          <w:p w14:paraId="2B8166BB" w14:textId="77777777" w:rsidR="00D33219" w:rsidRPr="00C20235" w:rsidRDefault="00C20235" w:rsidP="00C20235">
            <w:pPr>
              <w:pStyle w:val="Hands"/>
            </w:pPr>
            <w:r w:rsidRPr="00C20235">
              <w:sym w:font="Wingdings" w:char="F03F"/>
            </w:r>
          </w:p>
        </w:tc>
        <w:tc>
          <w:tcPr>
            <w:tcW w:w="4940" w:type="dxa"/>
            <w:tcBorders>
              <w:top w:val="single" w:sz="24" w:space="0" w:color="4B58A7" w:themeColor="accent2"/>
              <w:bottom w:val="single" w:sz="24" w:space="0" w:color="4B58A7" w:themeColor="accent2"/>
            </w:tcBorders>
          </w:tcPr>
          <w:p w14:paraId="1E4EDD5E" w14:textId="77777777" w:rsidR="00D33219" w:rsidRPr="005C5F45" w:rsidRDefault="00251EC2" w:rsidP="00D33219">
            <w:pPr>
              <w:pStyle w:val="Bubblenote"/>
              <w:spacing w:before="120"/>
            </w:pPr>
            <w:r w:rsidRPr="00251EC2">
              <w:t>In what areas might this be strengthened?</w:t>
            </w:r>
          </w:p>
        </w:tc>
      </w:tr>
      <w:tr w:rsidR="00D33219" w14:paraId="6F81B4CA" w14:textId="77777777" w:rsidTr="00694CC5">
        <w:trPr>
          <w:trHeight w:val="2016"/>
          <w:jc w:val="center"/>
        </w:trPr>
        <w:tc>
          <w:tcPr>
            <w:tcW w:w="7380" w:type="dxa"/>
            <w:tcBorders>
              <w:top w:val="single" w:sz="24" w:space="0" w:color="4B58A7" w:themeColor="accent2"/>
              <w:bottom w:val="single" w:sz="24" w:space="0" w:color="4B58A7" w:themeColor="accent2"/>
              <w:right w:val="dashed" w:sz="4" w:space="0" w:color="A5A5A5" w:themeColor="accent3"/>
            </w:tcBorders>
          </w:tcPr>
          <w:p w14:paraId="578F116D" w14:textId="77777777" w:rsidR="00D33219" w:rsidRDefault="00D33219" w:rsidP="00C20235">
            <w:pPr>
              <w:pStyle w:val="ListParagraph"/>
              <w:numPr>
                <w:ilvl w:val="0"/>
                <w:numId w:val="13"/>
              </w:numPr>
              <w:spacing w:before="120"/>
              <w:ind w:left="1152" w:right="288" w:hanging="576"/>
            </w:pPr>
            <w:r>
              <w:t>The project resources are sufficiently allocated to support the partner organization’s contribution/role in service delivery (if needed)</w:t>
            </w:r>
            <w:r w:rsidR="00515145">
              <w:t>.</w:t>
            </w:r>
          </w:p>
        </w:tc>
        <w:tc>
          <w:tcPr>
            <w:tcW w:w="2070" w:type="dxa"/>
            <w:tcBorders>
              <w:top w:val="single" w:sz="24" w:space="0" w:color="4B58A7" w:themeColor="accent2"/>
              <w:left w:val="dashed" w:sz="4" w:space="0" w:color="A5A5A5" w:themeColor="accent3"/>
              <w:bottom w:val="single" w:sz="24" w:space="0" w:color="4B58A7" w:themeColor="accent2"/>
            </w:tcBorders>
          </w:tcPr>
          <w:p w14:paraId="269C723E" w14:textId="77777777" w:rsidR="00D33219" w:rsidRPr="0001158A" w:rsidRDefault="00D33219" w:rsidP="00D33219">
            <w:pPr>
              <w:pStyle w:val="Bubbles"/>
            </w:pPr>
            <w:r w:rsidRPr="0001158A">
              <w:t>① ② ③ ④ ⑤</w:t>
            </w:r>
          </w:p>
          <w:p w14:paraId="5AD780B9" w14:textId="77777777" w:rsidR="00D33219" w:rsidRPr="00C20235" w:rsidRDefault="00C20235" w:rsidP="00C20235">
            <w:pPr>
              <w:pStyle w:val="Hands"/>
            </w:pPr>
            <w:r w:rsidRPr="00C20235">
              <w:sym w:font="Wingdings" w:char="F03F"/>
            </w:r>
          </w:p>
        </w:tc>
        <w:tc>
          <w:tcPr>
            <w:tcW w:w="4940" w:type="dxa"/>
            <w:tcBorders>
              <w:top w:val="single" w:sz="24" w:space="0" w:color="4B58A7" w:themeColor="accent2"/>
              <w:bottom w:val="single" w:sz="24" w:space="0" w:color="4B58A7" w:themeColor="accent2"/>
            </w:tcBorders>
          </w:tcPr>
          <w:p w14:paraId="18722EFF" w14:textId="77777777" w:rsidR="00D33219" w:rsidRPr="005C5F45" w:rsidRDefault="00251EC2" w:rsidP="00D33219">
            <w:pPr>
              <w:pStyle w:val="Bubblenote"/>
              <w:spacing w:before="120"/>
            </w:pPr>
            <w:r w:rsidRPr="00251EC2">
              <w:t>In what areas might this be strengthened?</w:t>
            </w:r>
          </w:p>
        </w:tc>
      </w:tr>
      <w:tr w:rsidR="00D33219" w14:paraId="0F814CD3" w14:textId="77777777" w:rsidTr="00694CC5">
        <w:trPr>
          <w:trHeight w:val="2016"/>
          <w:jc w:val="center"/>
        </w:trPr>
        <w:tc>
          <w:tcPr>
            <w:tcW w:w="7380" w:type="dxa"/>
            <w:tcBorders>
              <w:bottom w:val="single" w:sz="24" w:space="0" w:color="4B58A7" w:themeColor="accent2"/>
              <w:right w:val="dashed" w:sz="4" w:space="0" w:color="A5A5A5" w:themeColor="accent3"/>
            </w:tcBorders>
          </w:tcPr>
          <w:p w14:paraId="5E01A683" w14:textId="77777777" w:rsidR="00D33219" w:rsidRDefault="00D33219" w:rsidP="00C20235">
            <w:pPr>
              <w:pStyle w:val="ListParagraph"/>
              <w:numPr>
                <w:ilvl w:val="0"/>
                <w:numId w:val="13"/>
              </w:numPr>
              <w:spacing w:before="120"/>
              <w:ind w:left="1152" w:right="288" w:hanging="576"/>
            </w:pPr>
            <w:r>
              <w:t>We have identified responsive and engaged points of contacts for each organization (i.e. “we know whom to call for what”)</w:t>
            </w:r>
            <w:r w:rsidR="00515145">
              <w:t>.</w:t>
            </w:r>
          </w:p>
        </w:tc>
        <w:tc>
          <w:tcPr>
            <w:tcW w:w="2070" w:type="dxa"/>
            <w:tcBorders>
              <w:left w:val="dashed" w:sz="4" w:space="0" w:color="A5A5A5" w:themeColor="accent3"/>
              <w:bottom w:val="single" w:sz="24" w:space="0" w:color="4B58A7" w:themeColor="accent2"/>
            </w:tcBorders>
          </w:tcPr>
          <w:p w14:paraId="005DD69F" w14:textId="77777777" w:rsidR="00D33219" w:rsidRPr="0001158A" w:rsidRDefault="00D33219" w:rsidP="002B43A0">
            <w:pPr>
              <w:pStyle w:val="Bubbles"/>
            </w:pPr>
            <w:r w:rsidRPr="0001158A">
              <w:t>① ② ③ ④ ⑤</w:t>
            </w:r>
          </w:p>
          <w:p w14:paraId="2AFF3BDF" w14:textId="77777777" w:rsidR="00D33219" w:rsidRPr="00C20235" w:rsidRDefault="00C20235" w:rsidP="00C20235">
            <w:pPr>
              <w:pStyle w:val="Hands"/>
            </w:pPr>
            <w:r w:rsidRPr="00C20235">
              <w:sym w:font="Wingdings" w:char="F03F"/>
            </w:r>
          </w:p>
        </w:tc>
        <w:tc>
          <w:tcPr>
            <w:tcW w:w="4940" w:type="dxa"/>
            <w:tcBorders>
              <w:bottom w:val="single" w:sz="24" w:space="0" w:color="4B58A7" w:themeColor="accent2"/>
            </w:tcBorders>
          </w:tcPr>
          <w:p w14:paraId="1CA8B700" w14:textId="77777777" w:rsidR="00D33219" w:rsidRPr="005C5F45" w:rsidRDefault="00251EC2" w:rsidP="002B43A0">
            <w:pPr>
              <w:pStyle w:val="Bubblenote"/>
              <w:spacing w:before="120"/>
            </w:pPr>
            <w:r w:rsidRPr="00251EC2">
              <w:t>In what areas might this be strengthened?</w:t>
            </w:r>
          </w:p>
        </w:tc>
      </w:tr>
      <w:tr w:rsidR="00D33219" w14:paraId="0D5640D8" w14:textId="77777777" w:rsidTr="00694CC5">
        <w:trPr>
          <w:trHeight w:val="2016"/>
          <w:jc w:val="center"/>
        </w:trPr>
        <w:tc>
          <w:tcPr>
            <w:tcW w:w="7380" w:type="dxa"/>
            <w:tcBorders>
              <w:top w:val="single" w:sz="24" w:space="0" w:color="4B58A7" w:themeColor="accent2"/>
              <w:bottom w:val="single" w:sz="24" w:space="0" w:color="4B58A7" w:themeColor="accent2"/>
              <w:right w:val="dashed" w:sz="4" w:space="0" w:color="A5A5A5" w:themeColor="accent3"/>
            </w:tcBorders>
          </w:tcPr>
          <w:p w14:paraId="6E6CFB9D" w14:textId="77777777" w:rsidR="00D33219" w:rsidRPr="00DF63E8" w:rsidRDefault="00D33219" w:rsidP="00C20235">
            <w:pPr>
              <w:pStyle w:val="ListParagraph"/>
              <w:numPr>
                <w:ilvl w:val="0"/>
                <w:numId w:val="13"/>
              </w:numPr>
              <w:spacing w:before="120"/>
              <w:ind w:left="1152" w:right="288" w:hanging="576"/>
            </w:pPr>
            <w:r>
              <w:t>We have established a regular and consistent communication protocol between our organizations to ensure smooth project implementation</w:t>
            </w:r>
            <w:r w:rsidR="00515145">
              <w:t>.</w:t>
            </w:r>
          </w:p>
        </w:tc>
        <w:tc>
          <w:tcPr>
            <w:tcW w:w="2070" w:type="dxa"/>
            <w:tcBorders>
              <w:top w:val="single" w:sz="24" w:space="0" w:color="4B58A7" w:themeColor="accent2"/>
              <w:left w:val="dashed" w:sz="4" w:space="0" w:color="A5A5A5" w:themeColor="accent3"/>
              <w:bottom w:val="single" w:sz="24" w:space="0" w:color="4B58A7" w:themeColor="accent2"/>
            </w:tcBorders>
          </w:tcPr>
          <w:p w14:paraId="65FDA261" w14:textId="77777777" w:rsidR="00D33219" w:rsidRPr="0001158A" w:rsidRDefault="00D33219" w:rsidP="002B43A0">
            <w:pPr>
              <w:pStyle w:val="Bubbles"/>
            </w:pPr>
            <w:r w:rsidRPr="0001158A">
              <w:t>① ② ③ ④ ⑤</w:t>
            </w:r>
          </w:p>
          <w:p w14:paraId="4E4B5641" w14:textId="77777777" w:rsidR="00D33219" w:rsidRPr="00C20235" w:rsidRDefault="00C20235" w:rsidP="00C20235">
            <w:pPr>
              <w:pStyle w:val="Hands"/>
            </w:pPr>
            <w:r w:rsidRPr="00C20235">
              <w:sym w:font="Wingdings" w:char="F03F"/>
            </w:r>
          </w:p>
        </w:tc>
        <w:tc>
          <w:tcPr>
            <w:tcW w:w="4940" w:type="dxa"/>
            <w:tcBorders>
              <w:top w:val="single" w:sz="24" w:space="0" w:color="4B58A7" w:themeColor="accent2"/>
              <w:bottom w:val="single" w:sz="24" w:space="0" w:color="4B58A7" w:themeColor="accent2"/>
            </w:tcBorders>
          </w:tcPr>
          <w:p w14:paraId="3B38CE7C" w14:textId="77777777" w:rsidR="00D33219" w:rsidRPr="005C5F45" w:rsidRDefault="00251EC2" w:rsidP="002B43A0">
            <w:pPr>
              <w:pStyle w:val="Bubblenote"/>
              <w:spacing w:before="120"/>
            </w:pPr>
            <w:r w:rsidRPr="00251EC2">
              <w:t>In what areas might this be strengthened?</w:t>
            </w:r>
          </w:p>
        </w:tc>
      </w:tr>
    </w:tbl>
    <w:p w14:paraId="4102511F" w14:textId="77777777" w:rsidR="00005A1E" w:rsidRDefault="00005A1E">
      <w:r>
        <w:br w:type="page"/>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bottom w:w="72" w:type="dxa"/>
          <w:right w:w="115" w:type="dxa"/>
        </w:tblCellMar>
        <w:tblLook w:val="04A0" w:firstRow="1" w:lastRow="0" w:firstColumn="1" w:lastColumn="0" w:noHBand="0" w:noVBand="1"/>
      </w:tblPr>
      <w:tblGrid>
        <w:gridCol w:w="7380"/>
        <w:gridCol w:w="2070"/>
        <w:gridCol w:w="4940"/>
      </w:tblGrid>
      <w:tr w:rsidR="00005A1E" w14:paraId="40885236" w14:textId="77777777" w:rsidTr="00005A1E">
        <w:trPr>
          <w:trHeight w:val="963"/>
          <w:jc w:val="center"/>
        </w:trPr>
        <w:tc>
          <w:tcPr>
            <w:tcW w:w="7380" w:type="dxa"/>
            <w:shd w:val="clear" w:color="auto" w:fill="4B58A7" w:themeFill="accent2"/>
            <w:vAlign w:val="center"/>
          </w:tcPr>
          <w:p w14:paraId="10EEE403" w14:textId="77777777" w:rsidR="00005A1E" w:rsidRPr="00EC7D5A" w:rsidRDefault="00005A1E" w:rsidP="00005A1E">
            <w:pPr>
              <w:spacing w:line="228" w:lineRule="auto"/>
              <w:rPr>
                <w:b/>
                <w:color w:val="FFFFFF" w:themeColor="background1"/>
                <w:spacing w:val="4"/>
                <w14:shadow w14:blurRad="50800" w14:dist="38100" w14:dir="8100000" w14:sx="100000" w14:sy="100000" w14:kx="0" w14:ky="0" w14:algn="tr">
                  <w14:srgbClr w14:val="000000">
                    <w14:alpha w14:val="60000"/>
                  </w14:srgbClr>
                </w14:shadow>
              </w:rPr>
            </w:pPr>
            <w:r w:rsidRPr="0001158A">
              <w:rPr>
                <w:b/>
                <w:color w:val="FFFFFF" w:themeColor="background1"/>
                <w:spacing w:val="4"/>
                <w:sz w:val="24"/>
                <w14:shadow w14:blurRad="50800" w14:dist="38100" w14:dir="8100000" w14:sx="100000" w14:sy="100000" w14:kx="0" w14:ky="0" w14:algn="tr">
                  <w14:srgbClr w14:val="000000">
                    <w14:alpha w14:val="60000"/>
                  </w14:srgbClr>
                </w14:shadow>
              </w:rPr>
              <w:lastRenderedPageBreak/>
              <w:t xml:space="preserve">Partnership Building: </w:t>
            </w:r>
            <w:r w:rsidRPr="0001158A">
              <w:rPr>
                <w:color w:val="FFFFFF" w:themeColor="background1"/>
                <w:spacing w:val="4"/>
                <w14:shadow w14:blurRad="50800" w14:dist="38100" w14:dir="8100000" w14:sx="100000" w14:sy="100000" w14:kx="0" w14:ky="0" w14:algn="tr">
                  <w14:srgbClr w14:val="000000">
                    <w14:alpha w14:val="60000"/>
                  </w14:srgbClr>
                </w14:shadow>
              </w:rPr>
              <w:t>Do you have the relationship, alignment and coordination</w:t>
            </w:r>
            <w:r>
              <w:rPr>
                <w:color w:val="FFFFFF" w:themeColor="background1"/>
                <w:spacing w:val="4"/>
                <w14:shadow w14:blurRad="50800" w14:dist="38100" w14:dir="8100000" w14:sx="100000" w14:sy="100000" w14:kx="0" w14:ky="0" w14:algn="tr">
                  <w14:srgbClr w14:val="000000">
                    <w14:alpha w14:val="60000"/>
                  </w14:srgbClr>
                </w14:shadow>
              </w:rPr>
              <w:t xml:space="preserve"> </w:t>
            </w:r>
            <w:r w:rsidRPr="0001158A">
              <w:rPr>
                <w:color w:val="FFFFFF" w:themeColor="background1"/>
                <w:spacing w:val="4"/>
                <w14:shadow w14:blurRad="50800" w14:dist="38100" w14:dir="8100000" w14:sx="100000" w14:sy="100000" w14:kx="0" w14:ky="0" w14:algn="tr">
                  <w14:srgbClr w14:val="000000">
                    <w14:alpha w14:val="60000"/>
                  </w14:srgbClr>
                </w14:shadow>
              </w:rPr>
              <w:t xml:space="preserve">needed with </w:t>
            </w:r>
            <w:r>
              <w:rPr>
                <w:color w:val="FFFFFF" w:themeColor="background1"/>
                <w:spacing w:val="4"/>
                <w14:shadow w14:blurRad="50800" w14:dist="38100" w14:dir="8100000" w14:sx="100000" w14:sy="100000" w14:kx="0" w14:ky="0" w14:algn="tr">
                  <w14:srgbClr w14:val="000000">
                    <w14:alpha w14:val="60000"/>
                  </w14:srgbClr>
                </w14:shadow>
              </w:rPr>
              <w:t>this</w:t>
            </w:r>
            <w:r w:rsidRPr="0001158A">
              <w:rPr>
                <w:color w:val="FFFFFF" w:themeColor="background1"/>
                <w:spacing w:val="4"/>
                <w14:shadow w14:blurRad="50800" w14:dist="38100" w14:dir="8100000" w14:sx="100000" w14:sy="100000" w14:kx="0" w14:ky="0" w14:algn="tr">
                  <w14:srgbClr w14:val="000000">
                    <w14:alpha w14:val="60000"/>
                  </w14:srgbClr>
                </w14:shadow>
              </w:rPr>
              <w:t xml:space="preserve"> key partner to achieve your project goals?</w:t>
            </w:r>
          </w:p>
        </w:tc>
        <w:tc>
          <w:tcPr>
            <w:tcW w:w="7010" w:type="dxa"/>
            <w:gridSpan w:val="2"/>
            <w:shd w:val="clear" w:color="auto" w:fill="4B58A7" w:themeFill="accent2"/>
            <w:vAlign w:val="center"/>
          </w:tcPr>
          <w:p w14:paraId="37AE0116" w14:textId="77777777" w:rsidR="00005A1E" w:rsidRPr="00EC7D5A" w:rsidRDefault="00005A1E" w:rsidP="00005A1E">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t>Overall Rating</w:t>
            </w:r>
            <w:r>
              <w:rPr>
                <w:b/>
                <w:color w:val="FFFFFF" w:themeColor="background1"/>
                <w:spacing w:val="4"/>
                <w14:shadow w14:blurRad="50800" w14:dist="38100" w14:dir="8100000" w14:sx="100000" w14:sy="100000" w14:kx="0" w14:ky="0" w14:algn="tr">
                  <w14:srgbClr w14:val="000000">
                    <w14:alpha w14:val="60000"/>
                  </w14:srgbClr>
                </w14:shadow>
              </w:rPr>
              <w:t>:</w:t>
            </w:r>
          </w:p>
          <w:p w14:paraId="296C7319" w14:textId="77777777" w:rsidR="00005A1E" w:rsidRPr="00EC7D5A" w:rsidRDefault="00005A1E" w:rsidP="00005A1E">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i/>
                <w:color w:val="FFFFFF" w:themeColor="background1"/>
                <w:spacing w:val="4"/>
                <w14:shadow w14:blurRad="50800" w14:dist="38100" w14:dir="8100000" w14:sx="100000" w14:sy="100000" w14:kx="0" w14:ky="0" w14:algn="tr">
                  <w14:srgbClr w14:val="000000">
                    <w14:alpha w14:val="60000"/>
                  </w14:srgbClr>
                </w14:shadow>
              </w:rPr>
              <w:t>(see below)</w:t>
            </w:r>
          </w:p>
        </w:tc>
      </w:tr>
      <w:tr w:rsidR="00D33219" w14:paraId="1F5C3E9D" w14:textId="77777777" w:rsidTr="00694CC5">
        <w:trPr>
          <w:trHeight w:val="2736"/>
          <w:jc w:val="center"/>
        </w:trPr>
        <w:tc>
          <w:tcPr>
            <w:tcW w:w="7380" w:type="dxa"/>
            <w:tcBorders>
              <w:top w:val="single" w:sz="24" w:space="0" w:color="4B58A7" w:themeColor="accent2"/>
              <w:bottom w:val="single" w:sz="24" w:space="0" w:color="4B58A7" w:themeColor="accent2"/>
              <w:right w:val="dashed" w:sz="4" w:space="0" w:color="A5A5A5" w:themeColor="accent3"/>
            </w:tcBorders>
          </w:tcPr>
          <w:p w14:paraId="48C6AA13" w14:textId="77777777" w:rsidR="00D33219" w:rsidRDefault="00D33219" w:rsidP="00C20235">
            <w:pPr>
              <w:pStyle w:val="ListParagraph"/>
              <w:numPr>
                <w:ilvl w:val="0"/>
                <w:numId w:val="13"/>
              </w:numPr>
              <w:spacing w:before="120"/>
              <w:ind w:left="1152" w:right="288" w:hanging="576"/>
            </w:pPr>
            <w:r>
              <w:t>We have the ability to work together to efficiently troubleshoot any implementation issues that come up</w:t>
            </w:r>
            <w:r w:rsidR="00515145">
              <w:t>.</w:t>
            </w:r>
          </w:p>
        </w:tc>
        <w:tc>
          <w:tcPr>
            <w:tcW w:w="2070" w:type="dxa"/>
            <w:tcBorders>
              <w:top w:val="single" w:sz="24" w:space="0" w:color="4B58A7" w:themeColor="accent2"/>
              <w:left w:val="dashed" w:sz="4" w:space="0" w:color="A5A5A5" w:themeColor="accent3"/>
              <w:bottom w:val="single" w:sz="24" w:space="0" w:color="4B58A7" w:themeColor="accent2"/>
            </w:tcBorders>
          </w:tcPr>
          <w:p w14:paraId="0877672F" w14:textId="77777777" w:rsidR="00D33219" w:rsidRPr="0001158A" w:rsidRDefault="00D33219" w:rsidP="002B43A0">
            <w:pPr>
              <w:pStyle w:val="Bubbles"/>
            </w:pPr>
            <w:r w:rsidRPr="0001158A">
              <w:t>① ② ③ ④ ⑤</w:t>
            </w:r>
          </w:p>
          <w:p w14:paraId="67BE261A" w14:textId="77777777" w:rsidR="00D33219" w:rsidRPr="00C20235" w:rsidRDefault="00C20235" w:rsidP="00C20235">
            <w:pPr>
              <w:pStyle w:val="Hands"/>
            </w:pPr>
            <w:r w:rsidRPr="00C20235">
              <w:sym w:font="Wingdings" w:char="F03F"/>
            </w:r>
          </w:p>
        </w:tc>
        <w:tc>
          <w:tcPr>
            <w:tcW w:w="4940" w:type="dxa"/>
            <w:tcBorders>
              <w:top w:val="single" w:sz="24" w:space="0" w:color="4B58A7" w:themeColor="accent2"/>
              <w:bottom w:val="single" w:sz="24" w:space="0" w:color="4B58A7" w:themeColor="accent2"/>
            </w:tcBorders>
          </w:tcPr>
          <w:p w14:paraId="04C89DD9" w14:textId="77777777" w:rsidR="00D33219" w:rsidRPr="005C5F45" w:rsidRDefault="00251EC2" w:rsidP="002B43A0">
            <w:pPr>
              <w:pStyle w:val="Bubblenote"/>
              <w:spacing w:before="120"/>
            </w:pPr>
            <w:r w:rsidRPr="00251EC2">
              <w:t>In what areas might this be strengthened?</w:t>
            </w:r>
          </w:p>
        </w:tc>
      </w:tr>
      <w:tr w:rsidR="00D33219" w14:paraId="6A0B0682" w14:textId="77777777" w:rsidTr="00694CC5">
        <w:trPr>
          <w:trHeight w:val="2736"/>
          <w:jc w:val="center"/>
        </w:trPr>
        <w:tc>
          <w:tcPr>
            <w:tcW w:w="7380" w:type="dxa"/>
            <w:tcBorders>
              <w:top w:val="single" w:sz="24" w:space="0" w:color="4B58A7" w:themeColor="accent2"/>
              <w:bottom w:val="single" w:sz="24" w:space="0" w:color="4B58A7" w:themeColor="accent2"/>
              <w:right w:val="dashed" w:sz="4" w:space="0" w:color="A5A5A5" w:themeColor="accent3"/>
            </w:tcBorders>
          </w:tcPr>
          <w:p w14:paraId="30DACA07" w14:textId="77777777" w:rsidR="00D33219" w:rsidRPr="00D33219" w:rsidRDefault="00D33219" w:rsidP="00C20235">
            <w:pPr>
              <w:pStyle w:val="ListParagraph"/>
              <w:numPr>
                <w:ilvl w:val="0"/>
                <w:numId w:val="13"/>
              </w:numPr>
              <w:spacing w:before="120"/>
              <w:ind w:left="1152" w:right="288" w:hanging="576"/>
            </w:pPr>
            <w:r>
              <w:t>W</w:t>
            </w:r>
            <w:r w:rsidRPr="00685DA6">
              <w:t xml:space="preserve">e </w:t>
            </w:r>
            <w:r>
              <w:t>regularly review implementation and performance data</w:t>
            </w:r>
            <w:r w:rsidRPr="00685DA6">
              <w:t xml:space="preserve"> </w:t>
            </w:r>
            <w:r>
              <w:t>to adjust service delivery where needed and strategize to ensure continuous improvement</w:t>
            </w:r>
            <w:r w:rsidR="00515145">
              <w:t>.</w:t>
            </w:r>
          </w:p>
        </w:tc>
        <w:tc>
          <w:tcPr>
            <w:tcW w:w="2070" w:type="dxa"/>
            <w:tcBorders>
              <w:top w:val="single" w:sz="24" w:space="0" w:color="4B58A7" w:themeColor="accent2"/>
              <w:left w:val="dashed" w:sz="4" w:space="0" w:color="A5A5A5" w:themeColor="accent3"/>
              <w:bottom w:val="single" w:sz="24" w:space="0" w:color="4B58A7" w:themeColor="accent2"/>
            </w:tcBorders>
          </w:tcPr>
          <w:p w14:paraId="548542D6" w14:textId="77777777" w:rsidR="00D33219" w:rsidRPr="0001158A" w:rsidRDefault="00D33219" w:rsidP="002B43A0">
            <w:pPr>
              <w:pStyle w:val="Bubbles"/>
            </w:pPr>
            <w:r w:rsidRPr="0001158A">
              <w:t>① ② ③ ④ ⑤</w:t>
            </w:r>
          </w:p>
          <w:p w14:paraId="1761F2D9" w14:textId="77777777" w:rsidR="00D33219" w:rsidRPr="00C20235" w:rsidRDefault="00C20235" w:rsidP="00C20235">
            <w:pPr>
              <w:pStyle w:val="Hands"/>
            </w:pPr>
            <w:r w:rsidRPr="00C20235">
              <w:sym w:font="Wingdings" w:char="F03F"/>
            </w:r>
          </w:p>
        </w:tc>
        <w:tc>
          <w:tcPr>
            <w:tcW w:w="4940" w:type="dxa"/>
            <w:tcBorders>
              <w:top w:val="single" w:sz="24" w:space="0" w:color="4B58A7" w:themeColor="accent2"/>
              <w:bottom w:val="single" w:sz="24" w:space="0" w:color="4B58A7" w:themeColor="accent2"/>
            </w:tcBorders>
          </w:tcPr>
          <w:p w14:paraId="23AE1FEA" w14:textId="77777777" w:rsidR="00D33219" w:rsidRPr="005C5F45" w:rsidRDefault="00251EC2" w:rsidP="002B43A0">
            <w:pPr>
              <w:pStyle w:val="Bubblenote"/>
              <w:spacing w:before="120"/>
            </w:pPr>
            <w:r w:rsidRPr="00251EC2">
              <w:t>In what areas might this be strengthened?</w:t>
            </w:r>
          </w:p>
        </w:tc>
      </w:tr>
      <w:tr w:rsidR="00D33219" w14:paraId="08278D06" w14:textId="77777777" w:rsidTr="00694CC5">
        <w:trPr>
          <w:trHeight w:val="2736"/>
          <w:jc w:val="center"/>
        </w:trPr>
        <w:tc>
          <w:tcPr>
            <w:tcW w:w="7380" w:type="dxa"/>
            <w:tcBorders>
              <w:top w:val="single" w:sz="24" w:space="0" w:color="4B58A7" w:themeColor="accent2"/>
              <w:bottom w:val="single" w:sz="24" w:space="0" w:color="4B58A7" w:themeColor="accent2"/>
              <w:right w:val="dashed" w:sz="4" w:space="0" w:color="A5A5A5" w:themeColor="accent3"/>
            </w:tcBorders>
          </w:tcPr>
          <w:p w14:paraId="44059366" w14:textId="77777777" w:rsidR="00D33219" w:rsidRDefault="00D33219" w:rsidP="00E919A3">
            <w:pPr>
              <w:pStyle w:val="ListParagraph"/>
              <w:numPr>
                <w:ilvl w:val="0"/>
                <w:numId w:val="13"/>
              </w:numPr>
              <w:spacing w:before="120"/>
              <w:ind w:left="1152" w:right="288" w:hanging="576"/>
            </w:pPr>
            <w:r>
              <w:t>We are identify</w:t>
            </w:r>
            <w:r w:rsidR="00515145">
              <w:t>ing</w:t>
            </w:r>
            <w:r>
              <w:t xml:space="preserve"> </w:t>
            </w:r>
            <w:r w:rsidR="00515145">
              <w:t>strategies to</w:t>
            </w:r>
            <w:r>
              <w:t xml:space="preserve"> align </w:t>
            </w:r>
            <w:r w:rsidR="00515145">
              <w:t xml:space="preserve">our </w:t>
            </w:r>
            <w:r>
              <w:t xml:space="preserve">partnership to continue beyond the </w:t>
            </w:r>
            <w:proofErr w:type="spellStart"/>
            <w:r>
              <w:t>TechHire</w:t>
            </w:r>
            <w:proofErr w:type="spellEnd"/>
            <w:r>
              <w:t xml:space="preserve"> grant, either in its current form or with modifications</w:t>
            </w:r>
            <w:r w:rsidR="00515145">
              <w:t>.</w:t>
            </w:r>
          </w:p>
        </w:tc>
        <w:tc>
          <w:tcPr>
            <w:tcW w:w="2070" w:type="dxa"/>
            <w:tcBorders>
              <w:top w:val="single" w:sz="24" w:space="0" w:color="4B58A7" w:themeColor="accent2"/>
              <w:left w:val="dashed" w:sz="4" w:space="0" w:color="A5A5A5" w:themeColor="accent3"/>
              <w:bottom w:val="single" w:sz="24" w:space="0" w:color="4B58A7" w:themeColor="accent2"/>
            </w:tcBorders>
          </w:tcPr>
          <w:p w14:paraId="24F498A8" w14:textId="77777777" w:rsidR="00D33219" w:rsidRPr="0001158A" w:rsidRDefault="00D33219" w:rsidP="002B43A0">
            <w:pPr>
              <w:pStyle w:val="Bubbles"/>
            </w:pPr>
            <w:r w:rsidRPr="0001158A">
              <w:t>① ② ③ ④ ⑤</w:t>
            </w:r>
          </w:p>
          <w:p w14:paraId="56912E63" w14:textId="77777777" w:rsidR="00D33219" w:rsidRPr="00C20235" w:rsidRDefault="00C20235" w:rsidP="00C20235">
            <w:pPr>
              <w:pStyle w:val="Hands"/>
            </w:pPr>
            <w:r w:rsidRPr="00C20235">
              <w:sym w:font="Wingdings" w:char="F03F"/>
            </w:r>
          </w:p>
        </w:tc>
        <w:tc>
          <w:tcPr>
            <w:tcW w:w="4940" w:type="dxa"/>
            <w:tcBorders>
              <w:top w:val="single" w:sz="24" w:space="0" w:color="4B58A7" w:themeColor="accent2"/>
              <w:bottom w:val="single" w:sz="24" w:space="0" w:color="4B58A7" w:themeColor="accent2"/>
            </w:tcBorders>
          </w:tcPr>
          <w:p w14:paraId="1AAD5F23" w14:textId="77777777" w:rsidR="00D33219" w:rsidRPr="005C5F45" w:rsidRDefault="00251EC2" w:rsidP="002B43A0">
            <w:pPr>
              <w:pStyle w:val="Bubblenote"/>
              <w:spacing w:before="120"/>
            </w:pPr>
            <w:r w:rsidRPr="00251EC2">
              <w:t>In what areas might this be strengthened?</w:t>
            </w:r>
          </w:p>
        </w:tc>
      </w:tr>
    </w:tbl>
    <w:p w14:paraId="7059C158" w14:textId="77777777" w:rsidR="00F0515C" w:rsidRPr="00F65D53" w:rsidRDefault="00F0515C" w:rsidP="00F65D53">
      <w:pPr>
        <w:pStyle w:val="Heading1"/>
        <w:spacing w:before="0" w:after="0" w:line="120" w:lineRule="auto"/>
        <w:jc w:val="center"/>
        <w:rPr>
          <w:sz w:val="2"/>
          <w:szCs w:val="4"/>
        </w:rPr>
      </w:pPr>
    </w:p>
    <w:p w14:paraId="3E5B4694" w14:textId="77777777" w:rsidR="00F65D53" w:rsidRPr="00F65D53" w:rsidRDefault="00F65D53" w:rsidP="00F65D53">
      <w:pPr>
        <w:spacing w:after="0" w:line="120" w:lineRule="auto"/>
        <w:rPr>
          <w:sz w:val="8"/>
        </w:rPr>
        <w:sectPr w:rsidR="00F65D53" w:rsidRPr="00F65D53" w:rsidSect="00D831C0">
          <w:headerReference w:type="default" r:id="rId25"/>
          <w:footerReference w:type="default" r:id="rId26"/>
          <w:pgSz w:w="15840" w:h="12240" w:orient="landscape"/>
          <w:pgMar w:top="720" w:right="720" w:bottom="720" w:left="720" w:header="432" w:footer="432" w:gutter="0"/>
          <w:cols w:space="720"/>
          <w:docGrid w:linePitch="360"/>
        </w:sectPr>
      </w:pPr>
    </w:p>
    <w:p w14:paraId="4EAF6E1C" w14:textId="77777777" w:rsidR="00F65D53" w:rsidRPr="00F65D53" w:rsidRDefault="00F65D53" w:rsidP="00F65D53">
      <w:pPr>
        <w:spacing w:after="0" w:line="120" w:lineRule="auto"/>
        <w:rPr>
          <w:sz w:val="8"/>
        </w:rPr>
      </w:pPr>
    </w:p>
    <w:p w14:paraId="598EF581" w14:textId="77777777" w:rsidR="00F0515C" w:rsidRPr="00F740A4" w:rsidRDefault="00D33219" w:rsidP="00F0515C">
      <w:pPr>
        <w:pStyle w:val="Heading1"/>
        <w:spacing w:after="240"/>
        <w:jc w:val="center"/>
        <w:rPr>
          <w:b/>
          <w:sz w:val="48"/>
        </w:rPr>
      </w:pPr>
      <w:r w:rsidRPr="00F740A4">
        <w:rPr>
          <w:b/>
          <w:sz w:val="48"/>
        </w:rPr>
        <w:t>Looking Beyond the Partner to Partner Relationship:</w:t>
      </w:r>
    </w:p>
    <w:p w14:paraId="5C6D4B59" w14:textId="77777777" w:rsidR="00D33219" w:rsidRPr="00F0515C" w:rsidRDefault="00D33219" w:rsidP="00F0515C">
      <w:pPr>
        <w:pStyle w:val="Heading1"/>
        <w:pBdr>
          <w:bottom w:val="single" w:sz="24" w:space="10" w:color="F37068" w:themeColor="accent4"/>
        </w:pBdr>
        <w:spacing w:after="840"/>
        <w:ind w:left="2880" w:right="2880"/>
        <w:jc w:val="center"/>
        <w:rPr>
          <w:sz w:val="40"/>
        </w:rPr>
      </w:pPr>
      <w:r w:rsidRPr="00F0515C">
        <w:rPr>
          <w:sz w:val="40"/>
        </w:rPr>
        <w:t>Regional Workforce Partnerships</w:t>
      </w:r>
    </w:p>
    <w:p w14:paraId="67F08E57" w14:textId="77777777" w:rsidR="00D33219" w:rsidRPr="00F0515C" w:rsidRDefault="004F4A3E" w:rsidP="00F0515C">
      <w:pPr>
        <w:spacing w:after="360" w:line="276" w:lineRule="auto"/>
        <w:ind w:left="720" w:right="720"/>
        <w:rPr>
          <w:spacing w:val="6"/>
          <w:sz w:val="24"/>
        </w:rPr>
      </w:pPr>
      <w:r>
        <w:rPr>
          <w:noProof/>
          <w:spacing w:val="6"/>
          <w:sz w:val="24"/>
        </w:rPr>
        <mc:AlternateContent>
          <mc:Choice Requires="wpg">
            <w:drawing>
              <wp:anchor distT="0" distB="0" distL="114300" distR="114300" simplePos="0" relativeHeight="251672576" behindDoc="0" locked="0" layoutInCell="1" allowOverlap="1" wp14:anchorId="6380319B" wp14:editId="47FBF7B3">
                <wp:simplePos x="0" y="0"/>
                <wp:positionH relativeFrom="column">
                  <wp:posOffset>-54864</wp:posOffset>
                </wp:positionH>
                <wp:positionV relativeFrom="paragraph">
                  <wp:posOffset>889305</wp:posOffset>
                </wp:positionV>
                <wp:extent cx="3086735" cy="3086735"/>
                <wp:effectExtent l="0" t="0" r="0" b="0"/>
                <wp:wrapNone/>
                <wp:docPr id="18" name="Group 18"/>
                <wp:cNvGraphicFramePr/>
                <a:graphic xmlns:a="http://schemas.openxmlformats.org/drawingml/2006/main">
                  <a:graphicData uri="http://schemas.microsoft.com/office/word/2010/wordprocessingGroup">
                    <wpg:wgp>
                      <wpg:cNvGrpSpPr/>
                      <wpg:grpSpPr>
                        <a:xfrm>
                          <a:off x="0" y="0"/>
                          <a:ext cx="3086735" cy="3086735"/>
                          <a:chOff x="0" y="0"/>
                          <a:chExt cx="3086735" cy="3086735"/>
                        </a:xfrm>
                      </wpg:grpSpPr>
                      <pic:pic xmlns:pic="http://schemas.openxmlformats.org/drawingml/2006/picture">
                        <pic:nvPicPr>
                          <pic:cNvPr id="4" name="Graphic 4" descr="Network"/>
                          <pic:cNvPicPr>
                            <a:picLocks noChangeAspect="1"/>
                          </pic:cNvPicPr>
                        </pic:nvPicPr>
                        <pic:blipFill>
                          <a:blip r:embed="rId27">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0" y="0"/>
                            <a:ext cx="3086735" cy="3086735"/>
                          </a:xfrm>
                          <a:prstGeom prst="rect">
                            <a:avLst/>
                          </a:prstGeom>
                          <a:effectLst>
                            <a:outerShdw blurRad="76200" dist="12700" dir="8100000" algn="tr" rotWithShape="0">
                              <a:prstClr val="black">
                                <a:alpha val="40000"/>
                              </a:prstClr>
                            </a:outerShdw>
                          </a:effectLst>
                        </pic:spPr>
                      </pic:pic>
                      <pic:pic xmlns:pic="http://schemas.openxmlformats.org/drawingml/2006/picture">
                        <pic:nvPicPr>
                          <pic:cNvPr id="12" name="Graphic 12" descr="Users"/>
                          <pic:cNvPicPr>
                            <a:picLocks noChangeAspect="1"/>
                          </pic:cNvPicPr>
                        </pic:nvPicPr>
                        <pic:blipFill>
                          <a:blip r:embed="rId29" cstate="print">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1265530" y="1345997"/>
                            <a:ext cx="556895" cy="652780"/>
                          </a:xfrm>
                          <a:prstGeom prst="rect">
                            <a:avLst/>
                          </a:prstGeom>
                        </pic:spPr>
                      </pic:pic>
                      <pic:pic xmlns:pic="http://schemas.openxmlformats.org/drawingml/2006/picture">
                        <pic:nvPicPr>
                          <pic:cNvPr id="13" name="Graphic 13" descr="User"/>
                          <pic:cNvPicPr>
                            <a:picLocks noChangeAspect="1"/>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1389888" y="460857"/>
                            <a:ext cx="307975" cy="361315"/>
                          </a:xfrm>
                          <a:prstGeom prst="rect">
                            <a:avLst/>
                          </a:prstGeom>
                        </pic:spPr>
                      </pic:pic>
                      <pic:pic xmlns:pic="http://schemas.openxmlformats.org/drawingml/2006/picture">
                        <pic:nvPicPr>
                          <pic:cNvPr id="14" name="Graphic 14" descr="User"/>
                          <pic:cNvPicPr>
                            <a:picLocks noChangeAspect="1"/>
                          </pic:cNvPicPr>
                        </pic:nvPicPr>
                        <pic:blipFill>
                          <a:blip r:embed="rId33" cstate="print">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431597" y="1104595"/>
                            <a:ext cx="307975" cy="361315"/>
                          </a:xfrm>
                          <a:prstGeom prst="rect">
                            <a:avLst/>
                          </a:prstGeom>
                        </pic:spPr>
                      </pic:pic>
                      <pic:pic xmlns:pic="http://schemas.openxmlformats.org/drawingml/2006/picture">
                        <pic:nvPicPr>
                          <pic:cNvPr id="15" name="Graphic 15" descr="User"/>
                          <pic:cNvPicPr>
                            <a:picLocks noChangeAspect="1"/>
                          </pic:cNvPicPr>
                        </pic:nvPicPr>
                        <pic:blipFill>
                          <a:blip r:embed="rId35" cstate="print">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651053" y="2216505"/>
                            <a:ext cx="307975" cy="361315"/>
                          </a:xfrm>
                          <a:prstGeom prst="rect">
                            <a:avLst/>
                          </a:prstGeom>
                        </pic:spPr>
                      </pic:pic>
                      <pic:pic xmlns:pic="http://schemas.openxmlformats.org/drawingml/2006/picture">
                        <pic:nvPicPr>
                          <pic:cNvPr id="16" name="Graphic 16" descr="User"/>
                          <pic:cNvPicPr>
                            <a:picLocks noChangeAspect="1"/>
                          </pic:cNvPicPr>
                        </pic:nvPicPr>
                        <pic:blipFill>
                          <a:blip r:embed="rId37" cstate="print">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2114093" y="2231136"/>
                            <a:ext cx="307975" cy="361315"/>
                          </a:xfrm>
                          <a:prstGeom prst="rect">
                            <a:avLst/>
                          </a:prstGeom>
                        </pic:spPr>
                      </pic:pic>
                      <pic:pic xmlns:pic="http://schemas.openxmlformats.org/drawingml/2006/picture">
                        <pic:nvPicPr>
                          <pic:cNvPr id="17" name="Graphic 17" descr="User"/>
                          <pic:cNvPicPr>
                            <a:picLocks noChangeAspect="1"/>
                          </pic:cNvPicPr>
                        </pic:nvPicPr>
                        <pic:blipFill>
                          <a:blip r:embed="rId39" cstate="print">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2333549" y="1104595"/>
                            <a:ext cx="307975" cy="361315"/>
                          </a:xfrm>
                          <a:prstGeom prst="rect">
                            <a:avLst/>
                          </a:prstGeom>
                        </pic:spPr>
                      </pic:pic>
                    </wpg:wgp>
                  </a:graphicData>
                </a:graphic>
              </wp:anchor>
            </w:drawing>
          </mc:Choice>
          <mc:Fallback>
            <w:pict>
              <v:group w14:anchorId="49A8D5C9" id="Group 18" o:spid="_x0000_s1026" style="position:absolute;margin-left:-4.3pt;margin-top:70pt;width:243.05pt;height:243.05pt;z-index:251672576" coordsize="30867,308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4" o:spid="_x0000_s1027" type="#_x0000_t75" alt="Network" style="position:absolute;width:30867;height:30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">
                  <v:imagedata r:id="rId44" o:title="Network"/>
                  <v:shadow on="t" color="black" opacity="26214f" origin=".5,-.5" offset="-.24944mm,.24944mm"/>
                </v:shape>
                <v:shape id="Graphic 12" o:spid="_x0000_s1028" type="#_x0000_t75" alt="Users" style="position:absolute;left:12655;top:13459;width:5569;height:6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">
                  <v:imagedata r:id="rId45" o:title="Users"/>
                </v:shape>
                <v:shape id="Graphic 13" o:spid="_x0000_s1029" type="#_x0000_t75" alt="User" style="position:absolute;left:13898;top:4608;width:3080;height:3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">
                  <v:imagedata r:id="rId46" o:title="User"/>
                </v:shape>
                <v:shape id="Graphic 14" o:spid="_x0000_s1030" type="#_x0000_t75" alt="User" style="position:absolute;left:4315;top:11045;width:3080;height:3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">
                  <v:imagedata r:id="rId47" o:title="User"/>
                </v:shape>
                <v:shape id="Graphic 15" o:spid="_x0000_s1031" type="#_x0000_t75" alt="User" style="position:absolute;left:6510;top:22165;width:3080;height:3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">
                  <v:imagedata r:id="rId48" o:title="User"/>
                </v:shape>
                <v:shape id="Graphic 16" o:spid="_x0000_s1032" type="#_x0000_t75" alt="User" style="position:absolute;left:21140;top:22311;width:3080;height:3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">
                  <v:imagedata r:id="rId49" o:title="User"/>
                </v:shape>
                <v:shape id="Graphic 17" o:spid="_x0000_s1033" type="#_x0000_t75" alt="User" style="position:absolute;left:23335;top:11045;width:3080;height:3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">
                  <v:imagedata r:id="rId50" o:title="User"/>
                </v:shape>
              </v:group>
            </w:pict>
          </mc:Fallback>
        </mc:AlternateContent>
      </w:r>
      <w:r w:rsidR="00D33219" w:rsidRPr="00F0515C">
        <w:rPr>
          <w:spacing w:val="6"/>
          <w:sz w:val="24"/>
        </w:rPr>
        <w:t xml:space="preserve">Ultimately, a </w:t>
      </w:r>
      <w:r w:rsidR="00E33171">
        <w:rPr>
          <w:spacing w:val="6"/>
          <w:sz w:val="24"/>
        </w:rPr>
        <w:t xml:space="preserve">regional </w:t>
      </w:r>
      <w:r w:rsidR="00D33219" w:rsidRPr="00F0515C">
        <w:rPr>
          <w:spacing w:val="6"/>
          <w:sz w:val="24"/>
        </w:rPr>
        <w:t xml:space="preserve">workforce partnership is often best sustained by aligning multiple partners across a region around shared goals.  </w:t>
      </w:r>
      <w:r w:rsidR="00E33171">
        <w:rPr>
          <w:spacing w:val="6"/>
          <w:sz w:val="24"/>
        </w:rPr>
        <w:t>A</w:t>
      </w:r>
      <w:r w:rsidR="00E33171" w:rsidRPr="00F0515C">
        <w:rPr>
          <w:spacing w:val="6"/>
          <w:sz w:val="24"/>
        </w:rPr>
        <w:t xml:space="preserve">s </w:t>
      </w:r>
      <w:r w:rsidR="00D33219" w:rsidRPr="00F0515C">
        <w:rPr>
          <w:spacing w:val="6"/>
          <w:sz w:val="24"/>
        </w:rPr>
        <w:t xml:space="preserve">we look toward sustaining our projects beyond the life of the </w:t>
      </w:r>
      <w:proofErr w:type="spellStart"/>
      <w:r w:rsidR="00D33219" w:rsidRPr="00F0515C">
        <w:rPr>
          <w:spacing w:val="6"/>
          <w:sz w:val="24"/>
        </w:rPr>
        <w:t>TechHire</w:t>
      </w:r>
      <w:proofErr w:type="spellEnd"/>
      <w:r w:rsidR="00D33219" w:rsidRPr="00F0515C">
        <w:rPr>
          <w:spacing w:val="6"/>
          <w:sz w:val="24"/>
        </w:rPr>
        <w:t xml:space="preserve"> grant, it is important that we begin to plan for how we might best align regional strategies across partners.  We have found that successful regional partnerships have participated in some or all of these activities:</w:t>
      </w:r>
    </w:p>
    <w:p w14:paraId="129186DC" w14:textId="77777777" w:rsidR="00D33219" w:rsidRPr="00F0515C" w:rsidRDefault="00D33219" w:rsidP="00F65D53">
      <w:pPr>
        <w:pStyle w:val="Bullets"/>
        <w:spacing w:before="360" w:after="360"/>
        <w:ind w:left="5472" w:right="720" w:hanging="432"/>
        <w:rPr>
          <w:sz w:val="24"/>
        </w:rPr>
      </w:pPr>
      <w:r w:rsidRPr="00F0515C">
        <w:rPr>
          <w:sz w:val="24"/>
        </w:rPr>
        <w:t xml:space="preserve">Identifying which partners are best aligned with a common vision and mission, </w:t>
      </w:r>
      <w:r w:rsidR="00251EC2">
        <w:rPr>
          <w:sz w:val="24"/>
        </w:rPr>
        <w:t>and complimentary areas of strength to be leveraged</w:t>
      </w:r>
    </w:p>
    <w:p w14:paraId="73EF64EF" w14:textId="77777777" w:rsidR="00D33219" w:rsidRPr="00F0515C" w:rsidRDefault="00D33219" w:rsidP="00F65D53">
      <w:pPr>
        <w:pStyle w:val="Bullets"/>
        <w:spacing w:before="360" w:after="360"/>
        <w:ind w:left="5472" w:right="720" w:hanging="432"/>
        <w:rPr>
          <w:sz w:val="24"/>
        </w:rPr>
      </w:pPr>
      <w:r w:rsidRPr="00F0515C">
        <w:rPr>
          <w:sz w:val="24"/>
        </w:rPr>
        <w:t>Developing a coordinated communication strategy to involve partners and stakeholders in ongoing dialogue to align programs and activities</w:t>
      </w:r>
      <w:r w:rsidR="00E33171">
        <w:rPr>
          <w:sz w:val="24"/>
        </w:rPr>
        <w:t xml:space="preserve">; </w:t>
      </w:r>
    </w:p>
    <w:p w14:paraId="42001BCF" w14:textId="77777777" w:rsidR="00D33219" w:rsidRPr="00F0515C" w:rsidRDefault="00D33219" w:rsidP="00F65D53">
      <w:pPr>
        <w:pStyle w:val="Bullets"/>
        <w:spacing w:before="360" w:after="360"/>
        <w:ind w:left="5472" w:right="720" w:hanging="432"/>
        <w:rPr>
          <w:sz w:val="24"/>
        </w:rPr>
      </w:pPr>
      <w:r w:rsidRPr="00F0515C">
        <w:rPr>
          <w:sz w:val="24"/>
        </w:rPr>
        <w:t xml:space="preserve">Developing charters, MOU’s, or other written means </w:t>
      </w:r>
      <w:r w:rsidR="00E33171">
        <w:rPr>
          <w:sz w:val="24"/>
        </w:rPr>
        <w:t>to</w:t>
      </w:r>
      <w:r w:rsidR="00E33171" w:rsidRPr="00F0515C">
        <w:rPr>
          <w:sz w:val="24"/>
        </w:rPr>
        <w:t xml:space="preserve"> defin</w:t>
      </w:r>
      <w:r w:rsidR="00E33171">
        <w:rPr>
          <w:sz w:val="24"/>
        </w:rPr>
        <w:t>e</w:t>
      </w:r>
      <w:r w:rsidR="00E33171" w:rsidRPr="00F0515C">
        <w:rPr>
          <w:sz w:val="24"/>
        </w:rPr>
        <w:t xml:space="preserve"> </w:t>
      </w:r>
      <w:r w:rsidRPr="00F0515C">
        <w:rPr>
          <w:sz w:val="24"/>
        </w:rPr>
        <w:t xml:space="preserve">expectations, </w:t>
      </w:r>
      <w:r w:rsidR="00E33171" w:rsidRPr="00F0515C">
        <w:rPr>
          <w:sz w:val="24"/>
        </w:rPr>
        <w:t>shar</w:t>
      </w:r>
      <w:r w:rsidR="00E33171">
        <w:rPr>
          <w:sz w:val="24"/>
        </w:rPr>
        <w:t>e</w:t>
      </w:r>
      <w:r w:rsidR="00E33171" w:rsidRPr="00F0515C">
        <w:rPr>
          <w:sz w:val="24"/>
        </w:rPr>
        <w:t xml:space="preserve"> </w:t>
      </w:r>
      <w:r w:rsidRPr="00F0515C">
        <w:rPr>
          <w:sz w:val="24"/>
        </w:rPr>
        <w:t xml:space="preserve">data, and unify </w:t>
      </w:r>
      <w:r w:rsidR="00E33171">
        <w:rPr>
          <w:sz w:val="24"/>
        </w:rPr>
        <w:t>efforts</w:t>
      </w:r>
      <w:r w:rsidR="00E33171" w:rsidRPr="00F0515C">
        <w:rPr>
          <w:sz w:val="24"/>
        </w:rPr>
        <w:t xml:space="preserve"> </w:t>
      </w:r>
      <w:r w:rsidRPr="00F0515C">
        <w:rPr>
          <w:sz w:val="24"/>
        </w:rPr>
        <w:t>to drive partnership activity and outcomes</w:t>
      </w:r>
      <w:r w:rsidR="00E33171">
        <w:rPr>
          <w:sz w:val="24"/>
        </w:rPr>
        <w:t>; and</w:t>
      </w:r>
    </w:p>
    <w:p w14:paraId="1937BF20" w14:textId="77777777" w:rsidR="00E33171" w:rsidRDefault="00D33219" w:rsidP="00E33171">
      <w:pPr>
        <w:pStyle w:val="Bullets"/>
        <w:spacing w:before="360" w:after="360"/>
        <w:ind w:left="5472" w:right="720" w:hanging="432"/>
        <w:rPr>
          <w:sz w:val="24"/>
        </w:rPr>
      </w:pPr>
      <w:r w:rsidRPr="00F0515C">
        <w:rPr>
          <w:sz w:val="24"/>
        </w:rPr>
        <w:t>Developing braided or leveraged funding streams</w:t>
      </w:r>
      <w:r w:rsidR="00E33171">
        <w:rPr>
          <w:sz w:val="24"/>
        </w:rPr>
        <w:t xml:space="preserve"> to </w:t>
      </w:r>
      <w:r w:rsidR="00E919A3">
        <w:rPr>
          <w:sz w:val="24"/>
        </w:rPr>
        <w:t>sustain the work of the partnership</w:t>
      </w:r>
    </w:p>
    <w:p w14:paraId="0AABE9D2" w14:textId="77777777" w:rsidR="00E33171" w:rsidRPr="00E33171" w:rsidRDefault="00E33171" w:rsidP="00E33171">
      <w:pPr>
        <w:pStyle w:val="Bullets"/>
        <w:numPr>
          <w:ilvl w:val="0"/>
          <w:numId w:val="0"/>
        </w:numPr>
        <w:spacing w:before="360" w:after="360"/>
        <w:ind w:left="216" w:right="720" w:hanging="216"/>
        <w:rPr>
          <w:sz w:val="24"/>
        </w:rPr>
      </w:pPr>
    </w:p>
    <w:sectPr w:rsidR="00E33171" w:rsidRPr="00E33171" w:rsidSect="00D831C0">
      <w:footerReference w:type="default" r:id="rId51"/>
      <w:pgSz w:w="15840" w:h="12240" w:orient="landscape"/>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8BBB07" w14:textId="77777777" w:rsidR="00CE6AB4" w:rsidRDefault="00CE6AB4" w:rsidP="00103A07">
      <w:pPr>
        <w:spacing w:after="0" w:line="240" w:lineRule="auto"/>
      </w:pPr>
      <w:r>
        <w:separator/>
      </w:r>
    </w:p>
  </w:endnote>
  <w:endnote w:type="continuationSeparator" w:id="0">
    <w:p w14:paraId="45449FF2" w14:textId="77777777" w:rsidR="00CE6AB4" w:rsidRDefault="00CE6AB4" w:rsidP="00103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E1A415" w14:textId="77777777" w:rsidR="008074C2" w:rsidRDefault="008074C2" w:rsidP="008074C2">
    <w:pPr>
      <w:tabs>
        <w:tab w:val="center" w:pos="4680"/>
        <w:tab w:val="right" w:pos="9360"/>
      </w:tabs>
      <w:spacing w:after="0" w:line="240" w:lineRule="auto"/>
      <w:jc w:val="center"/>
      <w:rPr>
        <w:i/>
        <w:sz w:val="20"/>
        <w:szCs w:val="20"/>
      </w:rPr>
    </w:pPr>
    <w:r>
      <w:rPr>
        <w:i/>
        <w:sz w:val="20"/>
        <w:szCs w:val="20"/>
      </w:rPr>
      <w:t xml:space="preserve">This H-1B </w:t>
    </w:r>
    <w:proofErr w:type="spellStart"/>
    <w:r>
      <w:rPr>
        <w:i/>
        <w:sz w:val="20"/>
        <w:szCs w:val="20"/>
      </w:rPr>
      <w:t>TechHire</w:t>
    </w:r>
    <w:proofErr w:type="spellEnd"/>
    <w:r>
      <w:rPr>
        <w:i/>
        <w:sz w:val="20"/>
        <w:szCs w:val="20"/>
      </w:rPr>
      <w:t xml:space="preserve"> Sustainability Action Plan was developed by JFF (Contract DOL-ETA</w:t>
    </w:r>
    <w:r w:rsidR="00725FE0">
      <w:rPr>
        <w:i/>
        <w:sz w:val="20"/>
        <w:szCs w:val="20"/>
      </w:rPr>
      <w:t>-17-F-00005) and its partner Maher &amp; Maher</w:t>
    </w:r>
    <w:r>
      <w:rPr>
        <w:i/>
        <w:sz w:val="20"/>
        <w:szCs w:val="20"/>
      </w:rPr>
      <w:t xml:space="preserve"> on behalf of the U.S. Department of Labor, Employment and Training Administration.</w:t>
    </w:r>
  </w:p>
  <w:p w14:paraId="6F609304" w14:textId="77777777" w:rsidR="008074C2" w:rsidRDefault="008074C2" w:rsidP="008074C2">
    <w:pPr>
      <w:tabs>
        <w:tab w:val="center" w:pos="4680"/>
        <w:tab w:val="right" w:pos="9360"/>
      </w:tabs>
      <w:spacing w:after="0" w:line="240" w:lineRule="auto"/>
    </w:pPr>
    <w:r>
      <w:tab/>
    </w:r>
    <w:r>
      <w:tab/>
      <w:t xml:space="preserve">      </w:t>
    </w:r>
    <w:r>
      <w:rPr>
        <w:noProof/>
      </w:rPr>
      <w:drawing>
        <wp:anchor distT="0" distB="0" distL="0" distR="0" simplePos="0" relativeHeight="251659264" behindDoc="0" locked="0" layoutInCell="1" hidden="0" allowOverlap="1" wp14:anchorId="41533A76" wp14:editId="30F6A160">
          <wp:simplePos x="0" y="0"/>
          <wp:positionH relativeFrom="margin">
            <wp:posOffset>1162050</wp:posOffset>
          </wp:positionH>
          <wp:positionV relativeFrom="paragraph">
            <wp:posOffset>85725</wp:posOffset>
          </wp:positionV>
          <wp:extent cx="2710180" cy="401955"/>
          <wp:effectExtent l="0" t="0" r="0" b="0"/>
          <wp:wrapSquare wrapText="bothSides" distT="0" distB="0" distL="0" distR="0"/>
          <wp:docPr id="5"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2710180" cy="401955"/>
                  </a:xfrm>
                  <a:prstGeom prst="rect">
                    <a:avLst/>
                  </a:prstGeom>
                  <a:ln/>
                </pic:spPr>
              </pic:pic>
            </a:graphicData>
          </a:graphic>
        </wp:anchor>
      </w:drawing>
    </w:r>
    <w:r>
      <w:rPr>
        <w:noProof/>
      </w:rPr>
      <w:drawing>
        <wp:anchor distT="0" distB="7620" distL="0" distR="5715" simplePos="0" relativeHeight="251660288" behindDoc="0" locked="0" layoutInCell="1" hidden="0" allowOverlap="1" wp14:anchorId="0099B7EC" wp14:editId="24317642">
          <wp:simplePos x="0" y="0"/>
          <wp:positionH relativeFrom="margin">
            <wp:posOffset>4648200</wp:posOffset>
          </wp:positionH>
          <wp:positionV relativeFrom="paragraph">
            <wp:posOffset>157162</wp:posOffset>
          </wp:positionV>
          <wp:extent cx="1861820" cy="259080"/>
          <wp:effectExtent l="0" t="0" r="0" b="0"/>
          <wp:wrapSquare wrapText="bothSides" distT="0" distB="7620" distL="0" distR="5715"/>
          <wp:docPr id="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1861820" cy="259080"/>
                  </a:xfrm>
                  <a:prstGeom prst="rect">
                    <a:avLst/>
                  </a:prstGeom>
                  <a:ln/>
                </pic:spPr>
              </pic:pic>
            </a:graphicData>
          </a:graphic>
        </wp:anchor>
      </w:drawing>
    </w:r>
  </w:p>
  <w:p w14:paraId="66F4F50A" w14:textId="77777777" w:rsidR="008074C2" w:rsidRDefault="008074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3B09A8" w14:textId="77777777" w:rsidR="00103A07" w:rsidRDefault="00292DA1" w:rsidP="00514235">
    <w:pPr>
      <w:pStyle w:val="Footer"/>
      <w:pBdr>
        <w:top w:val="single" w:sz="48" w:space="3" w:color="F37068" w:themeColor="accent4"/>
      </w:pBdr>
    </w:pPr>
    <w:r>
      <w:rPr>
        <w:rStyle w:val="Heading1Char"/>
        <w:color w:val="FFFFFF" w:themeColor="background1"/>
        <w:sz w:val="24"/>
        <w:shd w:val="clear" w:color="auto" w:fill="4B58A7" w:themeFill="accent2"/>
      </w:rPr>
      <w:t xml:space="preserve"> </w:t>
    </w:r>
    <w:r w:rsidR="00103A07" w:rsidRPr="00292DA1">
      <w:rPr>
        <w:rStyle w:val="Heading1Char"/>
        <w:color w:val="FFFFFF" w:themeColor="background1"/>
        <w:sz w:val="24"/>
        <w:shd w:val="clear" w:color="auto" w:fill="4B58A7" w:themeFill="accent2"/>
      </w:rPr>
      <w:t>Overall Ratings:</w:t>
    </w:r>
    <w:r>
      <w:rPr>
        <w:rStyle w:val="Heading1Char"/>
        <w:color w:val="FFFFFF" w:themeColor="background1"/>
        <w:sz w:val="24"/>
        <w:shd w:val="clear" w:color="auto" w:fill="4B58A7" w:themeFill="accent2"/>
      </w:rPr>
      <w:t xml:space="preserve"> </w:t>
    </w:r>
    <w:r w:rsidR="00103A07" w:rsidRPr="00292DA1">
      <w:rPr>
        <w:color w:val="FFFFFF" w:themeColor="background1"/>
        <w:sz w:val="18"/>
      </w:rPr>
      <w:t xml:space="preserve"> </w:t>
    </w:r>
    <w:r w:rsidR="00103A07">
      <w:t xml:space="preserve">Fill in the bubbles that best describe your </w:t>
    </w:r>
    <w:r>
      <w:t xml:space="preserve">level of </w:t>
    </w:r>
    <w:r w:rsidR="00103A07">
      <w:t xml:space="preserve">partnership, 1 – 5. </w:t>
    </w:r>
    <w:r>
      <w:tab/>
    </w:r>
    <w:r w:rsidR="00103A07">
      <w:t xml:space="preserve"> </w:t>
    </w:r>
    <w:r>
      <w:tab/>
    </w:r>
    <w:r w:rsidRPr="00292DA1">
      <w:rPr>
        <w:rFonts w:ascii="Calibri" w:hAnsi="Calibri" w:cs="Calibri"/>
        <w:sz w:val="24"/>
      </w:rPr>
      <w:t xml:space="preserve">❶ </w:t>
    </w:r>
    <w:r>
      <w:t xml:space="preserve">= “Not at all”   </w:t>
    </w:r>
    <w:r w:rsidRPr="00292DA1">
      <w:rPr>
        <w:rFonts w:ascii="Arial Black" w:hAnsi="Arial Black"/>
        <w:color w:val="4B58A7" w:themeColor="accent2"/>
      </w:rPr>
      <w:t>|</w:t>
    </w:r>
    <w:r w:rsidRPr="00292DA1">
      <w:rPr>
        <w:color w:val="4B58A7" w:themeColor="accent2"/>
      </w:rPr>
      <w:t xml:space="preserve"> </w:t>
    </w:r>
    <w:r>
      <w:t xml:space="preserve">  </w:t>
    </w:r>
    <w:r w:rsidRPr="00292DA1">
      <w:rPr>
        <w:rFonts w:ascii="Calibri" w:hAnsi="Calibri" w:cs="Calibri"/>
        <w:sz w:val="24"/>
      </w:rPr>
      <w:t>❺</w:t>
    </w:r>
    <w:r>
      <w:t xml:space="preserve"> = “We’re high-flying”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0040B5" w14:textId="77777777" w:rsidR="008074C2" w:rsidRDefault="008074C2" w:rsidP="008074C2">
    <w:pPr>
      <w:tabs>
        <w:tab w:val="center" w:pos="4680"/>
        <w:tab w:val="right" w:pos="9360"/>
      </w:tabs>
      <w:spacing w:after="0" w:line="240" w:lineRule="auto"/>
      <w:jc w:val="center"/>
      <w:rPr>
        <w:i/>
        <w:sz w:val="20"/>
        <w:szCs w:val="20"/>
      </w:rPr>
    </w:pPr>
    <w:r>
      <w:rPr>
        <w:i/>
        <w:sz w:val="20"/>
        <w:szCs w:val="20"/>
      </w:rPr>
      <w:t xml:space="preserve">This H-1B </w:t>
    </w:r>
    <w:proofErr w:type="spellStart"/>
    <w:r>
      <w:rPr>
        <w:i/>
        <w:sz w:val="20"/>
        <w:szCs w:val="20"/>
      </w:rPr>
      <w:t>TechHire</w:t>
    </w:r>
    <w:proofErr w:type="spellEnd"/>
    <w:r>
      <w:rPr>
        <w:i/>
        <w:sz w:val="20"/>
        <w:szCs w:val="20"/>
      </w:rPr>
      <w:t xml:space="preserve"> Sustainability Action Plan was developed by JFF (Contract DOL-ETA-17-F-00005) and its partner </w:t>
    </w:r>
    <w:r w:rsidR="00EC4C3F">
      <w:rPr>
        <w:i/>
        <w:sz w:val="20"/>
        <w:szCs w:val="20"/>
      </w:rPr>
      <w:t>Maher &amp; Maher</w:t>
    </w:r>
    <w:r>
      <w:rPr>
        <w:i/>
        <w:sz w:val="20"/>
        <w:szCs w:val="20"/>
      </w:rPr>
      <w:t xml:space="preserve"> on behalf of the U.S. Department of Labor, Employment and Training Administration.</w:t>
    </w:r>
  </w:p>
  <w:p w14:paraId="30BF601B" w14:textId="77777777" w:rsidR="008074C2" w:rsidRDefault="008074C2" w:rsidP="008074C2">
    <w:pPr>
      <w:tabs>
        <w:tab w:val="center" w:pos="4680"/>
        <w:tab w:val="right" w:pos="9360"/>
      </w:tabs>
      <w:spacing w:after="0" w:line="240" w:lineRule="auto"/>
    </w:pPr>
    <w:r>
      <w:tab/>
    </w:r>
    <w:r>
      <w:tab/>
      <w:t xml:space="preserve">      </w:t>
    </w:r>
    <w:r>
      <w:rPr>
        <w:noProof/>
      </w:rPr>
      <w:drawing>
        <wp:anchor distT="0" distB="0" distL="0" distR="0" simplePos="0" relativeHeight="251662336" behindDoc="0" locked="0" layoutInCell="1" hidden="0" allowOverlap="1" wp14:anchorId="18928B2F" wp14:editId="48F25ACF">
          <wp:simplePos x="0" y="0"/>
          <wp:positionH relativeFrom="margin">
            <wp:posOffset>1162050</wp:posOffset>
          </wp:positionH>
          <wp:positionV relativeFrom="paragraph">
            <wp:posOffset>85725</wp:posOffset>
          </wp:positionV>
          <wp:extent cx="2710180" cy="401955"/>
          <wp:effectExtent l="0" t="0" r="0" b="0"/>
          <wp:wrapSquare wrapText="bothSides" distT="0" distB="0" distL="0" distR="0"/>
          <wp:docPr id="7"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2710180" cy="401955"/>
                  </a:xfrm>
                  <a:prstGeom prst="rect">
                    <a:avLst/>
                  </a:prstGeom>
                  <a:ln/>
                </pic:spPr>
              </pic:pic>
            </a:graphicData>
          </a:graphic>
        </wp:anchor>
      </w:drawing>
    </w:r>
    <w:r>
      <w:rPr>
        <w:noProof/>
      </w:rPr>
      <w:drawing>
        <wp:anchor distT="0" distB="7620" distL="0" distR="5715" simplePos="0" relativeHeight="251663360" behindDoc="0" locked="0" layoutInCell="1" hidden="0" allowOverlap="1" wp14:anchorId="14929965" wp14:editId="57137FEC">
          <wp:simplePos x="0" y="0"/>
          <wp:positionH relativeFrom="margin">
            <wp:posOffset>4648200</wp:posOffset>
          </wp:positionH>
          <wp:positionV relativeFrom="paragraph">
            <wp:posOffset>157162</wp:posOffset>
          </wp:positionV>
          <wp:extent cx="1861820" cy="259080"/>
          <wp:effectExtent l="0" t="0" r="0" b="0"/>
          <wp:wrapSquare wrapText="bothSides" distT="0" distB="7620" distL="0" distR="5715"/>
          <wp:docPr id="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1861820" cy="259080"/>
                  </a:xfrm>
                  <a:prstGeom prst="rect">
                    <a:avLst/>
                  </a:prstGeom>
                  <a:ln/>
                </pic:spPr>
              </pic:pic>
            </a:graphicData>
          </a:graphic>
        </wp:anchor>
      </w:drawing>
    </w:r>
  </w:p>
  <w:p w14:paraId="38D6CB7E" w14:textId="77777777" w:rsidR="00F65D53" w:rsidRPr="00F65D53" w:rsidRDefault="00F65D53" w:rsidP="00F6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C520C5" w14:textId="77777777" w:rsidR="00CE6AB4" w:rsidRDefault="00CE6AB4" w:rsidP="00103A07">
      <w:pPr>
        <w:spacing w:after="0" w:line="240" w:lineRule="auto"/>
      </w:pPr>
      <w:r>
        <w:separator/>
      </w:r>
    </w:p>
  </w:footnote>
  <w:footnote w:type="continuationSeparator" w:id="0">
    <w:p w14:paraId="155D5D56" w14:textId="77777777" w:rsidR="00CE6AB4" w:rsidRDefault="00CE6AB4" w:rsidP="00103A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FC3773" w14:textId="77777777" w:rsidR="005A74A4" w:rsidRDefault="005A74A4">
    <w:pPr>
      <w:pStyle w:val="Header"/>
    </w:pPr>
    <w:r>
      <w:rPr>
        <w:noProof/>
      </w:rPr>
      <w:drawing>
        <wp:inline distT="0" distB="0" distL="0" distR="0" wp14:anchorId="6DDB37A8" wp14:editId="0DF31402">
          <wp:extent cx="9144000" cy="169862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echHire_Deck_Header.jpg"/>
                  <pic:cNvPicPr/>
                </pic:nvPicPr>
                <pic:blipFill>
                  <a:blip r:embed="rId1">
                    <a:extLst>
                      <a:ext uri="{28A0092B-C50C-407E-A947-70E740481C1C}">
                        <a14:useLocalDpi xmlns:a14="http://schemas.microsoft.com/office/drawing/2010/main" val="0"/>
                      </a:ext>
                    </a:extLst>
                  </a:blip>
                  <a:stretch>
                    <a:fillRect/>
                  </a:stretch>
                </pic:blipFill>
                <pic:spPr>
                  <a:xfrm>
                    <a:off x="0" y="0"/>
                    <a:ext cx="9144000" cy="1698625"/>
                  </a:xfrm>
                  <a:prstGeom prst="rect">
                    <a:avLst/>
                  </a:prstGeom>
                </pic:spPr>
              </pic:pic>
            </a:graphicData>
          </a:graphic>
        </wp:inline>
      </w:drawing>
    </w:r>
  </w:p>
  <w:p w14:paraId="5EE829DE" w14:textId="77777777" w:rsidR="005A74A4" w:rsidRDefault="005A74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63FBBB" w14:textId="77777777" w:rsidR="00514235" w:rsidRPr="00D831C0" w:rsidRDefault="00514235" w:rsidP="00005A1E">
    <w:pPr>
      <w:pStyle w:val="Header"/>
      <w:pBdr>
        <w:bottom w:val="single" w:sz="12" w:space="3" w:color="1BBC9C" w:themeColor="accent1"/>
      </w:pBdr>
      <w:spacing w:after="120"/>
      <w:ind w:left="7776"/>
      <w:jc w:val="right"/>
      <w:rPr>
        <w:spacing w:val="8"/>
      </w:rPr>
    </w:pPr>
    <w:proofErr w:type="spellStart"/>
    <w:r w:rsidRPr="00D831C0">
      <w:rPr>
        <w:rFonts w:ascii="Arial Black" w:hAnsi="Arial Black"/>
        <w:color w:val="E85252"/>
        <w:spacing w:val="8"/>
      </w:rPr>
      <w:t>Tech</w:t>
    </w:r>
    <w:r w:rsidRPr="007D70D5">
      <w:rPr>
        <w:rFonts w:asciiTheme="majorHAnsi" w:hAnsiTheme="majorHAnsi" w:cstheme="majorHAnsi"/>
        <w:b/>
        <w:color w:val="E85252"/>
        <w:spacing w:val="8"/>
      </w:rPr>
      <w:t>Hire</w:t>
    </w:r>
    <w:proofErr w:type="spellEnd"/>
    <w:r w:rsidRPr="00D831C0">
      <w:rPr>
        <w:rFonts w:ascii="Arial Black" w:hAnsi="Arial Black"/>
        <w:color w:val="E85252"/>
        <w:spacing w:val="8"/>
      </w:rPr>
      <w:t xml:space="preserve"> Virtual Institute:</w:t>
    </w:r>
    <w:r w:rsidRPr="00D831C0">
      <w:rPr>
        <w:color w:val="E85252"/>
        <w:spacing w:val="8"/>
      </w:rPr>
      <w:t xml:space="preserve"> </w:t>
    </w:r>
    <w:r w:rsidRPr="00D831C0">
      <w:rPr>
        <w:color w:val="3B3838" w:themeColor="text2"/>
        <w:spacing w:val="8"/>
      </w:rPr>
      <w:t>Partnership Self-Assessments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216831"/>
    <w:multiLevelType w:val="multilevel"/>
    <w:tmpl w:val="FA0A0CA0"/>
    <w:numStyleLink w:val="TableBullets"/>
  </w:abstractNum>
  <w:abstractNum w:abstractNumId="1" w15:restartNumberingAfterBreak="0">
    <w:nsid w:val="0D2B4A63"/>
    <w:multiLevelType w:val="hybridMultilevel"/>
    <w:tmpl w:val="5382F856"/>
    <w:lvl w:ilvl="0" w:tplc="A748F2BE">
      <w:start w:val="1"/>
      <w:numFmt w:val="decimal"/>
      <w:lvlText w:val="%1."/>
      <w:lvlJc w:val="left"/>
      <w:pPr>
        <w:ind w:left="720" w:hanging="360"/>
      </w:pPr>
      <w:rPr>
        <w:rFonts w:hint="default"/>
        <w:b/>
        <w:i w:val="0"/>
        <w:color w:val="4B58A7" w:themeColor="accent2"/>
        <w:position w:val="-6"/>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947D48"/>
    <w:multiLevelType w:val="multilevel"/>
    <w:tmpl w:val="FA0A0CA0"/>
    <w:styleLink w:val="TableBullets"/>
    <w:lvl w:ilvl="0">
      <w:start w:val="1"/>
      <w:numFmt w:val="bullet"/>
      <w:pStyle w:val="Bullets"/>
      <w:lvlText w:val=""/>
      <w:lvlJc w:val="left"/>
      <w:pPr>
        <w:tabs>
          <w:tab w:val="num" w:pos="216"/>
        </w:tabs>
        <w:ind w:left="216" w:hanging="216"/>
      </w:pPr>
      <w:rPr>
        <w:rFonts w:ascii="Symbol" w:hAnsi="Symbol" w:hint="default"/>
        <w:color w:val="1BBC9C" w:themeColor="accent1"/>
      </w:rPr>
    </w:lvl>
    <w:lvl w:ilvl="1">
      <w:start w:val="1"/>
      <w:numFmt w:val="bullet"/>
      <w:lvlText w:val="o"/>
      <w:lvlJc w:val="left"/>
      <w:pPr>
        <w:tabs>
          <w:tab w:val="num" w:pos="792"/>
        </w:tabs>
        <w:ind w:left="936" w:hanging="360"/>
      </w:pPr>
      <w:rPr>
        <w:rFonts w:ascii="Courier New" w:hAnsi="Courier New" w:hint="default"/>
        <w:color w:val="F37068" w:themeColor="accent4"/>
      </w:rPr>
    </w:lvl>
    <w:lvl w:ilvl="2">
      <w:start w:val="1"/>
      <w:numFmt w:val="bullet"/>
      <w:lvlText w:val=""/>
      <w:lvlJc w:val="left"/>
      <w:pPr>
        <w:tabs>
          <w:tab w:val="num" w:pos="1368"/>
        </w:tabs>
        <w:ind w:left="1512" w:hanging="360"/>
      </w:pPr>
      <w:rPr>
        <w:rFonts w:ascii="Wingdings" w:hAnsi="Wingdings" w:hint="default"/>
      </w:rPr>
    </w:lvl>
    <w:lvl w:ilvl="3">
      <w:start w:val="1"/>
      <w:numFmt w:val="bullet"/>
      <w:lvlText w:val=""/>
      <w:lvlJc w:val="left"/>
      <w:pPr>
        <w:tabs>
          <w:tab w:val="num" w:pos="1944"/>
        </w:tabs>
        <w:ind w:left="2088" w:hanging="360"/>
      </w:pPr>
      <w:rPr>
        <w:rFonts w:ascii="Symbol" w:hAnsi="Symbol" w:hint="default"/>
      </w:rPr>
    </w:lvl>
    <w:lvl w:ilvl="4">
      <w:start w:val="1"/>
      <w:numFmt w:val="bullet"/>
      <w:lvlText w:val="o"/>
      <w:lvlJc w:val="left"/>
      <w:pPr>
        <w:tabs>
          <w:tab w:val="num" w:pos="2520"/>
        </w:tabs>
        <w:ind w:left="2664" w:hanging="360"/>
      </w:pPr>
      <w:rPr>
        <w:rFonts w:ascii="Courier New" w:hAnsi="Courier New" w:cs="Courier New" w:hint="default"/>
      </w:rPr>
    </w:lvl>
    <w:lvl w:ilvl="5">
      <w:start w:val="1"/>
      <w:numFmt w:val="bullet"/>
      <w:lvlText w:val=""/>
      <w:lvlJc w:val="left"/>
      <w:pPr>
        <w:tabs>
          <w:tab w:val="num" w:pos="3096"/>
        </w:tabs>
        <w:ind w:left="3240" w:hanging="360"/>
      </w:pPr>
      <w:rPr>
        <w:rFonts w:ascii="Wingdings" w:hAnsi="Wingdings" w:hint="default"/>
      </w:rPr>
    </w:lvl>
    <w:lvl w:ilvl="6">
      <w:start w:val="1"/>
      <w:numFmt w:val="bullet"/>
      <w:lvlText w:val=""/>
      <w:lvlJc w:val="left"/>
      <w:pPr>
        <w:tabs>
          <w:tab w:val="num" w:pos="3672"/>
        </w:tabs>
        <w:ind w:left="3816" w:hanging="360"/>
      </w:pPr>
      <w:rPr>
        <w:rFonts w:ascii="Symbol" w:hAnsi="Symbol" w:hint="default"/>
      </w:rPr>
    </w:lvl>
    <w:lvl w:ilvl="7">
      <w:start w:val="1"/>
      <w:numFmt w:val="bullet"/>
      <w:lvlText w:val="o"/>
      <w:lvlJc w:val="left"/>
      <w:pPr>
        <w:tabs>
          <w:tab w:val="num" w:pos="4248"/>
        </w:tabs>
        <w:ind w:left="4392" w:hanging="360"/>
      </w:pPr>
      <w:rPr>
        <w:rFonts w:ascii="Courier New" w:hAnsi="Courier New" w:cs="Courier New" w:hint="default"/>
      </w:rPr>
    </w:lvl>
    <w:lvl w:ilvl="8">
      <w:start w:val="1"/>
      <w:numFmt w:val="bullet"/>
      <w:lvlText w:val=""/>
      <w:lvlJc w:val="left"/>
      <w:pPr>
        <w:tabs>
          <w:tab w:val="num" w:pos="4824"/>
        </w:tabs>
        <w:ind w:left="4968" w:hanging="360"/>
      </w:pPr>
      <w:rPr>
        <w:rFonts w:ascii="Wingdings" w:hAnsi="Wingdings" w:hint="default"/>
      </w:rPr>
    </w:lvl>
  </w:abstractNum>
  <w:abstractNum w:abstractNumId="3" w15:restartNumberingAfterBreak="0">
    <w:nsid w:val="152F7339"/>
    <w:multiLevelType w:val="multilevel"/>
    <w:tmpl w:val="FA0A0CA0"/>
    <w:numStyleLink w:val="TableBullets"/>
  </w:abstractNum>
  <w:abstractNum w:abstractNumId="4" w15:restartNumberingAfterBreak="0">
    <w:nsid w:val="1DB56F15"/>
    <w:multiLevelType w:val="hybridMultilevel"/>
    <w:tmpl w:val="830E33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A929E9"/>
    <w:multiLevelType w:val="hybridMultilevel"/>
    <w:tmpl w:val="FA263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9D3470"/>
    <w:multiLevelType w:val="hybridMultilevel"/>
    <w:tmpl w:val="1164AE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2FB0280"/>
    <w:multiLevelType w:val="multilevel"/>
    <w:tmpl w:val="DD4432F0"/>
    <w:lvl w:ilvl="0">
      <w:start w:val="1"/>
      <w:numFmt w:val="bullet"/>
      <w:lvlText w:val=""/>
      <w:lvlJc w:val="left"/>
      <w:pPr>
        <w:ind w:left="720" w:hanging="360"/>
      </w:pPr>
      <w:rPr>
        <w:rFonts w:ascii="Symbol" w:hAnsi="Symbol" w:hint="default"/>
        <w:color w:val="1BBC9C" w:themeColor="accen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46550D2"/>
    <w:multiLevelType w:val="hybridMultilevel"/>
    <w:tmpl w:val="8572E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422C87"/>
    <w:multiLevelType w:val="hybridMultilevel"/>
    <w:tmpl w:val="DD4432F0"/>
    <w:lvl w:ilvl="0" w:tplc="CD64EC4A">
      <w:start w:val="1"/>
      <w:numFmt w:val="bullet"/>
      <w:lvlText w:val=""/>
      <w:lvlJc w:val="left"/>
      <w:pPr>
        <w:ind w:left="720" w:hanging="360"/>
      </w:pPr>
      <w:rPr>
        <w:rFonts w:ascii="Symbol" w:hAnsi="Symbol" w:hint="default"/>
        <w:color w:val="1BBC9C"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E332B6"/>
    <w:multiLevelType w:val="hybridMultilevel"/>
    <w:tmpl w:val="63845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F242B9"/>
    <w:multiLevelType w:val="hybridMultilevel"/>
    <w:tmpl w:val="447A554A"/>
    <w:lvl w:ilvl="0" w:tplc="703C1442">
      <w:start w:val="1"/>
      <w:numFmt w:val="decimal"/>
      <w:lvlText w:val="%1."/>
      <w:lvlJc w:val="left"/>
      <w:pPr>
        <w:ind w:left="720" w:hanging="360"/>
      </w:pPr>
      <w:rPr>
        <w:b/>
        <w:position w:val="-4"/>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0BA1D30"/>
    <w:multiLevelType w:val="multilevel"/>
    <w:tmpl w:val="FA0A0CA0"/>
    <w:numStyleLink w:val="TableBullets"/>
  </w:abstractNum>
  <w:abstractNum w:abstractNumId="13" w15:restartNumberingAfterBreak="0">
    <w:nsid w:val="65DA1F41"/>
    <w:multiLevelType w:val="hybridMultilevel"/>
    <w:tmpl w:val="64765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AB734B"/>
    <w:multiLevelType w:val="hybridMultilevel"/>
    <w:tmpl w:val="943E7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9B57F3"/>
    <w:multiLevelType w:val="multilevel"/>
    <w:tmpl w:val="FA0A0CA0"/>
    <w:numStyleLink w:val="TableBullets"/>
  </w:abstractNum>
  <w:abstractNum w:abstractNumId="16" w15:restartNumberingAfterBreak="0">
    <w:nsid w:val="6D3C6CC8"/>
    <w:multiLevelType w:val="hybridMultilevel"/>
    <w:tmpl w:val="FE7205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819272918">
    <w:abstractNumId w:val="13"/>
  </w:num>
  <w:num w:numId="2" w16cid:durableId="53085323">
    <w:abstractNumId w:val="1"/>
  </w:num>
  <w:num w:numId="3" w16cid:durableId="1950501882">
    <w:abstractNumId w:val="14"/>
  </w:num>
  <w:num w:numId="4" w16cid:durableId="1871257120">
    <w:abstractNumId w:val="9"/>
  </w:num>
  <w:num w:numId="5" w16cid:durableId="1707021003">
    <w:abstractNumId w:val="2"/>
  </w:num>
  <w:num w:numId="6" w16cid:durableId="135148683">
    <w:abstractNumId w:val="0"/>
  </w:num>
  <w:num w:numId="7" w16cid:durableId="8408581">
    <w:abstractNumId w:val="7"/>
  </w:num>
  <w:num w:numId="8" w16cid:durableId="7408401">
    <w:abstractNumId w:val="15"/>
  </w:num>
  <w:num w:numId="9" w16cid:durableId="393046745">
    <w:abstractNumId w:val="3"/>
  </w:num>
  <w:num w:numId="10" w16cid:durableId="18747437">
    <w:abstractNumId w:val="12"/>
  </w:num>
  <w:num w:numId="11" w16cid:durableId="1097018055">
    <w:abstractNumId w:val="16"/>
  </w:num>
  <w:num w:numId="12" w16cid:durableId="217321397">
    <w:abstractNumId w:val="6"/>
  </w:num>
  <w:num w:numId="13" w16cid:durableId="1062102947">
    <w:abstractNumId w:val="11"/>
  </w:num>
  <w:num w:numId="14" w16cid:durableId="1551528415">
    <w:abstractNumId w:val="4"/>
  </w:num>
  <w:num w:numId="15" w16cid:durableId="517891203">
    <w:abstractNumId w:val="5"/>
  </w:num>
  <w:num w:numId="16" w16cid:durableId="374936577">
    <w:abstractNumId w:val="8"/>
  </w:num>
  <w:num w:numId="17" w16cid:durableId="1601833029">
    <w:abstractNumId w:val="12"/>
  </w:num>
  <w:num w:numId="18" w16cid:durableId="10818351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36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FC6"/>
    <w:rsid w:val="00005A1E"/>
    <w:rsid w:val="0001158A"/>
    <w:rsid w:val="00041087"/>
    <w:rsid w:val="00067506"/>
    <w:rsid w:val="00071342"/>
    <w:rsid w:val="000A60AF"/>
    <w:rsid w:val="000B5C14"/>
    <w:rsid w:val="000B6B08"/>
    <w:rsid w:val="000C3BC4"/>
    <w:rsid w:val="00103A07"/>
    <w:rsid w:val="001109AD"/>
    <w:rsid w:val="0012773F"/>
    <w:rsid w:val="00133593"/>
    <w:rsid w:val="0014490E"/>
    <w:rsid w:val="001462AA"/>
    <w:rsid w:val="00153CB9"/>
    <w:rsid w:val="001705A6"/>
    <w:rsid w:val="00182089"/>
    <w:rsid w:val="00185008"/>
    <w:rsid w:val="001852A8"/>
    <w:rsid w:val="001C6FE9"/>
    <w:rsid w:val="001D5A14"/>
    <w:rsid w:val="00251EC2"/>
    <w:rsid w:val="00276F6A"/>
    <w:rsid w:val="00280AA0"/>
    <w:rsid w:val="00290913"/>
    <w:rsid w:val="00292DA1"/>
    <w:rsid w:val="00294AF3"/>
    <w:rsid w:val="002A4005"/>
    <w:rsid w:val="002A514C"/>
    <w:rsid w:val="002D38EA"/>
    <w:rsid w:val="002D6E2E"/>
    <w:rsid w:val="003039EA"/>
    <w:rsid w:val="00306B58"/>
    <w:rsid w:val="00307B57"/>
    <w:rsid w:val="0033045C"/>
    <w:rsid w:val="00360725"/>
    <w:rsid w:val="003959BB"/>
    <w:rsid w:val="00397633"/>
    <w:rsid w:val="003B100E"/>
    <w:rsid w:val="003C2ED4"/>
    <w:rsid w:val="003E50B0"/>
    <w:rsid w:val="003F0F4F"/>
    <w:rsid w:val="00401219"/>
    <w:rsid w:val="0040364C"/>
    <w:rsid w:val="00410A61"/>
    <w:rsid w:val="00416D87"/>
    <w:rsid w:val="004223A1"/>
    <w:rsid w:val="00432C8C"/>
    <w:rsid w:val="004360D4"/>
    <w:rsid w:val="00443208"/>
    <w:rsid w:val="00457C59"/>
    <w:rsid w:val="00467336"/>
    <w:rsid w:val="0047401B"/>
    <w:rsid w:val="00483719"/>
    <w:rsid w:val="00485401"/>
    <w:rsid w:val="0048671E"/>
    <w:rsid w:val="004E335A"/>
    <w:rsid w:val="004F3FA6"/>
    <w:rsid w:val="004F4A3E"/>
    <w:rsid w:val="00514235"/>
    <w:rsid w:val="00515145"/>
    <w:rsid w:val="005227BB"/>
    <w:rsid w:val="00550C65"/>
    <w:rsid w:val="005515F3"/>
    <w:rsid w:val="005761BE"/>
    <w:rsid w:val="005765E0"/>
    <w:rsid w:val="005A74A4"/>
    <w:rsid w:val="005C5F45"/>
    <w:rsid w:val="00606A12"/>
    <w:rsid w:val="00632064"/>
    <w:rsid w:val="00654C27"/>
    <w:rsid w:val="00664BFE"/>
    <w:rsid w:val="006763E9"/>
    <w:rsid w:val="00676827"/>
    <w:rsid w:val="006809E3"/>
    <w:rsid w:val="00692AE0"/>
    <w:rsid w:val="00694CC5"/>
    <w:rsid w:val="006B0DA1"/>
    <w:rsid w:val="006B393E"/>
    <w:rsid w:val="006D1F4C"/>
    <w:rsid w:val="006E3C5A"/>
    <w:rsid w:val="00712F76"/>
    <w:rsid w:val="00725FE0"/>
    <w:rsid w:val="00732992"/>
    <w:rsid w:val="00742A04"/>
    <w:rsid w:val="00750D73"/>
    <w:rsid w:val="00776A6A"/>
    <w:rsid w:val="007864FE"/>
    <w:rsid w:val="007A6ACD"/>
    <w:rsid w:val="007A7469"/>
    <w:rsid w:val="007B326D"/>
    <w:rsid w:val="007B4517"/>
    <w:rsid w:val="007B721D"/>
    <w:rsid w:val="007D70D5"/>
    <w:rsid w:val="007E460C"/>
    <w:rsid w:val="008074C2"/>
    <w:rsid w:val="008C3FEE"/>
    <w:rsid w:val="008C715D"/>
    <w:rsid w:val="008D26DD"/>
    <w:rsid w:val="008F1277"/>
    <w:rsid w:val="00913BA1"/>
    <w:rsid w:val="00920B15"/>
    <w:rsid w:val="0094136D"/>
    <w:rsid w:val="0094698E"/>
    <w:rsid w:val="00952793"/>
    <w:rsid w:val="009562B8"/>
    <w:rsid w:val="00961524"/>
    <w:rsid w:val="00964A68"/>
    <w:rsid w:val="00965255"/>
    <w:rsid w:val="00996339"/>
    <w:rsid w:val="009A50B9"/>
    <w:rsid w:val="009B4BBF"/>
    <w:rsid w:val="009E556A"/>
    <w:rsid w:val="009F13DD"/>
    <w:rsid w:val="00AC053C"/>
    <w:rsid w:val="00AC79BB"/>
    <w:rsid w:val="00AD19CB"/>
    <w:rsid w:val="00AD3443"/>
    <w:rsid w:val="00AE093C"/>
    <w:rsid w:val="00AE4AEA"/>
    <w:rsid w:val="00B46E3E"/>
    <w:rsid w:val="00B75FC6"/>
    <w:rsid w:val="00B808BD"/>
    <w:rsid w:val="00B830DF"/>
    <w:rsid w:val="00B85261"/>
    <w:rsid w:val="00BA6106"/>
    <w:rsid w:val="00BC56F5"/>
    <w:rsid w:val="00BD2169"/>
    <w:rsid w:val="00BE43B3"/>
    <w:rsid w:val="00BF0C42"/>
    <w:rsid w:val="00C16258"/>
    <w:rsid w:val="00C200F0"/>
    <w:rsid w:val="00C20235"/>
    <w:rsid w:val="00C26B47"/>
    <w:rsid w:val="00C31168"/>
    <w:rsid w:val="00C44ADE"/>
    <w:rsid w:val="00C8651F"/>
    <w:rsid w:val="00C9701C"/>
    <w:rsid w:val="00CE6AB4"/>
    <w:rsid w:val="00CE6EC0"/>
    <w:rsid w:val="00D067FF"/>
    <w:rsid w:val="00D14CAF"/>
    <w:rsid w:val="00D1749C"/>
    <w:rsid w:val="00D33219"/>
    <w:rsid w:val="00D40F63"/>
    <w:rsid w:val="00D53CB5"/>
    <w:rsid w:val="00D55C00"/>
    <w:rsid w:val="00D64190"/>
    <w:rsid w:val="00D76D0A"/>
    <w:rsid w:val="00D82C88"/>
    <w:rsid w:val="00D831C0"/>
    <w:rsid w:val="00DB1AB5"/>
    <w:rsid w:val="00DC186B"/>
    <w:rsid w:val="00DD4B5D"/>
    <w:rsid w:val="00DF63E8"/>
    <w:rsid w:val="00E06921"/>
    <w:rsid w:val="00E33171"/>
    <w:rsid w:val="00E4262F"/>
    <w:rsid w:val="00E66777"/>
    <w:rsid w:val="00E919A3"/>
    <w:rsid w:val="00EB4367"/>
    <w:rsid w:val="00EC4C3F"/>
    <w:rsid w:val="00EC4DC7"/>
    <w:rsid w:val="00EC7D5A"/>
    <w:rsid w:val="00EE46C7"/>
    <w:rsid w:val="00EF0AFB"/>
    <w:rsid w:val="00F0515C"/>
    <w:rsid w:val="00F073FB"/>
    <w:rsid w:val="00F07688"/>
    <w:rsid w:val="00F12340"/>
    <w:rsid w:val="00F252B2"/>
    <w:rsid w:val="00F321F0"/>
    <w:rsid w:val="00F3536F"/>
    <w:rsid w:val="00F65D53"/>
    <w:rsid w:val="00F66631"/>
    <w:rsid w:val="00F740A4"/>
    <w:rsid w:val="00F80A13"/>
    <w:rsid w:val="00F936A8"/>
    <w:rsid w:val="00FA03ED"/>
    <w:rsid w:val="00FA3A2B"/>
    <w:rsid w:val="00FB6468"/>
    <w:rsid w:val="00FB6549"/>
    <w:rsid w:val="00FB7055"/>
    <w:rsid w:val="00FB7F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878045A"/>
  <w15:chartTrackingRefBased/>
  <w15:docId w15:val="{3155031E-3A69-42D5-A1D3-D2C231699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23A1"/>
    <w:pPr>
      <w:keepNext/>
      <w:keepLines/>
      <w:spacing w:before="240" w:after="120"/>
      <w:outlineLvl w:val="0"/>
    </w:pPr>
    <w:rPr>
      <w:rFonts w:asciiTheme="majorHAnsi" w:eastAsiaTheme="majorEastAsia" w:hAnsiTheme="majorHAnsi" w:cstheme="majorBidi"/>
      <w:color w:val="4B58A7" w:themeColor="accent2"/>
      <w:spacing w:val="1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75FC6"/>
    <w:pPr>
      <w:spacing w:after="0" w:line="240" w:lineRule="auto"/>
      <w:contextualSpacing/>
      <w:jc w:val="center"/>
    </w:pPr>
    <w:rPr>
      <w:rFonts w:ascii="Arial Black" w:eastAsiaTheme="majorEastAsia" w:hAnsi="Arial Black" w:cstheme="majorBidi"/>
      <w:color w:val="FFFFFF" w:themeColor="background1"/>
      <w:spacing w:val="10"/>
      <w:kern w:val="28"/>
      <w:sz w:val="44"/>
      <w:szCs w:val="56"/>
    </w:rPr>
  </w:style>
  <w:style w:type="character" w:customStyle="1" w:styleId="TitleChar">
    <w:name w:val="Title Char"/>
    <w:basedOn w:val="DefaultParagraphFont"/>
    <w:link w:val="Title"/>
    <w:uiPriority w:val="10"/>
    <w:rsid w:val="00B75FC6"/>
    <w:rPr>
      <w:rFonts w:ascii="Arial Black" w:eastAsiaTheme="majorEastAsia" w:hAnsi="Arial Black" w:cstheme="majorBidi"/>
      <w:color w:val="FFFFFF" w:themeColor="background1"/>
      <w:spacing w:val="10"/>
      <w:kern w:val="28"/>
      <w:sz w:val="44"/>
      <w:szCs w:val="56"/>
    </w:rPr>
  </w:style>
  <w:style w:type="paragraph" w:styleId="Subtitle">
    <w:name w:val="Subtitle"/>
    <w:basedOn w:val="Normal"/>
    <w:next w:val="Normal"/>
    <w:link w:val="SubtitleChar"/>
    <w:uiPriority w:val="11"/>
    <w:qFormat/>
    <w:rsid w:val="00B75FC6"/>
    <w:pPr>
      <w:numPr>
        <w:ilvl w:val="1"/>
      </w:numPr>
      <w:pBdr>
        <w:top w:val="single" w:sz="4" w:space="1" w:color="E85252"/>
        <w:bottom w:val="single" w:sz="4" w:space="3" w:color="E85252"/>
      </w:pBdr>
      <w:shd w:val="clear" w:color="auto" w:fill="E85252"/>
      <w:spacing w:after="0" w:line="240" w:lineRule="auto"/>
      <w:ind w:left="-288" w:right="-288"/>
      <w:jc w:val="center"/>
    </w:pPr>
    <w:rPr>
      <w:rFonts w:eastAsiaTheme="minorEastAsia"/>
      <w:color w:val="FFFFFF" w:themeColor="background1"/>
      <w:spacing w:val="35"/>
      <w:sz w:val="40"/>
    </w:rPr>
  </w:style>
  <w:style w:type="character" w:customStyle="1" w:styleId="SubtitleChar">
    <w:name w:val="Subtitle Char"/>
    <w:basedOn w:val="DefaultParagraphFont"/>
    <w:link w:val="Subtitle"/>
    <w:uiPriority w:val="11"/>
    <w:rsid w:val="00B75FC6"/>
    <w:rPr>
      <w:rFonts w:eastAsiaTheme="minorEastAsia"/>
      <w:color w:val="FFFFFF" w:themeColor="background1"/>
      <w:spacing w:val="35"/>
      <w:sz w:val="40"/>
      <w:shd w:val="clear" w:color="auto" w:fill="E85252"/>
    </w:rPr>
  </w:style>
  <w:style w:type="paragraph" w:styleId="ListParagraph">
    <w:name w:val="List Paragraph"/>
    <w:basedOn w:val="Normal"/>
    <w:link w:val="ListParagraphChar"/>
    <w:uiPriority w:val="34"/>
    <w:qFormat/>
    <w:rsid w:val="00964A68"/>
    <w:pPr>
      <w:ind w:left="288"/>
    </w:pPr>
  </w:style>
  <w:style w:type="table" w:styleId="TableGrid">
    <w:name w:val="Table Grid"/>
    <w:basedOn w:val="TableNormal"/>
    <w:uiPriority w:val="39"/>
    <w:rsid w:val="00B75F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75F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5FC6"/>
    <w:rPr>
      <w:rFonts w:ascii="Segoe UI" w:hAnsi="Segoe UI" w:cs="Segoe UI"/>
      <w:sz w:val="18"/>
      <w:szCs w:val="18"/>
    </w:rPr>
  </w:style>
  <w:style w:type="character" w:styleId="Emphasis">
    <w:name w:val="Emphasis"/>
    <w:uiPriority w:val="20"/>
    <w:qFormat/>
    <w:rsid w:val="004223A1"/>
    <w:rPr>
      <w:rFonts w:ascii="Arial Black" w:hAnsi="Arial Black"/>
      <w:color w:val="1BBC9C" w:themeColor="accent1"/>
      <w:spacing w:val="8"/>
      <w:w w:val="90"/>
      <w:position w:val="2"/>
      <w:sz w:val="24"/>
      <w14:shadow w14:blurRad="63500" w14:dist="25400" w14:dir="18900000" w14:sx="0" w14:sy="0" w14:kx="0" w14:ky="0" w14:algn="none">
        <w14:schemeClr w14:val="accent1">
          <w14:alpha w14:val="50000"/>
          <w14:lumMod w14:val="50000"/>
        </w14:schemeClr>
      </w14:shadow>
    </w:rPr>
  </w:style>
  <w:style w:type="character" w:customStyle="1" w:styleId="Heading1Char">
    <w:name w:val="Heading 1 Char"/>
    <w:basedOn w:val="DefaultParagraphFont"/>
    <w:link w:val="Heading1"/>
    <w:uiPriority w:val="9"/>
    <w:rsid w:val="004223A1"/>
    <w:rPr>
      <w:rFonts w:asciiTheme="majorHAnsi" w:eastAsiaTheme="majorEastAsia" w:hAnsiTheme="majorHAnsi" w:cstheme="majorBidi"/>
      <w:color w:val="4B58A7" w:themeColor="accent2"/>
      <w:spacing w:val="10"/>
      <w:sz w:val="32"/>
      <w:szCs w:val="32"/>
    </w:rPr>
  </w:style>
  <w:style w:type="paragraph" w:styleId="Header">
    <w:name w:val="header"/>
    <w:basedOn w:val="Normal"/>
    <w:link w:val="HeaderChar"/>
    <w:uiPriority w:val="99"/>
    <w:unhideWhenUsed/>
    <w:rsid w:val="00103A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3A07"/>
  </w:style>
  <w:style w:type="paragraph" w:styleId="Footer">
    <w:name w:val="footer"/>
    <w:basedOn w:val="Normal"/>
    <w:link w:val="FooterChar"/>
    <w:uiPriority w:val="99"/>
    <w:unhideWhenUsed/>
    <w:rsid w:val="00103A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3A07"/>
  </w:style>
  <w:style w:type="numbering" w:customStyle="1" w:styleId="TableBullets">
    <w:name w:val="Table Bullets"/>
    <w:uiPriority w:val="99"/>
    <w:rsid w:val="00EC7D5A"/>
    <w:pPr>
      <w:numPr>
        <w:numId w:val="5"/>
      </w:numPr>
    </w:pPr>
  </w:style>
  <w:style w:type="character" w:styleId="Hyperlink">
    <w:name w:val="Hyperlink"/>
    <w:basedOn w:val="DefaultParagraphFont"/>
    <w:uiPriority w:val="99"/>
    <w:unhideWhenUsed/>
    <w:rsid w:val="008C715D"/>
    <w:rPr>
      <w:color w:val="0563C1" w:themeColor="hyperlink"/>
      <w:u w:val="single"/>
    </w:rPr>
  </w:style>
  <w:style w:type="character" w:customStyle="1" w:styleId="UnresolvedMention1">
    <w:name w:val="Unresolved Mention1"/>
    <w:basedOn w:val="DefaultParagraphFont"/>
    <w:uiPriority w:val="99"/>
    <w:semiHidden/>
    <w:unhideWhenUsed/>
    <w:rsid w:val="008C715D"/>
    <w:rPr>
      <w:color w:val="808080"/>
      <w:shd w:val="clear" w:color="auto" w:fill="E6E6E6"/>
    </w:rPr>
  </w:style>
  <w:style w:type="character" w:customStyle="1" w:styleId="ListParagraphChar">
    <w:name w:val="List Paragraph Char"/>
    <w:basedOn w:val="DefaultParagraphFont"/>
    <w:link w:val="ListParagraph"/>
    <w:uiPriority w:val="34"/>
    <w:rsid w:val="00514235"/>
  </w:style>
  <w:style w:type="paragraph" w:customStyle="1" w:styleId="Bubbles">
    <w:name w:val="Bubbles"/>
    <w:basedOn w:val="Normal"/>
    <w:link w:val="BubblesChar"/>
    <w:qFormat/>
    <w:rsid w:val="005C5F45"/>
    <w:pPr>
      <w:spacing w:before="120" w:after="120" w:line="240" w:lineRule="auto"/>
      <w:jc w:val="center"/>
    </w:pPr>
    <w:rPr>
      <w:rFonts w:ascii="Calibri" w:hAnsi="Calibri" w:cs="Calibri"/>
      <w:color w:val="7F7F7F" w:themeColor="text1" w:themeTint="80"/>
      <w:sz w:val="24"/>
    </w:rPr>
  </w:style>
  <w:style w:type="paragraph" w:customStyle="1" w:styleId="Bubblenote">
    <w:name w:val="Bubble note"/>
    <w:basedOn w:val="Normal"/>
    <w:next w:val="Normal"/>
    <w:link w:val="BubblenoteChar"/>
    <w:qFormat/>
    <w:rsid w:val="005C5F45"/>
    <w:pPr>
      <w:pBdr>
        <w:top w:val="single" w:sz="4" w:space="2" w:color="A6A6A6" w:themeColor="background1" w:themeShade="A6"/>
        <w:bottom w:val="single" w:sz="4" w:space="1" w:color="A6A6A6" w:themeColor="background1" w:themeShade="A6"/>
      </w:pBdr>
      <w:spacing w:after="0" w:line="216" w:lineRule="auto"/>
      <w:ind w:left="144" w:right="144"/>
      <w:jc w:val="center"/>
    </w:pPr>
    <w:rPr>
      <w:b/>
      <w:color w:val="4B58A7" w:themeColor="accent2"/>
    </w:rPr>
  </w:style>
  <w:style w:type="character" w:customStyle="1" w:styleId="BubblesChar">
    <w:name w:val="Bubbles Char"/>
    <w:basedOn w:val="DefaultParagraphFont"/>
    <w:link w:val="Bubbles"/>
    <w:rsid w:val="005C5F45"/>
    <w:rPr>
      <w:rFonts w:ascii="Calibri" w:hAnsi="Calibri" w:cs="Calibri"/>
      <w:color w:val="7F7F7F" w:themeColor="text1" w:themeTint="80"/>
      <w:sz w:val="24"/>
    </w:rPr>
  </w:style>
  <w:style w:type="paragraph" w:customStyle="1" w:styleId="Partner">
    <w:name w:val="Partner"/>
    <w:basedOn w:val="Normal"/>
    <w:link w:val="PartnerChar"/>
    <w:qFormat/>
    <w:rsid w:val="00DC186B"/>
    <w:pPr>
      <w:spacing w:before="40" w:after="120" w:line="276" w:lineRule="auto"/>
    </w:pPr>
    <w:rPr>
      <w:b/>
      <w:sz w:val="23"/>
      <w:szCs w:val="23"/>
    </w:rPr>
  </w:style>
  <w:style w:type="character" w:customStyle="1" w:styleId="BubblenoteChar">
    <w:name w:val="Bubble note Char"/>
    <w:basedOn w:val="DefaultParagraphFont"/>
    <w:link w:val="Bubblenote"/>
    <w:rsid w:val="005C5F45"/>
    <w:rPr>
      <w:b/>
      <w:color w:val="4B58A7" w:themeColor="accent2"/>
    </w:rPr>
  </w:style>
  <w:style w:type="paragraph" w:customStyle="1" w:styleId="Bullets">
    <w:name w:val="Bullets"/>
    <w:basedOn w:val="ListParagraph"/>
    <w:link w:val="BulletsChar"/>
    <w:qFormat/>
    <w:rsid w:val="005C5F45"/>
    <w:pPr>
      <w:numPr>
        <w:numId w:val="10"/>
      </w:numPr>
      <w:spacing w:before="60" w:after="60" w:line="240" w:lineRule="auto"/>
    </w:pPr>
  </w:style>
  <w:style w:type="character" w:customStyle="1" w:styleId="PartnerChar">
    <w:name w:val="Partner Char"/>
    <w:basedOn w:val="DefaultParagraphFont"/>
    <w:link w:val="Partner"/>
    <w:rsid w:val="00DC186B"/>
    <w:rPr>
      <w:b/>
      <w:sz w:val="23"/>
      <w:szCs w:val="23"/>
    </w:rPr>
  </w:style>
  <w:style w:type="paragraph" w:customStyle="1" w:styleId="URL">
    <w:name w:val="URL"/>
    <w:basedOn w:val="Normal"/>
    <w:link w:val="URLChar"/>
    <w:qFormat/>
    <w:rsid w:val="005C5F45"/>
    <w:pPr>
      <w:spacing w:before="80" w:after="80" w:line="240" w:lineRule="auto"/>
      <w:ind w:left="144"/>
    </w:pPr>
    <w:rPr>
      <w:i/>
      <w:color w:val="3B3838" w:themeColor="text2"/>
    </w:rPr>
  </w:style>
  <w:style w:type="character" w:customStyle="1" w:styleId="BulletsChar">
    <w:name w:val="Bullets Char"/>
    <w:basedOn w:val="ListParagraphChar"/>
    <w:link w:val="Bullets"/>
    <w:rsid w:val="005C5F45"/>
  </w:style>
  <w:style w:type="paragraph" w:styleId="NormalWeb">
    <w:name w:val="Normal (Web)"/>
    <w:basedOn w:val="Normal"/>
    <w:uiPriority w:val="99"/>
    <w:semiHidden/>
    <w:unhideWhenUsed/>
    <w:rsid w:val="00632064"/>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URLChar">
    <w:name w:val="URL Char"/>
    <w:basedOn w:val="DefaultParagraphFont"/>
    <w:link w:val="URL"/>
    <w:rsid w:val="005C5F45"/>
    <w:rPr>
      <w:i/>
      <w:color w:val="3B3838" w:themeColor="text2"/>
    </w:rPr>
  </w:style>
  <w:style w:type="character" w:styleId="CommentReference">
    <w:name w:val="annotation reference"/>
    <w:basedOn w:val="DefaultParagraphFont"/>
    <w:uiPriority w:val="99"/>
    <w:semiHidden/>
    <w:unhideWhenUsed/>
    <w:rsid w:val="00632064"/>
    <w:rPr>
      <w:sz w:val="16"/>
      <w:szCs w:val="16"/>
    </w:rPr>
  </w:style>
  <w:style w:type="paragraph" w:customStyle="1" w:styleId="Hands">
    <w:name w:val="Hands"/>
    <w:basedOn w:val="Bubblenote"/>
    <w:link w:val="HandsChar"/>
    <w:qFormat/>
    <w:rsid w:val="00C20235"/>
    <w:pPr>
      <w:pBdr>
        <w:top w:val="none" w:sz="0" w:space="0" w:color="auto"/>
        <w:bottom w:val="none" w:sz="0" w:space="0" w:color="auto"/>
      </w:pBdr>
      <w:spacing w:line="192" w:lineRule="auto"/>
      <w:jc w:val="left"/>
    </w:pPr>
    <w:rPr>
      <w:b w:val="0"/>
      <w:color w:val="BFBFBF" w:themeColor="background1" w:themeShade="BF"/>
      <w:sz w:val="56"/>
    </w:rPr>
  </w:style>
  <w:style w:type="character" w:customStyle="1" w:styleId="HandsChar">
    <w:name w:val="Hands Char"/>
    <w:basedOn w:val="BubblenoteChar"/>
    <w:link w:val="Hands"/>
    <w:rsid w:val="00C20235"/>
    <w:rPr>
      <w:b w:val="0"/>
      <w:color w:val="BFBFBF" w:themeColor="background1" w:themeShade="BF"/>
      <w:sz w:val="56"/>
    </w:rPr>
  </w:style>
  <w:style w:type="character" w:styleId="FollowedHyperlink">
    <w:name w:val="FollowedHyperlink"/>
    <w:basedOn w:val="DefaultParagraphFont"/>
    <w:uiPriority w:val="99"/>
    <w:semiHidden/>
    <w:unhideWhenUsed/>
    <w:rsid w:val="004E335A"/>
    <w:rPr>
      <w:color w:val="4B58A7" w:themeColor="followedHyperlink"/>
      <w:u w:val="single"/>
    </w:rPr>
  </w:style>
  <w:style w:type="paragraph" w:styleId="CommentText">
    <w:name w:val="annotation text"/>
    <w:basedOn w:val="Normal"/>
    <w:link w:val="CommentTextChar"/>
    <w:uiPriority w:val="99"/>
    <w:semiHidden/>
    <w:unhideWhenUsed/>
    <w:rsid w:val="00E66777"/>
    <w:pPr>
      <w:spacing w:line="240" w:lineRule="auto"/>
    </w:pPr>
    <w:rPr>
      <w:sz w:val="20"/>
      <w:szCs w:val="20"/>
    </w:rPr>
  </w:style>
  <w:style w:type="character" w:customStyle="1" w:styleId="CommentTextChar">
    <w:name w:val="Comment Text Char"/>
    <w:basedOn w:val="DefaultParagraphFont"/>
    <w:link w:val="CommentText"/>
    <w:uiPriority w:val="99"/>
    <w:semiHidden/>
    <w:rsid w:val="00E66777"/>
    <w:rPr>
      <w:sz w:val="20"/>
      <w:szCs w:val="20"/>
    </w:rPr>
  </w:style>
  <w:style w:type="paragraph" w:styleId="CommentSubject">
    <w:name w:val="annotation subject"/>
    <w:basedOn w:val="CommentText"/>
    <w:next w:val="CommentText"/>
    <w:link w:val="CommentSubjectChar"/>
    <w:uiPriority w:val="99"/>
    <w:semiHidden/>
    <w:unhideWhenUsed/>
    <w:rsid w:val="00606A12"/>
    <w:rPr>
      <w:b/>
      <w:bCs/>
    </w:rPr>
  </w:style>
  <w:style w:type="character" w:customStyle="1" w:styleId="CommentSubjectChar">
    <w:name w:val="Comment Subject Char"/>
    <w:basedOn w:val="CommentTextChar"/>
    <w:link w:val="CommentSubject"/>
    <w:uiPriority w:val="99"/>
    <w:semiHidden/>
    <w:rsid w:val="00606A12"/>
    <w:rPr>
      <w:b/>
      <w:bCs/>
      <w:sz w:val="20"/>
      <w:szCs w:val="20"/>
    </w:rPr>
  </w:style>
  <w:style w:type="numbering" w:customStyle="1" w:styleId="TableBullets1">
    <w:name w:val="Table Bullets1"/>
    <w:uiPriority w:val="99"/>
    <w:rsid w:val="00071342"/>
  </w:style>
  <w:style w:type="character" w:customStyle="1" w:styleId="UnresolvedMention2">
    <w:name w:val="Unresolved Mention2"/>
    <w:basedOn w:val="DefaultParagraphFont"/>
    <w:uiPriority w:val="99"/>
    <w:semiHidden/>
    <w:unhideWhenUsed/>
    <w:rsid w:val="00071342"/>
    <w:rPr>
      <w:color w:val="808080"/>
      <w:shd w:val="clear" w:color="auto" w:fill="E6E6E6"/>
    </w:rPr>
  </w:style>
  <w:style w:type="paragraph" w:styleId="Revision">
    <w:name w:val="Revision"/>
    <w:hidden/>
    <w:uiPriority w:val="99"/>
    <w:semiHidden/>
    <w:rsid w:val="00306B5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8394972">
      <w:bodyDiv w:val="1"/>
      <w:marLeft w:val="0"/>
      <w:marRight w:val="0"/>
      <w:marTop w:val="0"/>
      <w:marBottom w:val="0"/>
      <w:divBdr>
        <w:top w:val="none" w:sz="0" w:space="0" w:color="auto"/>
        <w:left w:val="none" w:sz="0" w:space="0" w:color="auto"/>
        <w:bottom w:val="none" w:sz="0" w:space="0" w:color="auto"/>
        <w:right w:val="none" w:sz="0" w:space="0" w:color="auto"/>
      </w:divBdr>
    </w:div>
    <w:div w:id="971524526">
      <w:bodyDiv w:val="1"/>
      <w:marLeft w:val="0"/>
      <w:marRight w:val="0"/>
      <w:marTop w:val="0"/>
      <w:marBottom w:val="0"/>
      <w:divBdr>
        <w:top w:val="none" w:sz="0" w:space="0" w:color="auto"/>
        <w:left w:val="none" w:sz="0" w:space="0" w:color="auto"/>
        <w:bottom w:val="none" w:sz="0" w:space="0" w:color="auto"/>
        <w:right w:val="none" w:sz="0" w:space="0" w:color="auto"/>
      </w:divBdr>
    </w:div>
    <w:div w:id="1181702838">
      <w:bodyDiv w:val="1"/>
      <w:marLeft w:val="0"/>
      <w:marRight w:val="0"/>
      <w:marTop w:val="0"/>
      <w:marBottom w:val="0"/>
      <w:divBdr>
        <w:top w:val="none" w:sz="0" w:space="0" w:color="auto"/>
        <w:left w:val="none" w:sz="0" w:space="0" w:color="auto"/>
        <w:bottom w:val="none" w:sz="0" w:space="0" w:color="auto"/>
        <w:right w:val="none" w:sz="0" w:space="0" w:color="auto"/>
      </w:divBdr>
    </w:div>
    <w:div w:id="1246914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da.gov/" TargetMode="External"/><Relationship Id="rId18" Type="http://schemas.openxmlformats.org/officeDocument/2006/relationships/hyperlink" Target="https://www.samhsa.gov/data/sites/default/files/2017%20Directory.pdf" TargetMode="External"/><Relationship Id="rId26" Type="http://schemas.openxmlformats.org/officeDocument/2006/relationships/footer" Target="footer2.xml"/><Relationship Id="rId39" Type="http://schemas.openxmlformats.org/officeDocument/2006/relationships/image" Target="media/image18.png"/><Relationship Id="rId21" Type="http://schemas.openxmlformats.org/officeDocument/2006/relationships/hyperlink" Target="https://business.kaiserpermanente.org/insights/reducing-mental-health-stigma-in-the-workplace" TargetMode="External"/><Relationship Id="rId34" Type="http://schemas.openxmlformats.org/officeDocument/2006/relationships/image" Target="media/image13.svg"/><Relationship Id="rId47" Type="http://schemas.openxmlformats.org/officeDocument/2006/relationships/image" Target="media/image21.png"/><Relationship Id="rId50" Type="http://schemas.openxmlformats.org/officeDocument/2006/relationships/image" Target="media/image24.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careeronestop.org/ResourcesFor/WorkersWithDisabilities/vocational-rehabilitation.aspx" TargetMode="External"/><Relationship Id="rId29" Type="http://schemas.openxmlformats.org/officeDocument/2006/relationships/image" Target="media/image8.png"/><Relationship Id="rId11" Type="http://schemas.openxmlformats.org/officeDocument/2006/relationships/hyperlink" Target="http://www.careeronestop.org/" TargetMode="External"/><Relationship Id="rId24" Type="http://schemas.openxmlformats.org/officeDocument/2006/relationships/hyperlink" Target="https://www.lep.gov/" TargetMode="External"/><Relationship Id="rId32" Type="http://schemas.openxmlformats.org/officeDocument/2006/relationships/image" Target="media/image11.svg"/><Relationship Id="rId37" Type="http://schemas.openxmlformats.org/officeDocument/2006/relationships/image" Target="media/image16.png"/><Relationship Id="rId40" Type="http://schemas.openxmlformats.org/officeDocument/2006/relationships/image" Target="media/image19.svg"/><Relationship Id="rId45" Type="http://schemas.openxmlformats.org/officeDocument/2006/relationships/image" Target="media/image19.png"/><Relationship Id="rId53"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acf.hhs.gov/ofa/programs/tanf" TargetMode="External"/><Relationship Id="rId23" Type="http://schemas.openxmlformats.org/officeDocument/2006/relationships/hyperlink" Target="http://www.211.org" TargetMode="External"/><Relationship Id="rId28" Type="http://schemas.openxmlformats.org/officeDocument/2006/relationships/image" Target="media/image7.svg"/><Relationship Id="rId36" Type="http://schemas.openxmlformats.org/officeDocument/2006/relationships/image" Target="media/image15.svg"/><Relationship Id="rId49" Type="http://schemas.openxmlformats.org/officeDocument/2006/relationships/image" Target="media/image23.png"/><Relationship Id="rId10" Type="http://schemas.openxmlformats.org/officeDocument/2006/relationships/footer" Target="footer1.xml"/><Relationship Id="rId19" Type="http://schemas.openxmlformats.org/officeDocument/2006/relationships/hyperlink" Target="https://www.nami.org/blogs/NAMI-blog/October-2017/9-Ways-to-Fight-Mental-Health-Stigma" TargetMode="External"/><Relationship Id="rId31" Type="http://schemas.openxmlformats.org/officeDocument/2006/relationships/image" Target="media/image10.png"/><Relationship Id="rId44" Type="http://schemas.openxmlformats.org/officeDocument/2006/relationships/image" Target="media/image180.pn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ecodevdirectory.com/" TargetMode="External"/><Relationship Id="rId22" Type="http://schemas.openxmlformats.org/officeDocument/2006/relationships/hyperlink" Target="https://www.careeronestop.org/GetMyFuture/Toolkit/find-state-resources.aspx?newsearch=true" TargetMode="External"/><Relationship Id="rId27" Type="http://schemas.openxmlformats.org/officeDocument/2006/relationships/image" Target="media/image6.png"/><Relationship Id="rId30" Type="http://schemas.openxmlformats.org/officeDocument/2006/relationships/image" Target="media/image9.svg"/><Relationship Id="rId35" Type="http://schemas.openxmlformats.org/officeDocument/2006/relationships/image" Target="media/image14.png"/><Relationship Id="rId48" Type="http://schemas.openxmlformats.org/officeDocument/2006/relationships/image" Target="media/image22.png"/><Relationship Id="rId8" Type="http://schemas.openxmlformats.org/officeDocument/2006/relationships/image" Target="media/image2.svg"/><Relationship Id="rId51" Type="http://schemas.openxmlformats.org/officeDocument/2006/relationships/footer" Target="footer3.xml"/><Relationship Id="rId3" Type="http://schemas.openxmlformats.org/officeDocument/2006/relationships/settings" Target="settings.xml"/><Relationship Id="rId12" Type="http://schemas.openxmlformats.org/officeDocument/2006/relationships/hyperlink" Target="https://www.careeronestop.org/LocalHelp/CommunityServices/find-community-colleges.aspx" TargetMode="External"/><Relationship Id="rId17" Type="http://schemas.openxmlformats.org/officeDocument/2006/relationships/hyperlink" Target="https://www.careeronestop.org/ResourcesFor/WorkerCriminalConviction/worker-with-a-criminial-conviction.aspx" TargetMode="External"/><Relationship Id="rId25" Type="http://schemas.openxmlformats.org/officeDocument/2006/relationships/header" Target="header2.xml"/><Relationship Id="rId33" Type="http://schemas.openxmlformats.org/officeDocument/2006/relationships/image" Target="media/image12.png"/><Relationship Id="rId38" Type="http://schemas.openxmlformats.org/officeDocument/2006/relationships/image" Target="media/image17.svg"/><Relationship Id="rId46" Type="http://schemas.openxmlformats.org/officeDocument/2006/relationships/image" Target="media/image20.png"/><Relationship Id="rId20" Type="http://schemas.openxmlformats.org/officeDocument/2006/relationships/hyperlink" Target="https://findtreatment.samhsa.gov/" TargetMode="External"/><Relationship Id="rId1" Type="http://schemas.openxmlformats.org/officeDocument/2006/relationships/numbering" Target="numbering.xml"/><Relationship Id="rId6"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jpg"/></Relationships>
</file>

<file path=word/_rels/footer3.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TechHire">
      <a:dk1>
        <a:sysClr val="windowText" lastClr="000000"/>
      </a:dk1>
      <a:lt1>
        <a:sysClr val="window" lastClr="FFFFFF"/>
      </a:lt1>
      <a:dk2>
        <a:srgbClr val="3B3838"/>
      </a:dk2>
      <a:lt2>
        <a:srgbClr val="E7E6E6"/>
      </a:lt2>
      <a:accent1>
        <a:srgbClr val="1BBC9C"/>
      </a:accent1>
      <a:accent2>
        <a:srgbClr val="4B58A7"/>
      </a:accent2>
      <a:accent3>
        <a:srgbClr val="A5A5A5"/>
      </a:accent3>
      <a:accent4>
        <a:srgbClr val="F37068"/>
      </a:accent4>
      <a:accent5>
        <a:srgbClr val="5B9BD5"/>
      </a:accent5>
      <a:accent6>
        <a:srgbClr val="70AD47"/>
      </a:accent6>
      <a:hlink>
        <a:srgbClr val="0563C1"/>
      </a:hlink>
      <a:folHlink>
        <a:srgbClr val="4B58A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2329</Words>
  <Characters>13278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Robbins</dc:creator>
  <cp:keywords/>
  <dc:description/>
  <cp:lastModifiedBy>St. john, Tessa E - ETA CTR</cp:lastModifiedBy>
  <cp:revision>2</cp:revision>
  <cp:lastPrinted>2018-01-26T19:20:00Z</cp:lastPrinted>
  <dcterms:created xsi:type="dcterms:W3CDTF">2024-10-31T15:10:00Z</dcterms:created>
  <dcterms:modified xsi:type="dcterms:W3CDTF">2024-10-31T15:10:00Z</dcterms:modified>
</cp:coreProperties>
</file>