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AE5D4" w14:textId="77777777" w:rsidR="003B631E" w:rsidRDefault="003B631E"/>
    <w:p w14:paraId="46EFE655" w14:textId="77777777" w:rsidR="003B631E" w:rsidRDefault="003B631E"/>
    <w:p w14:paraId="7C642F81" w14:textId="77777777" w:rsidR="003B631E" w:rsidRDefault="003B631E"/>
    <w:p w14:paraId="2A7F65E5" w14:textId="77777777" w:rsidR="003B631E" w:rsidRDefault="003B631E"/>
    <w:p w14:paraId="7474C9BF" w14:textId="77777777" w:rsidR="003B631E" w:rsidRDefault="003B631E"/>
    <w:p w14:paraId="3F6C9022" w14:textId="77777777" w:rsidR="003B631E" w:rsidRDefault="003B631E"/>
    <w:p w14:paraId="42E249FC" w14:textId="77777777" w:rsidR="003B631E" w:rsidRDefault="003B631E"/>
    <w:p w14:paraId="7E3D1605" w14:textId="77777777" w:rsidR="003B631E" w:rsidRDefault="003B631E"/>
    <w:p w14:paraId="0882B6FB" w14:textId="77777777" w:rsidR="003B631E" w:rsidRDefault="003B631E"/>
    <w:p w14:paraId="19B263B9" w14:textId="77777777" w:rsidR="003B631E" w:rsidRDefault="003B631E"/>
    <w:p w14:paraId="6BA86DF2" w14:textId="77777777" w:rsidR="003B631E" w:rsidRDefault="003B631E"/>
    <w:p w14:paraId="378ED087" w14:textId="77777777" w:rsidR="003B631E" w:rsidRDefault="003B631E"/>
    <w:p w14:paraId="7CE2AF5E" w14:textId="77777777" w:rsidR="003B631E" w:rsidRDefault="003B631E"/>
    <w:p w14:paraId="1F6EB1AC" w14:textId="77777777" w:rsidR="003B631E" w:rsidRDefault="00277CCB">
      <w:pPr>
        <w:jc w:val="center"/>
        <w:rPr>
          <w:b/>
          <w:sz w:val="36"/>
        </w:rPr>
      </w:pPr>
      <w:proofErr w:type="spellStart"/>
      <w:r>
        <w:rPr>
          <w:b/>
          <w:sz w:val="36"/>
        </w:rPr>
        <w:t>WorkforceGPS</w:t>
      </w:r>
      <w:proofErr w:type="spellEnd"/>
    </w:p>
    <w:p w14:paraId="74A2C529" w14:textId="77777777" w:rsidR="003B631E" w:rsidRDefault="003B631E">
      <w:pPr>
        <w:jc w:val="center"/>
        <w:rPr>
          <w:b/>
          <w:sz w:val="28"/>
        </w:rPr>
      </w:pPr>
    </w:p>
    <w:p w14:paraId="2372A025" w14:textId="0D7E29C8" w:rsidR="003B631E" w:rsidRDefault="00404B0F">
      <w:pPr>
        <w:jc w:val="center"/>
        <w:rPr>
          <w:b/>
          <w:sz w:val="28"/>
        </w:rPr>
      </w:pPr>
      <w:r>
        <w:rPr>
          <w:b/>
          <w:sz w:val="28"/>
        </w:rPr>
        <w:t xml:space="preserve">National Health Emergency </w:t>
      </w:r>
      <w:r w:rsidR="008E2E74">
        <w:rPr>
          <w:b/>
          <w:sz w:val="28"/>
        </w:rPr>
        <w:t>(NHE)</w:t>
      </w:r>
      <w:r w:rsidR="00F25BD8">
        <w:rPr>
          <w:b/>
          <w:sz w:val="28"/>
        </w:rPr>
        <w:t xml:space="preserve"> - Opioid</w:t>
      </w:r>
      <w:r w:rsidR="008E2E74">
        <w:rPr>
          <w:b/>
          <w:sz w:val="28"/>
        </w:rPr>
        <w:t xml:space="preserve"> </w:t>
      </w:r>
      <w:r>
        <w:rPr>
          <w:b/>
          <w:sz w:val="28"/>
        </w:rPr>
        <w:t>Grant</w:t>
      </w:r>
      <w:r w:rsidR="00F25BD8">
        <w:rPr>
          <w:b/>
          <w:sz w:val="28"/>
        </w:rPr>
        <w:t>s:</w:t>
      </w:r>
    </w:p>
    <w:p w14:paraId="7F7674CB" w14:textId="77777777" w:rsidR="003B631E" w:rsidRDefault="003B631E">
      <w:pPr>
        <w:jc w:val="center"/>
        <w:rPr>
          <w:b/>
          <w:sz w:val="28"/>
        </w:rPr>
      </w:pPr>
    </w:p>
    <w:p w14:paraId="63FAAECE" w14:textId="59B8953D" w:rsidR="0061620B" w:rsidRDefault="00FE0531">
      <w:pPr>
        <w:jc w:val="center"/>
        <w:rPr>
          <w:b/>
          <w:sz w:val="28"/>
        </w:rPr>
      </w:pPr>
      <w:r w:rsidRPr="00FE0531">
        <w:rPr>
          <w:b/>
          <w:sz w:val="28"/>
        </w:rPr>
        <w:t>Business Engagement to Support Those in Recovery</w:t>
      </w:r>
    </w:p>
    <w:p w14:paraId="03E6A36A" w14:textId="77777777" w:rsidR="003B631E" w:rsidRDefault="003B631E">
      <w:pPr>
        <w:jc w:val="center"/>
        <w:rPr>
          <w:b/>
          <w:sz w:val="28"/>
        </w:rPr>
      </w:pPr>
    </w:p>
    <w:p w14:paraId="4217D321" w14:textId="77777777" w:rsidR="003B631E" w:rsidRDefault="003B631E">
      <w:pPr>
        <w:jc w:val="center"/>
      </w:pPr>
    </w:p>
    <w:p w14:paraId="270B669E" w14:textId="77777777" w:rsidR="003B631E" w:rsidRDefault="003B631E">
      <w:pPr>
        <w:jc w:val="center"/>
      </w:pPr>
    </w:p>
    <w:p w14:paraId="7B6C75C4" w14:textId="77777777" w:rsidR="003B631E" w:rsidRDefault="003B631E">
      <w:pPr>
        <w:jc w:val="center"/>
      </w:pPr>
    </w:p>
    <w:p w14:paraId="0AEECD27" w14:textId="77777777" w:rsidR="003B631E" w:rsidRDefault="003B631E">
      <w:pPr>
        <w:jc w:val="center"/>
      </w:pPr>
    </w:p>
    <w:p w14:paraId="064108D8" w14:textId="77777777" w:rsidR="003B631E" w:rsidRDefault="003B631E"/>
    <w:p w14:paraId="07FCF860" w14:textId="77777777" w:rsidR="003B631E" w:rsidRDefault="003B631E"/>
    <w:p w14:paraId="0ED12D4E" w14:textId="77777777" w:rsidR="003B631E" w:rsidRDefault="003B631E">
      <w:pPr>
        <w:tabs>
          <w:tab w:val="left" w:pos="2920"/>
        </w:tabs>
      </w:pPr>
    </w:p>
    <w:p w14:paraId="09C3C62E" w14:textId="77777777" w:rsidR="003B631E" w:rsidRDefault="003B631E">
      <w:pPr>
        <w:tabs>
          <w:tab w:val="left" w:pos="2920"/>
        </w:tabs>
      </w:pPr>
    </w:p>
    <w:p w14:paraId="36969912" w14:textId="77777777" w:rsidR="003B631E" w:rsidRDefault="003B631E">
      <w:pPr>
        <w:tabs>
          <w:tab w:val="left" w:pos="2920"/>
        </w:tabs>
      </w:pPr>
    </w:p>
    <w:p w14:paraId="4A7B1085" w14:textId="77777777" w:rsidR="003B631E" w:rsidRDefault="003B631E"/>
    <w:p w14:paraId="6E359502" w14:textId="77777777" w:rsidR="003B631E" w:rsidRDefault="003B631E"/>
    <w:p w14:paraId="18A24DA3" w14:textId="77777777" w:rsidR="003B631E" w:rsidRDefault="003B631E"/>
    <w:p w14:paraId="25892CE0" w14:textId="77777777" w:rsidR="003B631E" w:rsidRDefault="003B631E"/>
    <w:p w14:paraId="1A8B4BDE" w14:textId="77777777" w:rsidR="003B631E" w:rsidRDefault="003B631E"/>
    <w:p w14:paraId="6CEA49DB" w14:textId="77777777" w:rsidR="003B631E" w:rsidRDefault="003B631E"/>
    <w:p w14:paraId="732037F6" w14:textId="62F04697" w:rsidR="003B631E" w:rsidRDefault="003B631E"/>
    <w:p w14:paraId="36D0EF4A" w14:textId="0878BAF5" w:rsidR="00404B0F" w:rsidRDefault="00404B0F"/>
    <w:p w14:paraId="1AA91103" w14:textId="62FE68EB" w:rsidR="00404B0F" w:rsidRDefault="00404B0F"/>
    <w:p w14:paraId="550BEE7D" w14:textId="77777777" w:rsidR="00404B0F" w:rsidRDefault="00404B0F"/>
    <w:p w14:paraId="360FDDAA" w14:textId="77777777" w:rsidR="003B631E" w:rsidRDefault="003B631E"/>
    <w:p w14:paraId="19B7A1FF" w14:textId="77777777" w:rsidR="003B631E" w:rsidRDefault="003B631E"/>
    <w:p w14:paraId="34CE61F2" w14:textId="77777777" w:rsidR="003B631E" w:rsidRDefault="003B631E"/>
    <w:p w14:paraId="6C903E21" w14:textId="77777777" w:rsidR="003B631E" w:rsidRDefault="003B631E"/>
    <w:p w14:paraId="74AC612F" w14:textId="77777777" w:rsidR="003B631E" w:rsidRPr="0099584C" w:rsidRDefault="00277CCB">
      <w:pPr>
        <w:jc w:val="center"/>
        <w:rPr>
          <w:i/>
          <w:sz w:val="20"/>
          <w:szCs w:val="20"/>
        </w:rPr>
      </w:pPr>
      <w:r w:rsidRPr="0099584C">
        <w:rPr>
          <w:i/>
          <w:sz w:val="20"/>
          <w:szCs w:val="20"/>
        </w:rPr>
        <w:t>Transcript by</w:t>
      </w:r>
    </w:p>
    <w:p w14:paraId="1419492E" w14:textId="77777777" w:rsidR="003B631E" w:rsidRPr="0099584C" w:rsidRDefault="00277CCB">
      <w:pPr>
        <w:jc w:val="center"/>
        <w:rPr>
          <w:i/>
          <w:sz w:val="20"/>
          <w:szCs w:val="20"/>
        </w:rPr>
      </w:pPr>
      <w:r w:rsidRPr="0099584C">
        <w:rPr>
          <w:i/>
          <w:sz w:val="20"/>
          <w:szCs w:val="20"/>
        </w:rPr>
        <w:t>Noble Transcription Services</w:t>
      </w:r>
    </w:p>
    <w:p w14:paraId="29191BFD" w14:textId="77777777" w:rsidR="003B631E" w:rsidRDefault="00277CCB">
      <w:pPr>
        <w:jc w:val="center"/>
        <w:rPr>
          <w:i/>
        </w:rPr>
      </w:pPr>
      <w:r w:rsidRPr="0099584C">
        <w:rPr>
          <w:i/>
          <w:sz w:val="20"/>
          <w:szCs w:val="20"/>
        </w:rPr>
        <w:t>Menifee, CA</w:t>
      </w:r>
    </w:p>
    <w:p w14:paraId="43538E2E" w14:textId="77777777" w:rsidR="003B631E" w:rsidRDefault="003B631E"/>
    <w:p w14:paraId="3438B3DB" w14:textId="77777777" w:rsidR="004209D4" w:rsidRDefault="004209D4" w:rsidP="004209D4">
      <w:r>
        <w:lastRenderedPageBreak/>
        <w:t xml:space="preserve">Brenda </w:t>
      </w:r>
      <w:proofErr w:type="spellStart"/>
      <w:r>
        <w:t>Duppstadt</w:t>
      </w:r>
      <w:proofErr w:type="spellEnd"/>
      <w:r>
        <w:t xml:space="preserve">: </w:t>
      </w:r>
      <w:proofErr w:type="gramStart"/>
      <w:r>
        <w:t>So</w:t>
      </w:r>
      <w:proofErr w:type="gramEnd"/>
      <w:r>
        <w:t xml:space="preserve"> in Pennsylvania, we did two really exciting projects under our National Health Emergency opioid grant. The first one was Project ECHO, which fostered recovery-friendly workplaces. And the second one was opioid crisis training, which supported health care workers. </w:t>
      </w:r>
    </w:p>
    <w:p w14:paraId="7E58BA30" w14:textId="77777777" w:rsidR="004209D4" w:rsidRDefault="004209D4" w:rsidP="004209D4"/>
    <w:p w14:paraId="2CEBB747" w14:textId="77777777" w:rsidR="004209D4" w:rsidRDefault="004209D4" w:rsidP="004209D4">
      <w:r>
        <w:t xml:space="preserve">Project ECHO, which stands for Extension for Community Healthcare Outcomes, is a virtual training that's done to teach individuals in a peer-and-expert platform. It was originally started in healthcare, where a physician needed to provide care to an individual who was suffering from a certain ailment. And there was no way to provide enough training to other physicians to serve all the individuals who needed care. </w:t>
      </w:r>
      <w:proofErr w:type="gramStart"/>
      <w:r>
        <w:t>So</w:t>
      </w:r>
      <w:proofErr w:type="gramEnd"/>
      <w:r>
        <w:t xml:space="preserve"> they had to create an environment where physicians could provide care while they learned. And so, it created this </w:t>
      </w:r>
      <w:proofErr w:type="gramStart"/>
      <w:r>
        <w:t>really exciting</w:t>
      </w:r>
      <w:proofErr w:type="gramEnd"/>
      <w:r>
        <w:t xml:space="preserve"> peer-expert collaboration. And that is where the Project ECHO Design came from. </w:t>
      </w:r>
    </w:p>
    <w:p w14:paraId="69E2F1BD" w14:textId="77777777" w:rsidR="004209D4" w:rsidRDefault="004209D4" w:rsidP="004209D4"/>
    <w:p w14:paraId="4260BC6C" w14:textId="77777777" w:rsidR="004209D4" w:rsidRDefault="004209D4" w:rsidP="004209D4">
      <w:r>
        <w:t xml:space="preserve">And so, Workforce Development used it to do a training with employers to foster recovery-friendly workplaces. We designed our panel of experts to have individuals from addiction medicine, addiction psychiatry, human resources, employment law, advocacy, drug court, and drug counseling. And then, we invited employers to come in and work with those experts to discuss unidentified cases. </w:t>
      </w:r>
      <w:proofErr w:type="gramStart"/>
      <w:r>
        <w:t>So</w:t>
      </w:r>
      <w:proofErr w:type="gramEnd"/>
      <w:r>
        <w:t xml:space="preserve"> each employer would bring </w:t>
      </w:r>
      <w:proofErr w:type="spellStart"/>
      <w:r>
        <w:t>a</w:t>
      </w:r>
      <w:proofErr w:type="spellEnd"/>
      <w:r>
        <w:t xml:space="preserve"> issue, a concern, or an event that they went through, and they would share the details of that case.</w:t>
      </w:r>
    </w:p>
    <w:p w14:paraId="14295022" w14:textId="77777777" w:rsidR="004209D4" w:rsidRDefault="004209D4" w:rsidP="004209D4"/>
    <w:p w14:paraId="0FF3D41D" w14:textId="77777777" w:rsidR="004209D4" w:rsidRDefault="004209D4" w:rsidP="004209D4">
      <w:r>
        <w:t xml:space="preserve">And then, the peers and experts could weigh in on it. And they were able to collaborate and share information to help the employer come up with best practices, navigate situations that they weren't familiar with, and really share information. And it was so successful. </w:t>
      </w:r>
    </w:p>
    <w:p w14:paraId="181D1303" w14:textId="77777777" w:rsidR="004209D4" w:rsidRDefault="004209D4" w:rsidP="004209D4"/>
    <w:p w14:paraId="2E6F0F97" w14:textId="77777777" w:rsidR="004209D4" w:rsidRDefault="004209D4" w:rsidP="004209D4">
      <w:r>
        <w:t xml:space="preserve">We did the trainings through a virtual platform, and we did 10 sessions, one hour apiece. But we were able to do it for two different groups. </w:t>
      </w:r>
      <w:proofErr w:type="gramStart"/>
      <w:r>
        <w:t>So</w:t>
      </w:r>
      <w:proofErr w:type="gramEnd"/>
      <w:r>
        <w:t xml:space="preserve"> we were able to serve 40 different employers, 20 in each program. And then, the other component of that ECHO model was, we would take 15 minutes from each session, and then share information about something that we really thought was pertinent to the employer. </w:t>
      </w:r>
    </w:p>
    <w:p w14:paraId="75B5E1DA" w14:textId="77777777" w:rsidR="004209D4" w:rsidRDefault="004209D4" w:rsidP="004209D4"/>
    <w:p w14:paraId="5DA66BC5" w14:textId="77777777" w:rsidR="004209D4" w:rsidRDefault="004209D4" w:rsidP="004209D4">
      <w:proofErr w:type="gramStart"/>
      <w:r>
        <w:t>So</w:t>
      </w:r>
      <w:proofErr w:type="gramEnd"/>
      <w:r>
        <w:t xml:space="preserve"> it could be, what services are being provided at our one-stop delivery system in Pennsylvania -- that's PA CareerLink. </w:t>
      </w:r>
      <w:proofErr w:type="gramStart"/>
      <w:r>
        <w:t>Or,</w:t>
      </w:r>
      <w:proofErr w:type="gramEnd"/>
      <w:r>
        <w:t xml:space="preserve"> we did, like, "How does methadone work? What are some good HR policies? Hiring do's and don'ts." </w:t>
      </w:r>
      <w:proofErr w:type="gramStart"/>
      <w:r>
        <w:t>So</w:t>
      </w:r>
      <w:proofErr w:type="gramEnd"/>
      <w:r>
        <w:t xml:space="preserve"> we really took that time, where we had this collaborative audience, and then shared information that we thought was important for us. In Pennsylvania, Project ECHO was called SESER, which was Supporting Employers Supporting Employees in Recovery.</w:t>
      </w:r>
    </w:p>
    <w:p w14:paraId="54813CE8" w14:textId="77777777" w:rsidR="004209D4" w:rsidRDefault="004209D4" w:rsidP="004209D4"/>
    <w:p w14:paraId="7D0A7009" w14:textId="3E0B6C56" w:rsidR="004209D4" w:rsidRDefault="004209D4" w:rsidP="004209D4">
      <w:r>
        <w:t xml:space="preserve">Tara </w:t>
      </w:r>
      <w:proofErr w:type="spellStart"/>
      <w:r>
        <w:t>Smolock</w:t>
      </w:r>
      <w:proofErr w:type="spellEnd"/>
      <w:r>
        <w:t xml:space="preserve">: And as Brenda mentioned, also in Pennsylvania, we had a program to train healthcare workers. Pennsylvania provided an opioid crisis training, OCT, training. It was a program that spread across multiple emergency departments in one of our hardest-hit urban areas, which was Philadelphia. </w:t>
      </w:r>
    </w:p>
    <w:p w14:paraId="14790EB8" w14:textId="77777777" w:rsidR="004209D4" w:rsidRDefault="004209D4" w:rsidP="004209D4"/>
    <w:p w14:paraId="03366FA8" w14:textId="77777777" w:rsidR="004209D4" w:rsidRDefault="004209D4" w:rsidP="004209D4">
      <w:r>
        <w:t xml:space="preserve">The pilot program provided frontline professionals with a 24-hour training that would meet once a week, for two and a half hours. The training program introduced trauma-informed care, addiction, along with medicine principles -- </w:t>
      </w:r>
      <w:proofErr w:type="spellStart"/>
      <w:r>
        <w:t>principles</w:t>
      </w:r>
      <w:proofErr w:type="spellEnd"/>
      <w:r>
        <w:t xml:space="preserve"> of medicine -- and more importantly, was </w:t>
      </w:r>
      <w:r>
        <w:lastRenderedPageBreak/>
        <w:t xml:space="preserve">able to increase compassionate care in these acute management settings, which was very important. </w:t>
      </w:r>
    </w:p>
    <w:p w14:paraId="5A662618" w14:textId="77777777" w:rsidR="004209D4" w:rsidRDefault="004209D4" w:rsidP="004209D4"/>
    <w:p w14:paraId="1BD04B0D" w14:textId="77777777" w:rsidR="004209D4" w:rsidRDefault="004209D4" w:rsidP="004209D4">
      <w:r>
        <w:t xml:space="preserve">Through a combination of both online and in-person trainings, the acute care providers were better equipped to handle any of the challenges that the opioid crisis had brought up. Upon a successful completion from this program, the trainees were able to receive an opioid specialized training certificate from the Department of Behavioral Health and Intellectual Disability Services. </w:t>
      </w:r>
    </w:p>
    <w:p w14:paraId="20DC0485" w14:textId="77777777" w:rsidR="004209D4" w:rsidRDefault="004209D4" w:rsidP="004209D4"/>
    <w:p w14:paraId="33A63124" w14:textId="77777777" w:rsidR="004209D4" w:rsidRDefault="004209D4" w:rsidP="004209D4">
      <w:r>
        <w:t xml:space="preserve">The OCT program was developed by Thomas Jefferson Hospital, and Philadelphia Workforce Development Board monitored the service delivery and provided technical assistance when needed. We were </w:t>
      </w:r>
      <w:proofErr w:type="gramStart"/>
      <w:r>
        <w:t>really proud</w:t>
      </w:r>
      <w:proofErr w:type="gramEnd"/>
      <w:r>
        <w:t xml:space="preserve"> of the success of this program because it provided over 1,200 emergency department staff the opportunity to take part in this training. And that includes surgeons, human resource representatives, janitorial staff, and medical intake staff. Anyone who worked in the emergency department was able to take the same training to reduce bias, stigma, and burnout on the job.</w:t>
      </w:r>
    </w:p>
    <w:p w14:paraId="09B80F38" w14:textId="77777777" w:rsidR="004209D4" w:rsidRDefault="004209D4" w:rsidP="004209D4"/>
    <w:p w14:paraId="752C825A" w14:textId="77777777" w:rsidR="004209D4" w:rsidRDefault="004209D4" w:rsidP="004209D4">
      <w:r>
        <w:t xml:space="preserve">Brenda </w:t>
      </w:r>
      <w:proofErr w:type="spellStart"/>
      <w:r>
        <w:t>Duppstadt</w:t>
      </w:r>
      <w:proofErr w:type="spellEnd"/>
      <w:r>
        <w:t xml:space="preserve">:  Our partnership in Pennsylvania -- under Project ECHO, we had two key partners. </w:t>
      </w:r>
    </w:p>
    <w:p w14:paraId="47919A93" w14:textId="77777777" w:rsidR="004209D4" w:rsidRDefault="004209D4" w:rsidP="004209D4"/>
    <w:p w14:paraId="37E3D830" w14:textId="77777777" w:rsidR="004209D4" w:rsidRDefault="004209D4" w:rsidP="004209D4">
      <w:r>
        <w:t xml:space="preserve">The first one was Penn State College of Medicine. And the reason why their partnership was so instrumental was kind of twofold. One, they were familiar with the Project ECHO model, so it was really easy for them to help us navigate </w:t>
      </w:r>
      <w:proofErr w:type="gramStart"/>
      <w:r>
        <w:t>it, and</w:t>
      </w:r>
      <w:proofErr w:type="gramEnd"/>
      <w:r>
        <w:t xml:space="preserve"> facilitate the series. </w:t>
      </w:r>
      <w:proofErr w:type="gramStart"/>
      <w:r>
        <w:t>And also</w:t>
      </w:r>
      <w:proofErr w:type="gramEnd"/>
      <w:r>
        <w:t xml:space="preserve">, they have a connection with the experts that we just didn't have in Workforce Development. We're great at workforce development, but we don't engage addiction psychiatrists on a regular basis. And so, using that healthcare connection that they had, they were </w:t>
      </w:r>
      <w:proofErr w:type="gramStart"/>
      <w:r>
        <w:t>really able</w:t>
      </w:r>
      <w:proofErr w:type="gramEnd"/>
      <w:r>
        <w:t xml:space="preserve"> to help connect us to the experts that really made the material so much more valuable to the employers. </w:t>
      </w:r>
    </w:p>
    <w:p w14:paraId="3AE97AA9" w14:textId="77777777" w:rsidR="004209D4" w:rsidRDefault="004209D4" w:rsidP="004209D4"/>
    <w:p w14:paraId="2A137B57" w14:textId="77777777" w:rsidR="004209D4" w:rsidRDefault="004209D4" w:rsidP="004209D4">
      <w:r>
        <w:t xml:space="preserve">And then, we also connected with our business service team representatives across Pennsylvania. </w:t>
      </w:r>
      <w:proofErr w:type="gramStart"/>
      <w:r>
        <w:t>So</w:t>
      </w:r>
      <w:proofErr w:type="gramEnd"/>
      <w:r>
        <w:t xml:space="preserve"> through the one-stop delivery system, we were able to engage those BST representatives to invite employers to the training series. </w:t>
      </w:r>
    </w:p>
    <w:p w14:paraId="486F7932" w14:textId="77777777" w:rsidR="004209D4" w:rsidRDefault="004209D4" w:rsidP="004209D4"/>
    <w:p w14:paraId="77893CAA" w14:textId="08C9CB00" w:rsidR="004209D4" w:rsidRDefault="004209D4" w:rsidP="004209D4">
      <w:r>
        <w:t xml:space="preserve">And then, the last component was just our partnership with recovery community organization called Hero in the Fight. Well, when we started our ECHO series, the very first session -- which was a little bit outside of the ECHO model -- but we had someone share their recovery story with the group. And I don't know if there were dry eyes in the crowd, but it was so impactful, even though it wasn't like someone sharing a case, and then sharing feedback. Just the power of hearing the success of someone in recovery, was just </w:t>
      </w:r>
      <w:proofErr w:type="gramStart"/>
      <w:r>
        <w:t>really impactful</w:t>
      </w:r>
      <w:proofErr w:type="gramEnd"/>
      <w:r>
        <w:t xml:space="preserve">. </w:t>
      </w:r>
    </w:p>
    <w:p w14:paraId="66E94D3A" w14:textId="77777777" w:rsidR="004209D4" w:rsidRDefault="004209D4" w:rsidP="004209D4"/>
    <w:p w14:paraId="1F44937F" w14:textId="03C995BD" w:rsidR="004209D4" w:rsidRDefault="004209D4" w:rsidP="004209D4">
      <w:r>
        <w:t xml:space="preserve">And I think, overall, when we got our results back from Project ECHO, and employers were saying they are just so much more knowledgeable, and their views on addiction have changed, and how they view individuals. And as an organization, it was just so great to be a part of </w:t>
      </w:r>
      <w:proofErr w:type="gramStart"/>
      <w:r>
        <w:t>that, and</w:t>
      </w:r>
      <w:proofErr w:type="gramEnd"/>
      <w:r>
        <w:t xml:space="preserve"> see that our project really provided the information and the outcomes that we were looking for.</w:t>
      </w:r>
    </w:p>
    <w:p w14:paraId="24DB386B" w14:textId="77777777" w:rsidR="004209D4" w:rsidRDefault="004209D4" w:rsidP="004209D4"/>
    <w:p w14:paraId="09102D14" w14:textId="77777777" w:rsidR="004209D4" w:rsidRDefault="004209D4" w:rsidP="004209D4">
      <w:r>
        <w:lastRenderedPageBreak/>
        <w:t xml:space="preserve">Tara </w:t>
      </w:r>
      <w:proofErr w:type="spellStart"/>
      <w:r>
        <w:t>Smolock</w:t>
      </w:r>
      <w:proofErr w:type="spellEnd"/>
      <w:r>
        <w:t xml:space="preserve">:  Absolutely. And before the NHE Grant, our Philadelphia Workforce Development Board had a longstanding relationship with Thomas Jefferson Hospital, as a training provider within the workforce system. So that combination, that Philadelphia partnered with Jefferson, because it was a backbone organization for the opioid project, based on their expertise in providing such great, comprehensive healthcare to vulnerable populations. </w:t>
      </w:r>
    </w:p>
    <w:p w14:paraId="4C9E0153" w14:textId="77777777" w:rsidR="004209D4" w:rsidRDefault="004209D4" w:rsidP="004209D4"/>
    <w:p w14:paraId="64A5BBAB" w14:textId="77777777" w:rsidR="004209D4" w:rsidRDefault="004209D4" w:rsidP="004209D4">
      <w:r>
        <w:t xml:space="preserve">With the success that Philadelphia had with the opioid crisis training, another sub-grantee of this grant -- Central Workforce Development Board -- they were able to mirror the same </w:t>
      </w:r>
      <w:proofErr w:type="gramStart"/>
      <w:r>
        <w:t>trainings, and</w:t>
      </w:r>
      <w:proofErr w:type="gramEnd"/>
      <w:r>
        <w:t xml:space="preserve"> provide that to their local emergency department room staff. </w:t>
      </w:r>
      <w:proofErr w:type="gramStart"/>
      <w:r>
        <w:t>So</w:t>
      </w:r>
      <w:proofErr w:type="gramEnd"/>
      <w:r>
        <w:t xml:space="preserve"> it was able to take a platform, something that was built, from one local area to another local area, and sharing such great information to their staff. </w:t>
      </w:r>
    </w:p>
    <w:p w14:paraId="451D8C40" w14:textId="77777777" w:rsidR="004209D4" w:rsidRDefault="004209D4" w:rsidP="004209D4"/>
    <w:p w14:paraId="199A5A21" w14:textId="77777777" w:rsidR="004209D4" w:rsidRDefault="004209D4" w:rsidP="004209D4">
      <w:r>
        <w:t xml:space="preserve">So Central was </w:t>
      </w:r>
      <w:proofErr w:type="gramStart"/>
      <w:r>
        <w:t>actually able</w:t>
      </w:r>
      <w:proofErr w:type="gramEnd"/>
      <w:r>
        <w:t xml:space="preserve"> to record this training, the entire 24-hour training, for future review past the timeline of the grant. And that is where it created an excellent opportunity for sustainability past and beyond the grant.</w:t>
      </w:r>
    </w:p>
    <w:p w14:paraId="51806686" w14:textId="77777777" w:rsidR="004209D4" w:rsidRDefault="004209D4" w:rsidP="004209D4"/>
    <w:p w14:paraId="45EA07E8" w14:textId="77777777" w:rsidR="004209D4" w:rsidRDefault="004209D4" w:rsidP="004209D4">
      <w:r>
        <w:t xml:space="preserve">Brenda </w:t>
      </w:r>
      <w:proofErr w:type="spellStart"/>
      <w:r>
        <w:t>Duppstadt</w:t>
      </w:r>
      <w:proofErr w:type="spellEnd"/>
      <w:r>
        <w:t xml:space="preserve">:  Yeah. It was </w:t>
      </w:r>
      <w:proofErr w:type="gramStart"/>
      <w:r>
        <w:t>really exciting</w:t>
      </w:r>
      <w:proofErr w:type="gramEnd"/>
      <w:r>
        <w:t xml:space="preserve">. I think -- when I think about challenges and opportunities that we faced in Pennsylvania, for Project ECHO, it was really about opportunity. In Workforce Development, you provide trainings to </w:t>
      </w:r>
      <w:proofErr w:type="gramStart"/>
      <w:r>
        <w:t>employers, since</w:t>
      </w:r>
      <w:proofErr w:type="gramEnd"/>
      <w:r>
        <w:t xml:space="preserve"> the beginning of workforce development. But hearing the information from your peers and a panel of experts, I think, means a lot more than hearing it from workforce development staff. </w:t>
      </w:r>
    </w:p>
    <w:p w14:paraId="3E3E3855" w14:textId="77777777" w:rsidR="004209D4" w:rsidRDefault="004209D4" w:rsidP="004209D4"/>
    <w:p w14:paraId="7403E1AD" w14:textId="77777777" w:rsidR="004209D4" w:rsidRDefault="004209D4" w:rsidP="004209D4">
      <w:r>
        <w:t xml:space="preserve">And so, I think the participants that participated in the ECHO really got more information from participating than they would have if we just shared the information directly. And the other side of that was, it was a new model for us. We had never done training in that platform. </w:t>
      </w:r>
      <w:proofErr w:type="gramStart"/>
      <w:r>
        <w:t>So</w:t>
      </w:r>
      <w:proofErr w:type="gramEnd"/>
      <w:r>
        <w:t xml:space="preserve"> once we were done with Project ECHO for SESER, we were like, "Oh. We could use it for this, and we could use it for this." And we have all kinds of project ECHOs in mind now.</w:t>
      </w:r>
    </w:p>
    <w:p w14:paraId="53F5B104" w14:textId="77777777" w:rsidR="004209D4" w:rsidRDefault="004209D4" w:rsidP="004209D4"/>
    <w:p w14:paraId="1394DA5F" w14:textId="77777777" w:rsidR="004209D4" w:rsidRDefault="004209D4" w:rsidP="004209D4">
      <w:r>
        <w:t xml:space="preserve">Tara </w:t>
      </w:r>
      <w:proofErr w:type="spellStart"/>
      <w:r>
        <w:t>Smolock</w:t>
      </w:r>
      <w:proofErr w:type="spellEnd"/>
      <w:r>
        <w:t xml:space="preserve">:  Yeah. And as far as the opioid crisis training, when we replicated that training program for Central Workforce Development Board, it was after the onset of COVID, which presented an event that emergency department staff were now inundated with COVID cases, and unable to focus on pulling their staff for the OCT training. </w:t>
      </w:r>
    </w:p>
    <w:p w14:paraId="508A21E9" w14:textId="77777777" w:rsidR="004209D4" w:rsidRDefault="004209D4" w:rsidP="004209D4"/>
    <w:p w14:paraId="5E43D8B6" w14:textId="06890260" w:rsidR="004209D4" w:rsidRDefault="004209D4" w:rsidP="004209D4">
      <w:proofErr w:type="gramStart"/>
      <w:r>
        <w:t>So</w:t>
      </w:r>
      <w:proofErr w:type="gramEnd"/>
      <w:r>
        <w:t xml:space="preserve"> the training was recorded, which allowed for multiple benefits, and allowed it to be available for hospital staff even beyond the period of the grant. And of course, it was also accessible for when employees had time to digest the </w:t>
      </w:r>
      <w:proofErr w:type="gramStart"/>
      <w:r>
        <w:t>information, and</w:t>
      </w:r>
      <w:proofErr w:type="gramEnd"/>
      <w:r>
        <w:t xml:space="preserve"> be able to implement it further.</w:t>
      </w:r>
    </w:p>
    <w:p w14:paraId="6BDD9BA0" w14:textId="77777777" w:rsidR="004209D4" w:rsidRDefault="004209D4" w:rsidP="004209D4"/>
    <w:p w14:paraId="2FA83D57" w14:textId="77777777" w:rsidR="004209D4" w:rsidRDefault="004209D4" w:rsidP="004209D4">
      <w:r>
        <w:t xml:space="preserve">Brenda </w:t>
      </w:r>
      <w:proofErr w:type="spellStart"/>
      <w:r>
        <w:t>Duppstadt</w:t>
      </w:r>
      <w:proofErr w:type="spellEnd"/>
      <w:r>
        <w:t xml:space="preserve">:  Yeah. So even though COVID brought a challenge, it </w:t>
      </w:r>
      <w:proofErr w:type="gramStart"/>
      <w:r>
        <w:t>actually brought</w:t>
      </w:r>
      <w:proofErr w:type="gramEnd"/>
      <w:r>
        <w:t xml:space="preserve"> an opportunity, because it required us to be innovative and rethink, "How are we going to provide this service?" And then with recording it, we were like, "This is great. This provides even more opportunity for us." </w:t>
      </w:r>
    </w:p>
    <w:p w14:paraId="644601F4" w14:textId="77777777" w:rsidR="004209D4" w:rsidRDefault="004209D4" w:rsidP="004209D4"/>
    <w:p w14:paraId="6CC5D530" w14:textId="77777777" w:rsidR="004209D4" w:rsidRDefault="004209D4" w:rsidP="004209D4">
      <w:r>
        <w:t xml:space="preserve">Tara </w:t>
      </w:r>
      <w:proofErr w:type="spellStart"/>
      <w:r>
        <w:t>Smolock</w:t>
      </w:r>
      <w:proofErr w:type="spellEnd"/>
      <w:r>
        <w:t>:  Absolutely. But as a whole, because of the Workforce Development partnerships that we had, this grant was able to train emergency department workers on how to best serve individuals in recovery, and individuals with substance-use disorder and opioid-use disorder. And it was also able to educate employers on what it meant to be a recovery-friendly workplace.</w:t>
      </w:r>
    </w:p>
    <w:p w14:paraId="7C9093AF" w14:textId="77777777" w:rsidR="004209D4" w:rsidRDefault="004209D4" w:rsidP="004209D4"/>
    <w:p w14:paraId="517EAD83" w14:textId="77777777" w:rsidR="004209D4" w:rsidRDefault="004209D4" w:rsidP="004209D4">
      <w:r>
        <w:t xml:space="preserve">Brenda </w:t>
      </w:r>
      <w:proofErr w:type="spellStart"/>
      <w:r>
        <w:t>Duppstadt</w:t>
      </w:r>
      <w:proofErr w:type="spellEnd"/>
      <w:r>
        <w:t xml:space="preserve">:  Yeah. And those partnerships really went from the state level down. </w:t>
      </w:r>
      <w:proofErr w:type="gramStart"/>
      <w:r>
        <w:t>So</w:t>
      </w:r>
      <w:proofErr w:type="gramEnd"/>
      <w:r>
        <w:t xml:space="preserve"> Workforce Development here, at the state, collaborated with drug and alcohol programs, and they were the ones who had introduced us to Penn State College of Medicine, and the Project ECHO. </w:t>
      </w:r>
    </w:p>
    <w:p w14:paraId="03D36E0F" w14:textId="77777777" w:rsidR="004209D4" w:rsidRDefault="004209D4" w:rsidP="004209D4"/>
    <w:p w14:paraId="6131E567" w14:textId="77777777" w:rsidR="004209D4" w:rsidRDefault="004209D4" w:rsidP="004209D4">
      <w:r>
        <w:t xml:space="preserve">And then, the drug and alcohol programs </w:t>
      </w:r>
      <w:proofErr w:type="gramStart"/>
      <w:r>
        <w:t>has</w:t>
      </w:r>
      <w:proofErr w:type="gramEnd"/>
      <w:r>
        <w:t xml:space="preserve"> -- they provide services at the local level, through their single-county authority. And we were able to make connections with those entities with our Pennsylvania [</w:t>
      </w:r>
      <w:proofErr w:type="gramStart"/>
      <w:r>
        <w:t>Recoveries ?</w:t>
      </w:r>
      <w:proofErr w:type="gramEnd"/>
      <w:r>
        <w:t xml:space="preserve">]. And a lot of them already are connected and providing warm handoffs for serving their customers. But we were able to reinvigorate and renew that partnership. </w:t>
      </w:r>
    </w:p>
    <w:p w14:paraId="523A83D9" w14:textId="77777777" w:rsidR="004209D4" w:rsidRDefault="004209D4" w:rsidP="004209D4"/>
    <w:p w14:paraId="29E0F719" w14:textId="77777777" w:rsidR="004209D4" w:rsidRDefault="004209D4" w:rsidP="004209D4">
      <w:r>
        <w:t>And it couldn't have been better timing, for better or for worse. Substance use has continued to be a challenge, especially through COVID. So those partnerships, and that barrier remediation, is so important as we continue through the pandemic, and serving customers. So that warm handoff between providing substance-use support and workforce development has been strengthened through the opioid grant.</w:t>
      </w:r>
    </w:p>
    <w:p w14:paraId="367436B3" w14:textId="77777777" w:rsidR="004209D4" w:rsidRDefault="004209D4" w:rsidP="004209D4"/>
    <w:p w14:paraId="236348D8" w14:textId="77777777" w:rsidR="004209D4" w:rsidRDefault="004209D4" w:rsidP="004209D4">
      <w:r>
        <w:t xml:space="preserve">Tara </w:t>
      </w:r>
      <w:proofErr w:type="spellStart"/>
      <w:r>
        <w:t>Smolock</w:t>
      </w:r>
      <w:proofErr w:type="spellEnd"/>
      <w:r>
        <w:t xml:space="preserve">:  Yeah. And through this grant -- not just for the department staff, who were part of the grant from the beginning to the end, but our partners themselves -- we've all been touched by opioid-use disorder, either directly or indirectly, in some way. </w:t>
      </w:r>
      <w:proofErr w:type="gramStart"/>
      <w:r>
        <w:t>So</w:t>
      </w:r>
      <w:proofErr w:type="gramEnd"/>
      <w:r>
        <w:t xml:space="preserve"> the meaning behind the grant was just more than, you know, project managing. It was making a difference, and we held it very important to us. </w:t>
      </w:r>
    </w:p>
    <w:p w14:paraId="32EE5BD0" w14:textId="77777777" w:rsidR="004209D4" w:rsidRDefault="004209D4" w:rsidP="004209D4"/>
    <w:p w14:paraId="7D451021" w14:textId="77777777" w:rsidR="004209D4" w:rsidRDefault="004209D4" w:rsidP="004209D4">
      <w:r>
        <w:t xml:space="preserve">From Project ECHO, Supporting Employers Supporting Employees in Recovery -- we were also -- with the opioid crisis training, we were able to continue this project because of the commitment our Workforce Development </w:t>
      </w:r>
      <w:proofErr w:type="gramStart"/>
      <w:r>
        <w:t>boards</w:t>
      </w:r>
      <w:proofErr w:type="gramEnd"/>
      <w:r>
        <w:t xml:space="preserve"> and the department staff had since the beginning of the grant. And we were more than privileged, in Pennsylvania, to be able to project manage this, and be able to change the lives of almost 2,300 people on the grant, at the end.</w:t>
      </w:r>
    </w:p>
    <w:p w14:paraId="5D88AC76" w14:textId="77777777" w:rsidR="004209D4" w:rsidRDefault="004209D4" w:rsidP="004209D4"/>
    <w:p w14:paraId="5F4D090D" w14:textId="77777777" w:rsidR="004209D4" w:rsidRDefault="004209D4" w:rsidP="004209D4">
      <w:r>
        <w:t xml:space="preserve">Brenda </w:t>
      </w:r>
      <w:proofErr w:type="spellStart"/>
      <w:r>
        <w:t>Duppstadt</w:t>
      </w:r>
      <w:proofErr w:type="spellEnd"/>
      <w:r>
        <w:t xml:space="preserve">:  Yeah. We definitely consider Project ECHO and our OCT training to be best </w:t>
      </w:r>
      <w:proofErr w:type="gramStart"/>
      <w:r>
        <w:t>practices, and</w:t>
      </w:r>
      <w:proofErr w:type="gramEnd"/>
      <w:r>
        <w:t xml:space="preserve"> are looking for continued implementation of the programs. </w:t>
      </w:r>
    </w:p>
    <w:p w14:paraId="29611DED" w14:textId="77777777" w:rsidR="004209D4" w:rsidRDefault="004209D4" w:rsidP="004209D4"/>
    <w:p w14:paraId="0DC5DDA6" w14:textId="77777777" w:rsidR="004209D4" w:rsidRDefault="004209D4" w:rsidP="004209D4">
      <w:r>
        <w:t xml:space="preserve">Tara </w:t>
      </w:r>
      <w:proofErr w:type="spellStart"/>
      <w:r>
        <w:t>Smolock</w:t>
      </w:r>
      <w:proofErr w:type="spellEnd"/>
      <w:r>
        <w:t>:  Yes.</w:t>
      </w:r>
    </w:p>
    <w:p w14:paraId="7AD4E6E4" w14:textId="77777777" w:rsidR="004209D4" w:rsidRDefault="004209D4" w:rsidP="004209D4"/>
    <w:p w14:paraId="54AAC4DE" w14:textId="77777777" w:rsidR="004209D4" w:rsidRDefault="004209D4" w:rsidP="004209D4">
      <w:r>
        <w:t xml:space="preserve">Brenda </w:t>
      </w:r>
      <w:proofErr w:type="spellStart"/>
      <w:r>
        <w:t>Duppstadt</w:t>
      </w:r>
      <w:proofErr w:type="spellEnd"/>
      <w:r>
        <w:t xml:space="preserve">:  </w:t>
      </w:r>
      <w:proofErr w:type="gramStart"/>
      <w:r>
        <w:t>So</w:t>
      </w:r>
      <w:proofErr w:type="gramEnd"/>
      <w:r>
        <w:t xml:space="preserve"> one of the things that I -- that we really tried to do in Pennsylvania, is evaluate our program to ensure return on investment, and best practices. And so, during Project ECHO, we did an evaluation at the end of every session, and at the end of the series. And the feedback was just really, really -- it was great. And it was obviously well-received; we enjoyed it. </w:t>
      </w:r>
    </w:p>
    <w:p w14:paraId="364F6538" w14:textId="77777777" w:rsidR="004209D4" w:rsidRDefault="004209D4" w:rsidP="004209D4"/>
    <w:p w14:paraId="1EEAF6C1" w14:textId="77777777" w:rsidR="004209D4" w:rsidRDefault="004209D4" w:rsidP="004209D4">
      <w:r>
        <w:t xml:space="preserve">We did this one training that was on employer concerns with medication-assisted treatment, MAT. And some of the comments at the end of it were: "Great topic and discussion," big exclamation point. "This information was very </w:t>
      </w:r>
      <w:proofErr w:type="gramStart"/>
      <w:r>
        <w:t>valuable</w:t>
      </w:r>
      <w:proofErr w:type="gramEnd"/>
      <w:r>
        <w:t xml:space="preserve"> and the speaker was knowledgeable." And then, this one's my favorite. "These sessions were phenomenal. I'm learning such a great deal from them."</w:t>
      </w:r>
    </w:p>
    <w:p w14:paraId="370902AF" w14:textId="77777777" w:rsidR="004209D4" w:rsidRDefault="004209D4" w:rsidP="004209D4"/>
    <w:p w14:paraId="6FB8D2BB" w14:textId="77777777" w:rsidR="004209D4" w:rsidRDefault="004209D4" w:rsidP="004209D4">
      <w:r>
        <w:t xml:space="preserve">Tara </w:t>
      </w:r>
      <w:proofErr w:type="spellStart"/>
      <w:r>
        <w:t>Smolock</w:t>
      </w:r>
      <w:proofErr w:type="spellEnd"/>
      <w:r>
        <w:t xml:space="preserve">:  Because we </w:t>
      </w:r>
      <w:proofErr w:type="gramStart"/>
      <w:r>
        <w:t>have to</w:t>
      </w:r>
      <w:proofErr w:type="gramEnd"/>
      <w:r>
        <w:t xml:space="preserve"> remember that the Project ECHO -- Supporting Employers. Supporting Employees -- was the first time, at least in our area, that we had seen a platform -- a hub and spoke platform -- like this, that employers were able to share their information. And not only that, </w:t>
      </w:r>
      <w:proofErr w:type="gramStart"/>
      <w:r>
        <w:t>people</w:t>
      </w:r>
      <w:proofErr w:type="gramEnd"/>
      <w:r>
        <w:t xml:space="preserve"> have subjects that weren't something they were accustomed to, because they are learning what it meant to be a recovery-friendly workplace. </w:t>
      </w:r>
      <w:proofErr w:type="gramStart"/>
      <w:r>
        <w:t>So</w:t>
      </w:r>
      <w:proofErr w:type="gramEnd"/>
      <w:r>
        <w:t xml:space="preserve"> to have these topics there for them, to guide them along the way, was phenomenal in itself. And the feedback that came from that was excellent. </w:t>
      </w:r>
    </w:p>
    <w:p w14:paraId="20794400" w14:textId="77777777" w:rsidR="004209D4" w:rsidRDefault="004209D4" w:rsidP="004209D4"/>
    <w:p w14:paraId="67327569" w14:textId="77777777" w:rsidR="004209D4" w:rsidRDefault="004209D4" w:rsidP="004209D4">
      <w:r>
        <w:t xml:space="preserve">We also had another session that was discussion around how methadone works, and -- with the different levels of recovery. And in saying that, not a lot of employers know what it means to have an employee that receives methadone treatment, and how they would treat that individual: "Do we treat them the same as any other employee or do we treat them with certain stipulations and concerns?" </w:t>
      </w:r>
      <w:proofErr w:type="gramStart"/>
      <w:r>
        <w:t>So</w:t>
      </w:r>
      <w:proofErr w:type="gramEnd"/>
      <w:r>
        <w:t xml:space="preserve"> we had a subject-matter expert that would go over that topic, and it was fantastic. </w:t>
      </w:r>
    </w:p>
    <w:p w14:paraId="15CF2CF1" w14:textId="77777777" w:rsidR="004209D4" w:rsidRDefault="004209D4" w:rsidP="004209D4"/>
    <w:p w14:paraId="47FBCD53" w14:textId="77777777" w:rsidR="004209D4" w:rsidRDefault="004209D4" w:rsidP="004209D4">
      <w:r>
        <w:t xml:space="preserve">And the feedback we had gotten from that session, one of the most important words of wisdom that had come from an employer was, that they just wanted to say, "Thank you so much for the support and sound direction you all presented today. This series has provided a great deal of invaluable insight and information." </w:t>
      </w:r>
    </w:p>
    <w:p w14:paraId="2200D6B3" w14:textId="77777777" w:rsidR="004209D4" w:rsidRDefault="004209D4" w:rsidP="004209D4"/>
    <w:p w14:paraId="153959EF" w14:textId="77777777" w:rsidR="004209D4" w:rsidRDefault="004209D4" w:rsidP="004209D4">
      <w:r>
        <w:t>And for us, and the experts, and even their peers on the call in the series, they felt that -- because we all had learned something new, and we all understood that no matter -- any level of recovery that you're in, you're still a valuable piece of the workforce system.</w:t>
      </w:r>
    </w:p>
    <w:p w14:paraId="543BF58C" w14:textId="77777777" w:rsidR="004209D4" w:rsidRDefault="004209D4" w:rsidP="004209D4"/>
    <w:p w14:paraId="1B47DFE4" w14:textId="77777777" w:rsidR="004209D4" w:rsidRDefault="004209D4" w:rsidP="004209D4">
      <w:r>
        <w:t xml:space="preserve">Brenda </w:t>
      </w:r>
      <w:proofErr w:type="spellStart"/>
      <w:r>
        <w:t>Duppstadt</w:t>
      </w:r>
      <w:proofErr w:type="spellEnd"/>
      <w:r>
        <w:t xml:space="preserve">:  And I think that collaboration was so key. Like Tara said, everybody on those calls was learning -- even the experts. And that's why this model is so powerful. </w:t>
      </w:r>
    </w:p>
    <w:p w14:paraId="2F64F41D" w14:textId="77777777" w:rsidR="004209D4" w:rsidRDefault="004209D4" w:rsidP="004209D4"/>
    <w:p w14:paraId="4EF5BE8C" w14:textId="77777777" w:rsidR="004209D4" w:rsidRDefault="004209D4" w:rsidP="004209D4">
      <w:r>
        <w:t xml:space="preserve">Tara </w:t>
      </w:r>
      <w:proofErr w:type="spellStart"/>
      <w:r>
        <w:t>Smolock</w:t>
      </w:r>
      <w:proofErr w:type="spellEnd"/>
      <w:r>
        <w:t>:  Absolutely.</w:t>
      </w:r>
    </w:p>
    <w:p w14:paraId="5A858D23" w14:textId="5ABDE276" w:rsidR="003B631E" w:rsidRDefault="003B631E" w:rsidP="004209D4">
      <w:pPr>
        <w:rPr>
          <w:rFonts w:eastAsia="Calibri"/>
          <w:color w:val="000000"/>
        </w:rPr>
      </w:pPr>
    </w:p>
    <w:sectPr w:rsidR="003B631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70AAB" w14:textId="77777777" w:rsidR="00A04F63" w:rsidRDefault="00A04F63">
      <w:r>
        <w:separator/>
      </w:r>
    </w:p>
  </w:endnote>
  <w:endnote w:type="continuationSeparator" w:id="0">
    <w:p w14:paraId="689AC481" w14:textId="77777777" w:rsidR="00A04F63" w:rsidRDefault="00A0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7C95E" w14:textId="77777777" w:rsidR="00F25BD8" w:rsidRDefault="00F25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D23DE" w14:textId="05F21C34" w:rsidR="003B631E" w:rsidRDefault="00404B0F" w:rsidP="00404B0F">
    <w:pPr>
      <w:pStyle w:val="Footer"/>
      <w:rPr>
        <w:bCs/>
        <w:sz w:val="16"/>
        <w:szCs w:val="20"/>
      </w:rPr>
    </w:pPr>
    <w:r w:rsidRPr="00404B0F">
      <w:rPr>
        <w:bCs/>
        <w:sz w:val="16"/>
        <w:szCs w:val="20"/>
      </w:rPr>
      <w:t>National Health Emergency</w:t>
    </w:r>
    <w:r w:rsidR="00F25BD8">
      <w:rPr>
        <w:bCs/>
        <w:sz w:val="16"/>
        <w:szCs w:val="20"/>
      </w:rPr>
      <w:t xml:space="preserve"> (NHE) - Opioid</w:t>
    </w:r>
    <w:r w:rsidRPr="00404B0F">
      <w:rPr>
        <w:bCs/>
        <w:sz w:val="16"/>
        <w:szCs w:val="20"/>
      </w:rPr>
      <w:t xml:space="preserve"> Grant</w:t>
    </w:r>
    <w:r w:rsidR="00F25BD8">
      <w:rPr>
        <w:bCs/>
        <w:sz w:val="16"/>
        <w:szCs w:val="20"/>
      </w:rPr>
      <w:t>s</w:t>
    </w:r>
    <w:r>
      <w:rPr>
        <w:bCs/>
        <w:sz w:val="16"/>
        <w:szCs w:val="20"/>
      </w:rPr>
      <w:t xml:space="preserve"> - </w:t>
    </w:r>
    <w:r w:rsidR="00FE0531" w:rsidRPr="00FE0531">
      <w:rPr>
        <w:bCs/>
        <w:sz w:val="16"/>
        <w:szCs w:val="20"/>
      </w:rPr>
      <w:t>Business Engagement to Support Those in Recovery</w:t>
    </w:r>
    <w:r w:rsidR="00277CCB">
      <w:rPr>
        <w:sz w:val="16"/>
        <w:szCs w:val="20"/>
      </w:rPr>
      <w:tab/>
      <w:t xml:space="preserve">Page </w:t>
    </w:r>
    <w:r w:rsidR="00277CCB">
      <w:rPr>
        <w:rStyle w:val="PageNumber"/>
        <w:sz w:val="16"/>
        <w:szCs w:val="20"/>
      </w:rPr>
      <w:fldChar w:fldCharType="begin"/>
    </w:r>
    <w:r w:rsidR="00277CCB">
      <w:rPr>
        <w:rStyle w:val="PageNumber"/>
        <w:sz w:val="16"/>
        <w:szCs w:val="20"/>
      </w:rPr>
      <w:instrText xml:space="preserve"> PAGE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r w:rsidR="00277CCB">
      <w:rPr>
        <w:rStyle w:val="PageNumber"/>
        <w:sz w:val="16"/>
        <w:szCs w:val="20"/>
      </w:rPr>
      <w:t xml:space="preserve"> of </w:t>
    </w:r>
    <w:r w:rsidR="00277CCB">
      <w:rPr>
        <w:rStyle w:val="PageNumber"/>
        <w:sz w:val="16"/>
        <w:szCs w:val="20"/>
      </w:rPr>
      <w:fldChar w:fldCharType="begin"/>
    </w:r>
    <w:r w:rsidR="00277CCB">
      <w:rPr>
        <w:rStyle w:val="PageNumber"/>
        <w:sz w:val="16"/>
        <w:szCs w:val="20"/>
      </w:rPr>
      <w:instrText xml:space="preserve"> NUMPAGES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F8733" w14:textId="77777777" w:rsidR="00F25BD8" w:rsidRDefault="00F25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BD260" w14:textId="77777777" w:rsidR="00A04F63" w:rsidRDefault="00A04F63">
      <w:r>
        <w:separator/>
      </w:r>
    </w:p>
  </w:footnote>
  <w:footnote w:type="continuationSeparator" w:id="0">
    <w:p w14:paraId="35679E72" w14:textId="77777777" w:rsidR="00A04F63" w:rsidRDefault="00A0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C1156" w14:textId="77777777" w:rsidR="00F25BD8" w:rsidRDefault="00F25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F6A30" w14:textId="77777777" w:rsidR="00F25BD8" w:rsidRDefault="00F25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04BCF" w14:textId="77777777" w:rsidR="00F25BD8" w:rsidRDefault="00F25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1E"/>
    <w:rsid w:val="000D0751"/>
    <w:rsid w:val="001C49A7"/>
    <w:rsid w:val="001D7ED1"/>
    <w:rsid w:val="002418F6"/>
    <w:rsid w:val="00273CBA"/>
    <w:rsid w:val="00277CCB"/>
    <w:rsid w:val="00322227"/>
    <w:rsid w:val="00383ADD"/>
    <w:rsid w:val="003B631E"/>
    <w:rsid w:val="00404B0F"/>
    <w:rsid w:val="004209D4"/>
    <w:rsid w:val="00432C02"/>
    <w:rsid w:val="0057412C"/>
    <w:rsid w:val="005A6C22"/>
    <w:rsid w:val="005F1327"/>
    <w:rsid w:val="0061620B"/>
    <w:rsid w:val="00666434"/>
    <w:rsid w:val="006A7F68"/>
    <w:rsid w:val="006C6C1F"/>
    <w:rsid w:val="00780429"/>
    <w:rsid w:val="007D34FC"/>
    <w:rsid w:val="00803192"/>
    <w:rsid w:val="00880122"/>
    <w:rsid w:val="0088109C"/>
    <w:rsid w:val="008B1325"/>
    <w:rsid w:val="008E2E74"/>
    <w:rsid w:val="009165D7"/>
    <w:rsid w:val="00931E12"/>
    <w:rsid w:val="00954D7E"/>
    <w:rsid w:val="009740CF"/>
    <w:rsid w:val="0099584C"/>
    <w:rsid w:val="009C47B8"/>
    <w:rsid w:val="009D304F"/>
    <w:rsid w:val="00A04F63"/>
    <w:rsid w:val="00A556AE"/>
    <w:rsid w:val="00A80822"/>
    <w:rsid w:val="00B91517"/>
    <w:rsid w:val="00C64B3A"/>
    <w:rsid w:val="00D2134B"/>
    <w:rsid w:val="00DD4E81"/>
    <w:rsid w:val="00E27BC0"/>
    <w:rsid w:val="00EE276E"/>
    <w:rsid w:val="00F25BD8"/>
    <w:rsid w:val="00F40FBC"/>
    <w:rsid w:val="00F9264A"/>
    <w:rsid w:val="00FE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7E25C1"/>
  <w15:docId w15:val="{988B9BD0-CD56-4DA8-8D6B-82FB2A1D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3336537">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6</Pages>
  <Words>2344</Words>
  <Characters>12066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Work Experiences for Youth, Voices of Experience, Early Childhood Resource Center</vt:lpstr>
    </vt:vector>
  </TitlesOfParts>
  <Company>Noble Transcription Services</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Emergency Grant - Business Engagement to Support Those in Recovery</dc:title>
  <dc:creator>Owner</dc:creator>
  <cp:lastModifiedBy>Peterson, Wesley</cp:lastModifiedBy>
  <cp:revision>2</cp:revision>
  <dcterms:created xsi:type="dcterms:W3CDTF">2022-01-06T17:54:00Z</dcterms:created>
  <dcterms:modified xsi:type="dcterms:W3CDTF">2022-01-06T17:54:00Z</dcterms:modified>
</cp:coreProperties>
</file>