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
    <w:p/>
    <w:p/>
    <w:p/>
    <w:p/>
    <w:p>
      <w:pPr>
        <w:jc w:val="center"/>
        <w:rPr>
          <w:b/>
          <w:sz w:val="36"/>
        </w:rPr>
      </w:pPr>
      <w:r>
        <w:rPr>
          <w:b/>
          <w:sz w:val="36"/>
        </w:rPr>
        <w:t>WorkforceGPS</w:t>
      </w:r>
    </w:p>
    <w:p>
      <w:pPr>
        <w:jc w:val="center"/>
        <w:rPr>
          <w:b/>
          <w:sz w:val="28"/>
        </w:rPr>
      </w:pPr>
    </w:p>
    <w:p>
      <w:pPr>
        <w:jc w:val="center"/>
        <w:rPr>
          <w:b/>
          <w:sz w:val="28"/>
        </w:rPr>
      </w:pPr>
      <w:r>
        <w:rPr>
          <w:b/>
          <w:sz w:val="28"/>
        </w:rPr>
        <w:t>Voices of Experience</w:t>
      </w:r>
    </w:p>
    <w:p>
      <w:pPr>
        <w:jc w:val="center"/>
        <w:rPr>
          <w:b/>
          <w:sz w:val="28"/>
        </w:rPr>
      </w:pPr>
    </w:p>
    <w:p>
      <w:pPr>
        <w:jc w:val="center"/>
        <w:rPr>
          <w:b/>
          <w:sz w:val="28"/>
        </w:rPr>
      </w:pPr>
      <w:r>
        <w:rPr>
          <w:b/>
          <w:sz w:val="28"/>
        </w:rPr>
        <w:t>Business Service Innovations</w:t>
      </w:r>
    </w:p>
    <w:p>
      <w:pPr>
        <w:jc w:val="center"/>
        <w:rPr>
          <w:b/>
          <w:sz w:val="28"/>
        </w:rPr>
      </w:pPr>
    </w:p>
    <w:p>
      <w:pPr>
        <w:jc w:val="center"/>
        <w:rPr>
          <w:b/>
          <w:sz w:val="28"/>
        </w:rPr>
      </w:pPr>
      <w:r>
        <w:rPr>
          <w:b/>
          <w:sz w:val="28"/>
        </w:rPr>
        <w:t>Part 1</w:t>
      </w:r>
      <w:bookmarkStart w:id="0" w:name="_GoBack"/>
      <w:bookmarkEnd w:id="0"/>
    </w:p>
    <w:p>
      <w:pPr>
        <w:jc w:val="center"/>
        <w:rPr>
          <w:b/>
          <w:sz w:val="28"/>
        </w:rPr>
      </w:pPr>
    </w:p>
    <w:p>
      <w:pPr>
        <w:jc w:val="center"/>
        <w:rPr>
          <w:b/>
          <w:sz w:val="28"/>
        </w:rPr>
      </w:pPr>
    </w:p>
    <w:p>
      <w:pPr>
        <w:jc w:val="center"/>
      </w:pPr>
    </w:p>
    <w:p>
      <w:pPr>
        <w:jc w:val="center"/>
      </w:pPr>
    </w:p>
    <w:p>
      <w:pPr>
        <w:jc w:val="center"/>
      </w:pPr>
    </w:p>
    <w:p>
      <w:pPr>
        <w:jc w:val="center"/>
      </w:pPr>
    </w:p>
    <w:p/>
    <w:p/>
    <w:p>
      <w:pPr>
        <w:tabs>
          <w:tab w:val="left" w:pos="2920"/>
        </w:tabs>
      </w:pPr>
    </w:p>
    <w:p>
      <w:pPr>
        <w:tabs>
          <w:tab w:val="left" w:pos="2920"/>
        </w:tabs>
      </w:pPr>
    </w:p>
    <w:p>
      <w:pPr>
        <w:tabs>
          <w:tab w:val="left" w:pos="2920"/>
        </w:tabs>
      </w:pPr>
    </w:p>
    <w:p/>
    <w:p/>
    <w:p/>
    <w:p/>
    <w:p/>
    <w:p/>
    <w:p/>
    <w:p/>
    <w:p/>
    <w:p/>
    <w:p/>
    <w:p>
      <w:pPr>
        <w:jc w:val="center"/>
        <w:rPr>
          <w:i/>
        </w:rPr>
      </w:pPr>
      <w:r>
        <w:rPr>
          <w:i/>
        </w:rPr>
        <w:t>Transcript by</w:t>
      </w:r>
    </w:p>
    <w:p>
      <w:pPr>
        <w:jc w:val="center"/>
        <w:rPr>
          <w:i/>
        </w:rPr>
      </w:pPr>
      <w:r>
        <w:rPr>
          <w:i/>
        </w:rPr>
        <w:t>Noble Transcription Services</w:t>
      </w:r>
    </w:p>
    <w:p>
      <w:pPr>
        <w:jc w:val="center"/>
        <w:rPr>
          <w:i/>
        </w:rPr>
      </w:pPr>
      <w:r>
        <w:rPr>
          <w:i/>
        </w:rPr>
        <w:t>Menifee, CA</w:t>
      </w:r>
    </w:p>
    <w:p/>
    <w:p/>
    <w:p/>
    <w:p>
      <w:r>
        <w:t xml:space="preserve">John Hershey: </w:t>
      </w:r>
      <w:r>
        <w:t xml:space="preserve">We found ways to open up more hot spots and Wi-Fi areas for our customers, for our </w:t>
      </w:r>
      <w:proofErr w:type="spellStart"/>
      <w:r>
        <w:t>jobseeking</w:t>
      </w:r>
      <w:proofErr w:type="spellEnd"/>
      <w:r>
        <w:t xml:space="preserve"> customers, for the community. And so with COVID, it was how are we going to do this? How are we going to execute this with COVID? </w:t>
      </w:r>
      <w:proofErr w:type="gramStart"/>
      <w:r>
        <w:t>Because a lot of places were shut down.</w:t>
      </w:r>
      <w:proofErr w:type="gramEnd"/>
      <w:r>
        <w:t xml:space="preserve"> Our centers were shut down. So we like I said, we turned to technology like many other workforce boards and other businesses we're able to do during and still doing for the pandemic. And that's kind of, I guess the takeaway here, is we are going to continue to provide online services because we found it to be a great benefit to both our business customers and our job seeking customers and it allows more access and availability to folks even.</w:t>
      </w:r>
    </w:p>
    <w:p/>
    <w:p>
      <w:r>
        <w:t xml:space="preserve">So instead, if you'd imagine before company we would host hiring events or job fairs with employers, let's just say a manufacturing company that wanted to hire folks and and maybe a Nike company would want to hire some people because they've got openings. We had whole job fairs in person, and our job seekers would drive miles and miles to get to the job done, or we would just connect them and say, go apply in person. </w:t>
      </w:r>
      <w:proofErr w:type="gramStart"/>
      <w:r>
        <w:t>So that you get in the car and drive to three or four different employers in trying to go through the application process.</w:t>
      </w:r>
      <w:proofErr w:type="gramEnd"/>
      <w:r>
        <w:t xml:space="preserve"> </w:t>
      </w:r>
    </w:p>
    <w:p/>
    <w:p>
      <w:r>
        <w:t xml:space="preserve">And we said there's got to be a way that we can do this more efficiently and connect the two. And so we do that by using online technology. So we use platforms, for example, use interview stream, but </w:t>
      </w:r>
      <w:proofErr w:type="gramStart"/>
      <w:r>
        <w:t>there's</w:t>
      </w:r>
      <w:proofErr w:type="gramEnd"/>
      <w:r>
        <w:t xml:space="preserve"> others out there. There's </w:t>
      </w:r>
      <w:proofErr w:type="spellStart"/>
      <w:r>
        <w:t>OutMatch</w:t>
      </w:r>
      <w:proofErr w:type="spellEnd"/>
      <w:r>
        <w:t xml:space="preserve"> video recruiter; there's </w:t>
      </w:r>
      <w:proofErr w:type="spellStart"/>
      <w:r>
        <w:t>SmartHire</w:t>
      </w:r>
      <w:proofErr w:type="spellEnd"/>
      <w:r>
        <w:t xml:space="preserve">. </w:t>
      </w:r>
      <w:proofErr w:type="gramStart"/>
      <w:r>
        <w:t>There's different platforms</w:t>
      </w:r>
      <w:proofErr w:type="gramEnd"/>
      <w:r>
        <w:t xml:space="preserve"> online that we can utilize, but we use that tool to allow the job seeker who wants to apply for jobs, too, from their own home, using any device to answer some prerecorded questions and record themselves.</w:t>
      </w:r>
    </w:p>
    <w:p/>
    <w:p>
      <w:r>
        <w:t xml:space="preserve">And so our team prepares them for this. Our team prepares </w:t>
      </w:r>
      <w:proofErr w:type="gramStart"/>
      <w:r>
        <w:t>them,</w:t>
      </w:r>
      <w:proofErr w:type="gramEnd"/>
      <w:r>
        <w:t xml:space="preserve"> make sure that they have a minimum skill set that the employers are looking for. We do some soft skills training. We make sure that they understand the role or the job that they're applying for before we ask them to do the recording. But from their home or wherever they're at, when we've got Internet activity, they can actually use their service to record themselves and answer some pre-described questions from the employer that the employer wants to know, they give us a set of questions -- and it's just an introductory way for an employer to get to see a pool of people that have the qualifications they're looking for and get. </w:t>
      </w:r>
    </w:p>
    <w:p/>
    <w:p>
      <w:r>
        <w:t xml:space="preserve">And so our HR managers at that company or hiring managers at the company, the ones that are going to make that decision of </w:t>
      </w:r>
      <w:proofErr w:type="gramStart"/>
      <w:r>
        <w:t>who</w:t>
      </w:r>
      <w:proofErr w:type="gramEnd"/>
      <w:r>
        <w:t xml:space="preserve"> to hire for their opening, they can see that at their leisure. So if they're working all day and they don't have time to do the -- look at the interviews that have come in online through their email box, they can do it at night and in the evening when they get some down time. So it's really convenient and that way they've got a pool of really good candidates to look at. And then from there, they can make the connection with the job seeker and say, I would like to have a second interview, an in-person interview. </w:t>
      </w:r>
    </w:p>
    <w:p/>
    <w:p>
      <w:r>
        <w:t xml:space="preserve">Some of the outcomes by moving to the online platforms and connecting job seekers and businesses, it did -- it helps because we're able to track it better because now there's a digital record of who applied for what position and we can kind of follow up with the business easier to </w:t>
      </w:r>
      <w:r>
        <w:lastRenderedPageBreak/>
        <w:t>find out, did you make that hire; did you hire that individual that was referred and in the system? So that's a good thing.</w:t>
      </w:r>
    </w:p>
    <w:p/>
    <w:p>
      <w:r>
        <w:t>But, yeah, I mean, as far as participation goes, the numbers have increased just simply because - well, COVID in and of itself has made it so we've got more folks that are unemployed and need help, and businesses, now that they're starting to open back up, are needing to hire more people. So our numbers are increasing for two reasons; one, just because of the demand and we need to get the business up and running and get them more people to open back up to 100 percent capacity. But there are job seekers are registering and attending more events because it's more convenient for them. So we are able to place more people through using technology than the way that we did things before.</w:t>
      </w:r>
    </w:p>
    <w:p/>
    <w:p>
      <w:r>
        <w:t>And so numbers have increased. I would say participation rate in our job fairs have increased about 50 to 75 percent, just depending on what the opportunities are that are available. But, yeah, I really think that this is a good thing, using technology to connect businesses to job seekers and making it more convenient for more people to be able to participate.</w:t>
      </w:r>
    </w:p>
    <w:p>
      <w:pPr>
        <w:rPr>
          <w:rFonts w:eastAsia="Calibri"/>
          <w:color w:val="000000"/>
        </w:rPr>
      </w:pPr>
    </w:p>
    <w:sectPr>
      <w:footerReference w:type="defaul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0" w:usb1="288F0000" w:usb2="00000016" w:usb3="00000000" w:csb0="00040001" w:csb1="00000000"/>
  </w:font>
  <w:font w:name="Times New Roman">
    <w:altName w:val="Device Font 10cpi"/>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Device Font 10cpi"/>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altName w:val="Device Font 10cpi"/>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bCs/>
        <w:sz w:val="16"/>
        <w:szCs w:val="20"/>
      </w:rPr>
    </w:pPr>
    <w:r>
      <w:rPr>
        <w:bCs/>
        <w:sz w:val="16"/>
        <w:szCs w:val="20"/>
      </w:rPr>
      <w:t>Voices of Experience - Business Service Innovations Part 1</w:t>
    </w:r>
    <w:r>
      <w:rPr>
        <w:sz w:val="16"/>
        <w:szCs w:val="20"/>
      </w:rPr>
      <w:tab/>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2</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3</w:t>
    </w:r>
    <w:r>
      <w:rPr>
        <w:rStyle w:val="PageNumber"/>
        <w:sz w:val="16"/>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7"/>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58158384">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83718164">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2979548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089501531">
      <w:bodyDiv w:val="1"/>
      <w:marLeft w:val="0"/>
      <w:marRight w:val="0"/>
      <w:marTop w:val="0"/>
      <w:marBottom w:val="0"/>
      <w:divBdr>
        <w:top w:val="none" w:sz="0" w:space="0" w:color="auto"/>
        <w:left w:val="none" w:sz="0" w:space="0" w:color="auto"/>
        <w:bottom w:val="none" w:sz="0" w:space="0" w:color="auto"/>
        <w:right w:val="none" w:sz="0" w:space="0" w:color="auto"/>
      </w:divBdr>
    </w:div>
    <w:div w:id="1100762861">
      <w:bodyDiv w:val="1"/>
      <w:marLeft w:val="0"/>
      <w:marRight w:val="0"/>
      <w:marTop w:val="0"/>
      <w:marBottom w:val="0"/>
      <w:divBdr>
        <w:top w:val="none" w:sz="0" w:space="0" w:color="auto"/>
        <w:left w:val="none" w:sz="0" w:space="0" w:color="auto"/>
        <w:bottom w:val="none" w:sz="0" w:space="0" w:color="auto"/>
        <w:right w:val="none" w:sz="0" w:space="0" w:color="auto"/>
      </w:divBdr>
    </w:div>
    <w:div w:id="1105272519">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23933466">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20916090">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0127902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848211889">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C5A20-B412-4D0E-9A23-D5723C232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1</TotalTime>
  <Pages>3</Pages>
  <Words>710</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4749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2021-03-25T21:52:00Z</dcterms:created>
  <dcterms:modified xsi:type="dcterms:W3CDTF">2021-03-25T21:52:00Z</dcterms:modified>
</cp:coreProperties>
</file>