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B4B1A" w14:textId="77777777" w:rsidR="00694D7D" w:rsidRDefault="00673376" w:rsidP="00C9441B">
      <w:pPr>
        <w:framePr w:w="1080" w:h="1455" w:hRule="exact" w:wrap="auto" w:vAnchor="text" w:hAnchor="page" w:x="10261" w:y="-359"/>
        <w:ind w:left="720" w:hanging="720"/>
      </w:pPr>
      <w:r>
        <w:rPr>
          <w:noProof/>
        </w:rPr>
        <w:drawing>
          <wp:inline distT="0" distB="0" distL="0" distR="0" wp14:anchorId="585F74D0" wp14:editId="611134CA">
            <wp:extent cx="685800" cy="6858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p>
    <w:p w14:paraId="127CDD52" w14:textId="77777777" w:rsidR="00694D7D" w:rsidRPr="00547CDE" w:rsidRDefault="00694D7D" w:rsidP="00694D7D">
      <w:pPr>
        <w:rPr>
          <w:sz w:val="22"/>
          <w:szCs w:val="22"/>
        </w:rPr>
      </w:pPr>
      <w:r w:rsidRPr="00547CDE">
        <w:rPr>
          <w:b/>
          <w:bCs/>
          <w:sz w:val="22"/>
          <w:szCs w:val="22"/>
        </w:rPr>
        <w:t>U.S. Department of Labor</w:t>
      </w:r>
      <w:r w:rsidRPr="00547CDE">
        <w:rPr>
          <w:b/>
          <w:bCs/>
          <w:sz w:val="22"/>
          <w:szCs w:val="22"/>
        </w:rPr>
        <w:tab/>
      </w:r>
      <w:r w:rsidRPr="00547CDE">
        <w:rPr>
          <w:sz w:val="22"/>
          <w:szCs w:val="22"/>
        </w:rPr>
        <w:tab/>
      </w:r>
      <w:r w:rsidRPr="00547CDE">
        <w:rPr>
          <w:sz w:val="22"/>
          <w:szCs w:val="22"/>
        </w:rPr>
        <w:tab/>
        <w:t>Employment and Training Administration</w:t>
      </w:r>
    </w:p>
    <w:p w14:paraId="5B434118" w14:textId="77777777" w:rsidR="00694D7D" w:rsidRPr="00547CDE" w:rsidRDefault="00694D7D" w:rsidP="00694D7D">
      <w:pPr>
        <w:ind w:left="720" w:firstLine="4320"/>
        <w:rPr>
          <w:sz w:val="22"/>
          <w:szCs w:val="22"/>
        </w:rPr>
      </w:pPr>
      <w:r w:rsidRPr="00547CDE">
        <w:rPr>
          <w:sz w:val="22"/>
          <w:szCs w:val="22"/>
        </w:rPr>
        <w:t>200 Constitution Avenue, N.W.</w:t>
      </w:r>
    </w:p>
    <w:p w14:paraId="3E25194D" w14:textId="77777777" w:rsidR="00694D7D" w:rsidRPr="00547CDE" w:rsidRDefault="00694D7D" w:rsidP="00694D7D">
      <w:pPr>
        <w:ind w:left="720" w:firstLine="4320"/>
        <w:rPr>
          <w:sz w:val="22"/>
          <w:szCs w:val="22"/>
        </w:rPr>
      </w:pPr>
      <w:r w:rsidRPr="00547CDE">
        <w:rPr>
          <w:sz w:val="22"/>
          <w:szCs w:val="22"/>
        </w:rPr>
        <w:t>Washington, D.C.  20210</w:t>
      </w:r>
    </w:p>
    <w:p w14:paraId="304861CF" w14:textId="77777777" w:rsidR="00C521A0" w:rsidRDefault="00C521A0" w:rsidP="001375D8">
      <w:pPr>
        <w:rPr>
          <w:bCs/>
          <w:sz w:val="22"/>
          <w:szCs w:val="22"/>
        </w:rPr>
      </w:pPr>
    </w:p>
    <w:p w14:paraId="63DD1CEF" w14:textId="77777777" w:rsidR="00C521A0" w:rsidRDefault="00090E6E" w:rsidP="001375D8">
      <w:pPr>
        <w:rPr>
          <w:bCs/>
          <w:sz w:val="22"/>
          <w:szCs w:val="22"/>
        </w:rPr>
      </w:pPr>
      <w:r>
        <w:rPr>
          <w:noProof/>
          <w:sz w:val="22"/>
          <w:szCs w:val="22"/>
        </w:rPr>
        <w:t>«</w:t>
      </w:r>
      <w:r w:rsidR="009C71F5">
        <w:rPr>
          <w:noProof/>
          <w:sz w:val="22"/>
          <w:szCs w:val="22"/>
        </w:rPr>
        <w:t>TODAY</w:t>
      </w:r>
      <w:r>
        <w:rPr>
          <w:noProof/>
          <w:sz w:val="22"/>
          <w:szCs w:val="22"/>
        </w:rPr>
        <w:t>»</w:t>
      </w:r>
    </w:p>
    <w:p w14:paraId="34ABFBC1" w14:textId="77777777" w:rsidR="00C521A0" w:rsidRPr="00C521A0" w:rsidRDefault="00C521A0" w:rsidP="001375D8">
      <w:pPr>
        <w:rPr>
          <w:bCs/>
          <w:sz w:val="22"/>
          <w:szCs w:val="22"/>
        </w:rPr>
      </w:pPr>
    </w:p>
    <w:p w14:paraId="44E5E96A" w14:textId="77777777" w:rsidR="00673376" w:rsidRDefault="00ED45B2" w:rsidP="00673376">
      <w:pPr>
        <w:rPr>
          <w:sz w:val="22"/>
          <w:szCs w:val="22"/>
        </w:rPr>
      </w:pPr>
      <w:r>
        <w:rPr>
          <w:sz w:val="22"/>
          <w:szCs w:val="22"/>
        </w:rPr>
        <w:fldChar w:fldCharType="begin"/>
      </w:r>
      <w:r w:rsidR="00673376">
        <w:rPr>
          <w:sz w:val="22"/>
          <w:szCs w:val="22"/>
        </w:rPr>
        <w:instrText xml:space="preserve"> MERGEFIELD Name </w:instrText>
      </w:r>
      <w:r>
        <w:rPr>
          <w:sz w:val="22"/>
          <w:szCs w:val="22"/>
        </w:rPr>
        <w:fldChar w:fldCharType="separate"/>
      </w:r>
      <w:r w:rsidR="00BC09A1">
        <w:rPr>
          <w:noProof/>
          <w:sz w:val="22"/>
          <w:szCs w:val="22"/>
        </w:rPr>
        <w:t>«Name»</w:t>
      </w:r>
      <w:r>
        <w:rPr>
          <w:sz w:val="22"/>
          <w:szCs w:val="22"/>
        </w:rPr>
        <w:fldChar w:fldCharType="end"/>
      </w:r>
      <w:r>
        <w:rPr>
          <w:sz w:val="22"/>
          <w:szCs w:val="22"/>
        </w:rPr>
        <w:fldChar w:fldCharType="begin"/>
      </w:r>
      <w:r w:rsidR="00673376">
        <w:rPr>
          <w:sz w:val="22"/>
          <w:szCs w:val="22"/>
        </w:rPr>
        <w:instrText xml:space="preserve"> MERGEFIELD Title </w:instrText>
      </w:r>
      <w:r>
        <w:rPr>
          <w:sz w:val="22"/>
          <w:szCs w:val="22"/>
        </w:rPr>
        <w:fldChar w:fldCharType="separate"/>
      </w:r>
      <w:r w:rsidR="00BC09A1">
        <w:rPr>
          <w:noProof/>
          <w:sz w:val="22"/>
          <w:szCs w:val="22"/>
        </w:rPr>
        <w:t>«Title»</w:t>
      </w:r>
      <w:r>
        <w:rPr>
          <w:sz w:val="22"/>
          <w:szCs w:val="22"/>
        </w:rPr>
        <w:fldChar w:fldCharType="end"/>
      </w:r>
    </w:p>
    <w:p w14:paraId="43385A3B" w14:textId="77777777" w:rsidR="00673376" w:rsidRDefault="00ED45B2" w:rsidP="00673376">
      <w:pPr>
        <w:rPr>
          <w:sz w:val="22"/>
          <w:szCs w:val="22"/>
        </w:rPr>
      </w:pPr>
      <w:r>
        <w:rPr>
          <w:sz w:val="22"/>
          <w:szCs w:val="22"/>
        </w:rPr>
        <w:fldChar w:fldCharType="begin"/>
      </w:r>
      <w:r w:rsidR="00673376">
        <w:rPr>
          <w:sz w:val="22"/>
          <w:szCs w:val="22"/>
        </w:rPr>
        <w:instrText xml:space="preserve"> MERGEFIELD Address </w:instrText>
      </w:r>
      <w:r>
        <w:rPr>
          <w:sz w:val="22"/>
          <w:szCs w:val="22"/>
        </w:rPr>
        <w:fldChar w:fldCharType="separate"/>
      </w:r>
      <w:r w:rsidR="00BC09A1">
        <w:rPr>
          <w:noProof/>
          <w:sz w:val="22"/>
          <w:szCs w:val="22"/>
        </w:rPr>
        <w:t>«Address»</w:t>
      </w:r>
      <w:r>
        <w:rPr>
          <w:sz w:val="22"/>
          <w:szCs w:val="22"/>
        </w:rPr>
        <w:fldChar w:fldCharType="end"/>
      </w:r>
    </w:p>
    <w:p w14:paraId="63EA514A" w14:textId="77777777" w:rsidR="00673376" w:rsidRDefault="00ED45B2" w:rsidP="00673376">
      <w:pPr>
        <w:rPr>
          <w:sz w:val="22"/>
          <w:szCs w:val="22"/>
        </w:rPr>
      </w:pPr>
      <w:r>
        <w:rPr>
          <w:sz w:val="22"/>
          <w:szCs w:val="22"/>
        </w:rPr>
        <w:fldChar w:fldCharType="begin"/>
      </w:r>
      <w:r w:rsidR="00673376">
        <w:rPr>
          <w:sz w:val="22"/>
          <w:szCs w:val="22"/>
        </w:rPr>
        <w:instrText xml:space="preserve"> MERGEFIELD City_State_and_Zip </w:instrText>
      </w:r>
      <w:r>
        <w:rPr>
          <w:sz w:val="22"/>
          <w:szCs w:val="22"/>
        </w:rPr>
        <w:fldChar w:fldCharType="separate"/>
      </w:r>
      <w:r w:rsidR="00BC09A1">
        <w:rPr>
          <w:noProof/>
          <w:sz w:val="22"/>
          <w:szCs w:val="22"/>
        </w:rPr>
        <w:t>«City_State_and_Zip»</w:t>
      </w:r>
      <w:r>
        <w:rPr>
          <w:sz w:val="22"/>
          <w:szCs w:val="22"/>
        </w:rPr>
        <w:fldChar w:fldCharType="end"/>
      </w:r>
    </w:p>
    <w:p w14:paraId="2F3D6524" w14:textId="77777777" w:rsidR="00673376" w:rsidRPr="00547CDE" w:rsidRDefault="00673376" w:rsidP="00673376">
      <w:pPr>
        <w:rPr>
          <w:sz w:val="22"/>
          <w:szCs w:val="22"/>
        </w:rPr>
      </w:pPr>
    </w:p>
    <w:p w14:paraId="615DE713" w14:textId="77777777" w:rsidR="00673376" w:rsidRPr="00547CDE" w:rsidRDefault="00673376" w:rsidP="00673376">
      <w:pPr>
        <w:rPr>
          <w:sz w:val="22"/>
          <w:szCs w:val="22"/>
        </w:rPr>
      </w:pPr>
      <w:r w:rsidRPr="00547CDE">
        <w:rPr>
          <w:sz w:val="22"/>
          <w:szCs w:val="22"/>
        </w:rPr>
        <w:t xml:space="preserve">RE: </w:t>
      </w:r>
      <w:r w:rsidR="009805EA">
        <w:rPr>
          <w:sz w:val="22"/>
          <w:szCs w:val="22"/>
        </w:rPr>
        <w:t>Petition</w:t>
      </w:r>
      <w:r w:rsidRPr="00547CDE">
        <w:rPr>
          <w:sz w:val="22"/>
          <w:szCs w:val="22"/>
        </w:rPr>
        <w:t xml:space="preserve"> # </w:t>
      </w:r>
      <w:r w:rsidR="00ED45B2">
        <w:rPr>
          <w:sz w:val="22"/>
          <w:szCs w:val="22"/>
        </w:rPr>
        <w:fldChar w:fldCharType="begin"/>
      </w:r>
      <w:r>
        <w:rPr>
          <w:sz w:val="22"/>
          <w:szCs w:val="22"/>
        </w:rPr>
        <w:instrText xml:space="preserve"> MERGEFIELD TAW </w:instrText>
      </w:r>
      <w:r w:rsidR="00ED45B2">
        <w:rPr>
          <w:sz w:val="22"/>
          <w:szCs w:val="22"/>
        </w:rPr>
        <w:fldChar w:fldCharType="separate"/>
      </w:r>
      <w:r w:rsidR="00BC09A1">
        <w:rPr>
          <w:noProof/>
          <w:sz w:val="22"/>
          <w:szCs w:val="22"/>
        </w:rPr>
        <w:t>«TAW»</w:t>
      </w:r>
      <w:r w:rsidR="00ED45B2">
        <w:rPr>
          <w:sz w:val="22"/>
          <w:szCs w:val="22"/>
        </w:rPr>
        <w:fldChar w:fldCharType="end"/>
      </w:r>
      <w:r>
        <w:rPr>
          <w:sz w:val="22"/>
          <w:szCs w:val="22"/>
        </w:rPr>
        <w:t xml:space="preserve">; </w:t>
      </w:r>
      <w:r w:rsidR="00ED45B2">
        <w:rPr>
          <w:sz w:val="22"/>
          <w:szCs w:val="22"/>
        </w:rPr>
        <w:fldChar w:fldCharType="begin"/>
      </w:r>
      <w:r>
        <w:rPr>
          <w:sz w:val="22"/>
          <w:szCs w:val="22"/>
        </w:rPr>
        <w:instrText xml:space="preserve"> MERGEFIELD Company_Name </w:instrText>
      </w:r>
      <w:r w:rsidR="00ED45B2">
        <w:rPr>
          <w:sz w:val="22"/>
          <w:szCs w:val="22"/>
        </w:rPr>
        <w:fldChar w:fldCharType="separate"/>
      </w:r>
      <w:r w:rsidR="00BC09A1">
        <w:rPr>
          <w:noProof/>
          <w:sz w:val="22"/>
          <w:szCs w:val="22"/>
        </w:rPr>
        <w:t>«Company_Name»</w:t>
      </w:r>
      <w:r w:rsidR="00ED45B2">
        <w:rPr>
          <w:sz w:val="22"/>
          <w:szCs w:val="22"/>
        </w:rPr>
        <w:fldChar w:fldCharType="end"/>
      </w:r>
      <w:r>
        <w:rPr>
          <w:sz w:val="22"/>
          <w:szCs w:val="22"/>
        </w:rPr>
        <w:t xml:space="preserve">; </w:t>
      </w:r>
      <w:r w:rsidR="00ED45B2">
        <w:rPr>
          <w:sz w:val="22"/>
          <w:szCs w:val="22"/>
        </w:rPr>
        <w:fldChar w:fldCharType="begin"/>
      </w:r>
      <w:r>
        <w:rPr>
          <w:sz w:val="22"/>
          <w:szCs w:val="22"/>
        </w:rPr>
        <w:instrText xml:space="preserve"> MERGEFIELD Company_City_and_State </w:instrText>
      </w:r>
      <w:r w:rsidR="00ED45B2">
        <w:rPr>
          <w:sz w:val="22"/>
          <w:szCs w:val="22"/>
        </w:rPr>
        <w:fldChar w:fldCharType="separate"/>
      </w:r>
      <w:r w:rsidR="00BC09A1">
        <w:rPr>
          <w:noProof/>
          <w:sz w:val="22"/>
          <w:szCs w:val="22"/>
        </w:rPr>
        <w:t>«Company_City_and_State»</w:t>
      </w:r>
      <w:r w:rsidR="00ED45B2">
        <w:rPr>
          <w:sz w:val="22"/>
          <w:szCs w:val="22"/>
        </w:rPr>
        <w:fldChar w:fldCharType="end"/>
      </w:r>
    </w:p>
    <w:p w14:paraId="6A76AB4D" w14:textId="77777777" w:rsidR="00673376" w:rsidRPr="00547CDE" w:rsidRDefault="00673376" w:rsidP="00673376">
      <w:pPr>
        <w:rPr>
          <w:sz w:val="22"/>
          <w:szCs w:val="22"/>
        </w:rPr>
      </w:pPr>
      <w:r w:rsidRPr="00547CDE">
        <w:rPr>
          <w:sz w:val="22"/>
          <w:szCs w:val="22"/>
        </w:rPr>
        <w:t xml:space="preserve">TAA </w:t>
      </w:r>
      <w:r w:rsidR="00B45EB3">
        <w:rPr>
          <w:sz w:val="22"/>
          <w:szCs w:val="22"/>
        </w:rPr>
        <w:t>Program Analyst</w:t>
      </w:r>
      <w:r w:rsidRPr="00547CDE">
        <w:rPr>
          <w:sz w:val="22"/>
          <w:szCs w:val="22"/>
        </w:rPr>
        <w:t xml:space="preserve">:  </w:t>
      </w:r>
      <w:r w:rsidR="00ED45B2">
        <w:rPr>
          <w:sz w:val="22"/>
          <w:szCs w:val="22"/>
        </w:rPr>
        <w:fldChar w:fldCharType="begin"/>
      </w:r>
      <w:r>
        <w:rPr>
          <w:sz w:val="22"/>
          <w:szCs w:val="22"/>
        </w:rPr>
        <w:instrText xml:space="preserve"> MERGEFIELD Investigator </w:instrText>
      </w:r>
      <w:r w:rsidR="00ED45B2">
        <w:rPr>
          <w:sz w:val="22"/>
          <w:szCs w:val="22"/>
        </w:rPr>
        <w:fldChar w:fldCharType="separate"/>
      </w:r>
      <w:r w:rsidR="00BC09A1">
        <w:rPr>
          <w:noProof/>
          <w:sz w:val="22"/>
          <w:szCs w:val="22"/>
        </w:rPr>
        <w:t>«Investigator»</w:t>
      </w:r>
      <w:r w:rsidR="00ED45B2">
        <w:rPr>
          <w:sz w:val="22"/>
          <w:szCs w:val="22"/>
        </w:rPr>
        <w:fldChar w:fldCharType="end"/>
      </w:r>
    </w:p>
    <w:p w14:paraId="65969C49" w14:textId="77777777" w:rsidR="00F4667F" w:rsidRDefault="00F4667F" w:rsidP="00F4667F">
      <w:pPr>
        <w:rPr>
          <w:sz w:val="22"/>
          <w:szCs w:val="22"/>
        </w:rPr>
      </w:pPr>
      <w:r>
        <w:rPr>
          <w:sz w:val="22"/>
          <w:szCs w:val="22"/>
        </w:rPr>
        <w:t xml:space="preserve">Email:  </w:t>
      </w:r>
      <w:r w:rsidR="005C07F8">
        <w:rPr>
          <w:sz w:val="22"/>
          <w:szCs w:val="22"/>
        </w:rPr>
        <w:fldChar w:fldCharType="begin"/>
      </w:r>
      <w:r w:rsidR="005C07F8">
        <w:rPr>
          <w:sz w:val="22"/>
          <w:szCs w:val="22"/>
        </w:rPr>
        <w:instrText xml:space="preserve"> MERGEFIELD  Inv_Email </w:instrText>
      </w:r>
      <w:r w:rsidR="005C07F8">
        <w:rPr>
          <w:sz w:val="22"/>
          <w:szCs w:val="22"/>
        </w:rPr>
        <w:fldChar w:fldCharType="separate"/>
      </w:r>
      <w:r w:rsidR="00BC09A1">
        <w:rPr>
          <w:noProof/>
          <w:sz w:val="22"/>
          <w:szCs w:val="22"/>
        </w:rPr>
        <w:t>«Inv_Email»</w:t>
      </w:r>
      <w:r w:rsidR="005C07F8">
        <w:rPr>
          <w:sz w:val="22"/>
          <w:szCs w:val="22"/>
        </w:rPr>
        <w:fldChar w:fldCharType="end"/>
      </w:r>
    </w:p>
    <w:p w14:paraId="5DF68B43" w14:textId="77777777" w:rsidR="00673376" w:rsidRPr="00547CDE" w:rsidRDefault="00673376" w:rsidP="00673376">
      <w:pPr>
        <w:rPr>
          <w:sz w:val="22"/>
          <w:szCs w:val="22"/>
        </w:rPr>
      </w:pPr>
    </w:p>
    <w:p w14:paraId="56497503" w14:textId="77777777" w:rsidR="00673376" w:rsidRPr="00547CDE" w:rsidRDefault="00673376" w:rsidP="00673376">
      <w:pPr>
        <w:rPr>
          <w:sz w:val="22"/>
          <w:szCs w:val="22"/>
        </w:rPr>
      </w:pPr>
      <w:r w:rsidRPr="00547CDE">
        <w:rPr>
          <w:sz w:val="22"/>
          <w:szCs w:val="22"/>
        </w:rPr>
        <w:t xml:space="preserve">Dear </w:t>
      </w:r>
      <w:r w:rsidR="00ED45B2">
        <w:rPr>
          <w:sz w:val="22"/>
          <w:szCs w:val="22"/>
        </w:rPr>
        <w:fldChar w:fldCharType="begin"/>
      </w:r>
      <w:r>
        <w:rPr>
          <w:sz w:val="22"/>
          <w:szCs w:val="22"/>
        </w:rPr>
        <w:instrText xml:space="preserve"> MERGEFIELD Name </w:instrText>
      </w:r>
      <w:r w:rsidR="00ED45B2">
        <w:rPr>
          <w:sz w:val="22"/>
          <w:szCs w:val="22"/>
        </w:rPr>
        <w:fldChar w:fldCharType="separate"/>
      </w:r>
      <w:r w:rsidR="00BC09A1">
        <w:rPr>
          <w:noProof/>
          <w:sz w:val="22"/>
          <w:szCs w:val="22"/>
        </w:rPr>
        <w:t>«Name»</w:t>
      </w:r>
      <w:r w:rsidR="00ED45B2">
        <w:rPr>
          <w:sz w:val="22"/>
          <w:szCs w:val="22"/>
        </w:rPr>
        <w:fldChar w:fldCharType="end"/>
      </w:r>
      <w:r w:rsidRPr="00547CDE">
        <w:rPr>
          <w:sz w:val="22"/>
          <w:szCs w:val="22"/>
        </w:rPr>
        <w:t>:</w:t>
      </w:r>
    </w:p>
    <w:p w14:paraId="5B1ACE9A" w14:textId="77777777" w:rsidR="00B87E64" w:rsidRPr="00547CDE" w:rsidRDefault="00B87E64" w:rsidP="00B87E64">
      <w:pPr>
        <w:rPr>
          <w:sz w:val="22"/>
          <w:szCs w:val="22"/>
        </w:rPr>
      </w:pPr>
    </w:p>
    <w:p w14:paraId="2E74D3F8" w14:textId="77777777" w:rsidR="00562140" w:rsidRPr="00547CDE" w:rsidRDefault="00ED508F" w:rsidP="00ED508F">
      <w:pPr>
        <w:rPr>
          <w:sz w:val="22"/>
          <w:szCs w:val="22"/>
        </w:rPr>
      </w:pPr>
      <w:r w:rsidRPr="00547CDE">
        <w:rPr>
          <w:sz w:val="22"/>
          <w:szCs w:val="22"/>
        </w:rPr>
        <w:t>The Department of Labor recently received a petition for Trade Adjustment Assistance (TAA)</w:t>
      </w:r>
      <w:r>
        <w:rPr>
          <w:sz w:val="22"/>
          <w:szCs w:val="22"/>
        </w:rPr>
        <w:t xml:space="preserve">, which was filed </w:t>
      </w:r>
      <w:r w:rsidRPr="00547CDE">
        <w:rPr>
          <w:sz w:val="22"/>
          <w:szCs w:val="22"/>
        </w:rPr>
        <w:t xml:space="preserve">on behalf of a group of workers at your firm.  The TAA </w:t>
      </w:r>
      <w:r w:rsidR="00DF4B0F">
        <w:rPr>
          <w:sz w:val="22"/>
          <w:szCs w:val="22"/>
        </w:rPr>
        <w:t>P</w:t>
      </w:r>
      <w:r w:rsidRPr="00547CDE">
        <w:rPr>
          <w:sz w:val="22"/>
          <w:szCs w:val="22"/>
        </w:rPr>
        <w:t xml:space="preserve">rogram is a federal entitlement program that assists U.S. workers who lose their jobs as a result of foreign trade.  This program seeks to provide adversely affected workers with opportunities to obtain the skills, credentials, resources, and support necessary to become reemployed.  The TAA </w:t>
      </w:r>
      <w:r w:rsidR="00DF4B0F">
        <w:rPr>
          <w:sz w:val="22"/>
          <w:szCs w:val="22"/>
        </w:rPr>
        <w:t>P</w:t>
      </w:r>
      <w:r w:rsidRPr="00547CDE">
        <w:rPr>
          <w:sz w:val="22"/>
          <w:szCs w:val="22"/>
        </w:rPr>
        <w:t>rogram benefits are provided to workers at no expense to employers.</w:t>
      </w:r>
      <w:r w:rsidR="00562140">
        <w:rPr>
          <w:sz w:val="22"/>
          <w:szCs w:val="22"/>
        </w:rPr>
        <w:t xml:space="preserve">  We have created a video to help you to understand the TAA eligibility process and your role in it.  You can find the video at: </w:t>
      </w:r>
      <w:hyperlink r:id="rId9" w:history="1">
        <w:r w:rsidR="00562140">
          <w:rPr>
            <w:rStyle w:val="Hyperlink"/>
            <w:sz w:val="22"/>
            <w:szCs w:val="22"/>
          </w:rPr>
          <w:t>www.dol.gov/agencies/eta/tradeact/officials</w:t>
        </w:r>
      </w:hyperlink>
      <w:r w:rsidR="00562140">
        <w:rPr>
          <w:rStyle w:val="Hyperlink"/>
          <w:sz w:val="22"/>
          <w:szCs w:val="22"/>
        </w:rPr>
        <w:t>.</w:t>
      </w:r>
    </w:p>
    <w:p w14:paraId="52F4ABC2" w14:textId="77777777" w:rsidR="00ED508F" w:rsidRPr="00547CDE" w:rsidRDefault="00ED508F" w:rsidP="00ED508F">
      <w:pPr>
        <w:rPr>
          <w:sz w:val="22"/>
          <w:szCs w:val="22"/>
        </w:rPr>
      </w:pPr>
    </w:p>
    <w:p w14:paraId="0F6E0314" w14:textId="77777777" w:rsidR="00ED508F" w:rsidRPr="00547CDE" w:rsidRDefault="00ED508F" w:rsidP="006C2F02">
      <w:pPr>
        <w:rPr>
          <w:sz w:val="22"/>
          <w:szCs w:val="22"/>
        </w:rPr>
      </w:pPr>
      <w:r w:rsidRPr="00547CDE">
        <w:rPr>
          <w:sz w:val="22"/>
          <w:szCs w:val="22"/>
        </w:rPr>
        <w:t>Upon receiving a correctly filed petition, the Office of Trade Adjustment Assistance (OTAA) investigates whether the workers of the firm meet the group eligibility criteria established by the Trade Act of 1974, as amended (19 U.S.C. 2272)</w:t>
      </w:r>
      <w:r w:rsidR="006C2F02">
        <w:rPr>
          <w:sz w:val="22"/>
          <w:szCs w:val="22"/>
        </w:rPr>
        <w:t>.</w:t>
      </w:r>
    </w:p>
    <w:p w14:paraId="0A78C254" w14:textId="77777777" w:rsidR="00ED508F" w:rsidRPr="00547CDE" w:rsidRDefault="00ED508F" w:rsidP="00ED508F">
      <w:pPr>
        <w:rPr>
          <w:sz w:val="22"/>
          <w:szCs w:val="22"/>
        </w:rPr>
      </w:pPr>
    </w:p>
    <w:p w14:paraId="55C3BC7F" w14:textId="77777777" w:rsidR="00ED508F" w:rsidRPr="00547CDE" w:rsidRDefault="00ED508F" w:rsidP="00ED508F">
      <w:pPr>
        <w:rPr>
          <w:sz w:val="22"/>
          <w:szCs w:val="22"/>
        </w:rPr>
      </w:pPr>
      <w:r w:rsidRPr="00547CDE">
        <w:rPr>
          <w:sz w:val="22"/>
          <w:szCs w:val="22"/>
        </w:rPr>
        <w:t xml:space="preserve">OTAA is required by law to complete each investigation no later than 40 days upon receipt of the filed petition.  In order to complete our investigation on this </w:t>
      </w:r>
      <w:r w:rsidR="009805EA">
        <w:rPr>
          <w:sz w:val="22"/>
          <w:szCs w:val="22"/>
        </w:rPr>
        <w:t>petition</w:t>
      </w:r>
      <w:r w:rsidRPr="00547CDE">
        <w:rPr>
          <w:sz w:val="22"/>
          <w:szCs w:val="22"/>
        </w:rPr>
        <w:t xml:space="preserve">, we </w:t>
      </w:r>
      <w:r w:rsidRPr="00547CDE">
        <w:rPr>
          <w:i/>
          <w:sz w:val="22"/>
          <w:szCs w:val="22"/>
        </w:rPr>
        <w:t>must</w:t>
      </w:r>
      <w:r w:rsidRPr="00547CDE">
        <w:rPr>
          <w:sz w:val="22"/>
          <w:szCs w:val="22"/>
        </w:rPr>
        <w:t xml:space="preserve"> collect certain information from your firm.  To help us expedite our data collection, please preview the Business Data Request (BDR) form on our website at</w:t>
      </w:r>
      <w:r w:rsidR="00B4528E">
        <w:rPr>
          <w:sz w:val="22"/>
          <w:szCs w:val="22"/>
        </w:rPr>
        <w:t xml:space="preserve">: </w:t>
      </w:r>
      <w:hyperlink r:id="rId10" w:history="1">
        <w:r w:rsidR="00B4528E">
          <w:rPr>
            <w:rStyle w:val="Hyperlink"/>
            <w:sz w:val="22"/>
            <w:szCs w:val="22"/>
          </w:rPr>
          <w:t>www.dol.gov/agencies/eta/tradeact/officials</w:t>
        </w:r>
      </w:hyperlink>
      <w:r w:rsidRPr="00547CDE">
        <w:rPr>
          <w:sz w:val="22"/>
          <w:szCs w:val="22"/>
        </w:rPr>
        <w:t>.  Specifically, the BDR requests the following information:</w:t>
      </w:r>
    </w:p>
    <w:p w14:paraId="512345E1" w14:textId="77777777" w:rsidR="00ED508F" w:rsidRPr="00547CDE" w:rsidRDefault="00ED508F" w:rsidP="00ED508F">
      <w:pPr>
        <w:pStyle w:val="ListParagraph"/>
        <w:numPr>
          <w:ilvl w:val="0"/>
          <w:numId w:val="1"/>
        </w:numPr>
        <w:spacing w:after="0" w:line="240" w:lineRule="auto"/>
        <w:rPr>
          <w:rFonts w:ascii="Times New Roman" w:hAnsi="Times New Roman"/>
          <w:b/>
        </w:rPr>
      </w:pPr>
      <w:r w:rsidRPr="00547CDE">
        <w:rPr>
          <w:rFonts w:ascii="Times New Roman" w:hAnsi="Times New Roman"/>
        </w:rPr>
        <w:t>Information regarding the worker group that is the subject of the petition, including locations or divisions that may be trade-affected.</w:t>
      </w:r>
    </w:p>
    <w:p w14:paraId="513C983D" w14:textId="77777777" w:rsidR="00ED508F" w:rsidRPr="00547CDE" w:rsidRDefault="00ED508F" w:rsidP="00ED508F">
      <w:pPr>
        <w:pStyle w:val="ListParagraph"/>
        <w:numPr>
          <w:ilvl w:val="0"/>
          <w:numId w:val="1"/>
        </w:numPr>
        <w:spacing w:after="0" w:line="240" w:lineRule="auto"/>
        <w:rPr>
          <w:rFonts w:ascii="Times New Roman" w:hAnsi="Times New Roman"/>
          <w:b/>
        </w:rPr>
      </w:pPr>
      <w:r w:rsidRPr="00547CDE">
        <w:rPr>
          <w:rFonts w:ascii="Times New Roman" w:hAnsi="Times New Roman"/>
        </w:rPr>
        <w:t>Employment data, and the reasons for worker separations;</w:t>
      </w:r>
    </w:p>
    <w:p w14:paraId="1CA92B49" w14:textId="77777777" w:rsidR="00ED508F" w:rsidRPr="00547CDE" w:rsidRDefault="00ED508F" w:rsidP="00ED508F">
      <w:pPr>
        <w:pStyle w:val="ListParagraph"/>
        <w:numPr>
          <w:ilvl w:val="0"/>
          <w:numId w:val="1"/>
        </w:numPr>
        <w:spacing w:after="0" w:line="240" w:lineRule="auto"/>
        <w:rPr>
          <w:rFonts w:ascii="Times New Roman" w:hAnsi="Times New Roman"/>
          <w:b/>
        </w:rPr>
      </w:pPr>
      <w:r w:rsidRPr="00547CDE">
        <w:rPr>
          <w:rFonts w:ascii="Times New Roman" w:hAnsi="Times New Roman"/>
        </w:rPr>
        <w:t>Import data, production data and sales to customers; and</w:t>
      </w:r>
    </w:p>
    <w:p w14:paraId="20EE622B" w14:textId="77777777" w:rsidR="00ED508F" w:rsidRPr="00547CDE" w:rsidRDefault="00ED508F" w:rsidP="00ED508F">
      <w:pPr>
        <w:pStyle w:val="ListParagraph"/>
        <w:numPr>
          <w:ilvl w:val="0"/>
          <w:numId w:val="1"/>
        </w:numPr>
        <w:spacing w:after="0" w:line="240" w:lineRule="auto"/>
        <w:rPr>
          <w:rFonts w:ascii="Times New Roman" w:hAnsi="Times New Roman"/>
          <w:b/>
        </w:rPr>
      </w:pPr>
      <w:r w:rsidRPr="00547CDE">
        <w:rPr>
          <w:rFonts w:ascii="Times New Roman" w:hAnsi="Times New Roman"/>
        </w:rPr>
        <w:t>Information regarding the shift of production or services to foreign countries.</w:t>
      </w:r>
    </w:p>
    <w:p w14:paraId="7438CC82" w14:textId="77777777" w:rsidR="00ED508F" w:rsidRPr="00547CDE" w:rsidRDefault="00ED508F" w:rsidP="00ED508F">
      <w:pPr>
        <w:pStyle w:val="ListParagraph"/>
        <w:spacing w:after="0" w:line="240" w:lineRule="auto"/>
        <w:rPr>
          <w:rFonts w:ascii="Times New Roman" w:hAnsi="Times New Roman"/>
          <w:b/>
        </w:rPr>
      </w:pPr>
    </w:p>
    <w:p w14:paraId="420A7C9B" w14:textId="77777777" w:rsidR="00ED508F" w:rsidRPr="00547CDE" w:rsidRDefault="00ED508F" w:rsidP="00ED508F">
      <w:pPr>
        <w:rPr>
          <w:sz w:val="22"/>
          <w:szCs w:val="22"/>
        </w:rPr>
      </w:pPr>
      <w:r w:rsidRPr="00547CDE">
        <w:rPr>
          <w:sz w:val="22"/>
          <w:szCs w:val="22"/>
        </w:rPr>
        <w:t xml:space="preserve">Within the next five (5) business days you will be contacted by the assigned </w:t>
      </w:r>
      <w:r>
        <w:rPr>
          <w:sz w:val="22"/>
          <w:szCs w:val="22"/>
        </w:rPr>
        <w:t>Program Analyst</w:t>
      </w:r>
      <w:r w:rsidRPr="00547CDE">
        <w:rPr>
          <w:sz w:val="22"/>
          <w:szCs w:val="22"/>
        </w:rPr>
        <w:t xml:space="preserve"> who will send you the BDR form which must be completed by the compliance date indicated on the form or a subpoena may be enforced. Your cooperation is necessary to facilitate the investigation and we hope by sending you advance notice will ensure timely data collection so that workers who meet the eligibility criteria can begin receiving TAA benefits as soon as possible.  If you are not the appropriate contact person or if you have any questions, please </w:t>
      </w:r>
      <w:r>
        <w:rPr>
          <w:sz w:val="22"/>
          <w:szCs w:val="22"/>
        </w:rPr>
        <w:t>notify the Department as soon as possible</w:t>
      </w:r>
      <w:r w:rsidRPr="00547CDE">
        <w:rPr>
          <w:sz w:val="22"/>
          <w:szCs w:val="22"/>
        </w:rPr>
        <w:t xml:space="preserve"> through the TAA Hotline at 888-</w:t>
      </w:r>
      <w:r>
        <w:rPr>
          <w:sz w:val="22"/>
          <w:szCs w:val="22"/>
        </w:rPr>
        <w:t>3</w:t>
      </w:r>
      <w:r w:rsidRPr="00547CDE">
        <w:rPr>
          <w:sz w:val="22"/>
          <w:szCs w:val="22"/>
        </w:rPr>
        <w:t>65-6822.</w:t>
      </w:r>
      <w:r>
        <w:rPr>
          <w:sz w:val="22"/>
          <w:szCs w:val="22"/>
        </w:rPr>
        <w:t xml:space="preserve"> </w:t>
      </w:r>
      <w:r w:rsidRPr="00547CDE">
        <w:rPr>
          <w:sz w:val="22"/>
          <w:szCs w:val="22"/>
        </w:rPr>
        <w:t xml:space="preserve"> Additional information about the TAA </w:t>
      </w:r>
      <w:r w:rsidR="00DF4B0F">
        <w:rPr>
          <w:sz w:val="22"/>
          <w:szCs w:val="22"/>
        </w:rPr>
        <w:t>P</w:t>
      </w:r>
      <w:r w:rsidRPr="00547CDE">
        <w:rPr>
          <w:sz w:val="22"/>
          <w:szCs w:val="22"/>
        </w:rPr>
        <w:t xml:space="preserve">rogram is available through the TAA Web site at </w:t>
      </w:r>
      <w:hyperlink r:id="rId11" w:history="1">
        <w:r w:rsidR="00B4528E">
          <w:rPr>
            <w:rStyle w:val="Hyperlink"/>
            <w:sz w:val="22"/>
            <w:szCs w:val="22"/>
          </w:rPr>
          <w:t>www.dol.gov/agencies/eta/tradeact</w:t>
        </w:r>
      </w:hyperlink>
      <w:r w:rsidRPr="00547CDE">
        <w:rPr>
          <w:sz w:val="22"/>
          <w:szCs w:val="22"/>
        </w:rPr>
        <w:t xml:space="preserve">.  Thanks in advance for your assistance on this </w:t>
      </w:r>
      <w:r w:rsidR="009805EA">
        <w:rPr>
          <w:sz w:val="22"/>
          <w:szCs w:val="22"/>
        </w:rPr>
        <w:t>petition</w:t>
      </w:r>
      <w:r w:rsidRPr="00547CDE">
        <w:rPr>
          <w:sz w:val="22"/>
          <w:szCs w:val="22"/>
        </w:rPr>
        <w:t>.</w:t>
      </w:r>
    </w:p>
    <w:p w14:paraId="275B1702" w14:textId="77777777" w:rsidR="00B87E64" w:rsidRPr="00547CDE" w:rsidRDefault="00B87E64" w:rsidP="00B87E64">
      <w:pPr>
        <w:rPr>
          <w:sz w:val="22"/>
          <w:szCs w:val="22"/>
        </w:rPr>
      </w:pPr>
    </w:p>
    <w:p w14:paraId="6C8E7340" w14:textId="77777777" w:rsidR="00C521A0" w:rsidRDefault="00C521A0" w:rsidP="00B87E64">
      <w:pPr>
        <w:rPr>
          <w:sz w:val="22"/>
          <w:szCs w:val="22"/>
        </w:rPr>
      </w:pPr>
    </w:p>
    <w:p w14:paraId="2FE8620D" w14:textId="77777777" w:rsidR="00B87E64" w:rsidRPr="00547CDE" w:rsidRDefault="00B87E64" w:rsidP="00B87E64">
      <w:pPr>
        <w:rPr>
          <w:sz w:val="22"/>
          <w:szCs w:val="22"/>
        </w:rPr>
      </w:pPr>
      <w:r w:rsidRPr="00547CDE">
        <w:rPr>
          <w:sz w:val="22"/>
          <w:szCs w:val="22"/>
        </w:rPr>
        <w:t xml:space="preserve"> Sincerely,</w:t>
      </w:r>
    </w:p>
    <w:p w14:paraId="010653AF" w14:textId="77777777" w:rsidR="00C521A0" w:rsidRDefault="00B87E64" w:rsidP="00B87E64">
      <w:pPr>
        <w:ind w:left="-270"/>
        <w:rPr>
          <w:noProof/>
          <w:sz w:val="22"/>
          <w:szCs w:val="22"/>
        </w:rPr>
      </w:pPr>
      <w:r w:rsidRPr="00547CDE">
        <w:rPr>
          <w:sz w:val="22"/>
          <w:szCs w:val="22"/>
        </w:rPr>
        <w:lastRenderedPageBreak/>
        <w:t>  </w:t>
      </w:r>
      <w:r w:rsidR="00AE0DEA">
        <w:rPr>
          <w:noProof/>
        </w:rPr>
        <w:drawing>
          <wp:inline distT="0" distB="0" distL="0" distR="0" wp14:anchorId="6C23126E" wp14:editId="1886F921">
            <wp:extent cx="1309421" cy="639342"/>
            <wp:effectExtent l="0" t="0" r="5080" b="889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337985" cy="653289"/>
                    </a:xfrm>
                    <a:prstGeom prst="rect">
                      <a:avLst/>
                    </a:prstGeom>
                    <a:noFill/>
                    <a:ln w="9525">
                      <a:noFill/>
                      <a:miter lim="800000"/>
                      <a:headEnd/>
                      <a:tailEnd/>
                    </a:ln>
                  </pic:spPr>
                </pic:pic>
              </a:graphicData>
            </a:graphic>
          </wp:inline>
        </w:drawing>
      </w:r>
    </w:p>
    <w:p w14:paraId="6AC51492" w14:textId="77777777" w:rsidR="00C521A0" w:rsidRDefault="00C521A0" w:rsidP="00AE0DEA">
      <w:pPr>
        <w:ind w:left="-270"/>
        <w:rPr>
          <w:sz w:val="22"/>
          <w:szCs w:val="22"/>
        </w:rPr>
      </w:pPr>
      <w:r>
        <w:rPr>
          <w:noProof/>
          <w:sz w:val="22"/>
          <w:szCs w:val="22"/>
        </w:rPr>
        <w:t xml:space="preserve">    </w:t>
      </w:r>
    </w:p>
    <w:p w14:paraId="25B3277E" w14:textId="77777777" w:rsidR="00B87E64" w:rsidRPr="00547CDE" w:rsidRDefault="00B87E64" w:rsidP="00B87E64">
      <w:pPr>
        <w:rPr>
          <w:sz w:val="22"/>
          <w:szCs w:val="22"/>
        </w:rPr>
      </w:pPr>
      <w:r w:rsidRPr="00547CDE">
        <w:rPr>
          <w:sz w:val="22"/>
          <w:szCs w:val="22"/>
        </w:rPr>
        <w:t>Norris Tyler III</w:t>
      </w:r>
    </w:p>
    <w:p w14:paraId="64FED4ED" w14:textId="77777777" w:rsidR="00B87E64" w:rsidRPr="00547CDE" w:rsidRDefault="00C46BCA" w:rsidP="00B87E64">
      <w:pPr>
        <w:ind w:left="-270" w:firstLine="270"/>
        <w:rPr>
          <w:sz w:val="22"/>
          <w:szCs w:val="22"/>
        </w:rPr>
      </w:pPr>
      <w:r>
        <w:rPr>
          <w:sz w:val="22"/>
          <w:szCs w:val="22"/>
        </w:rPr>
        <w:t>Administrator</w:t>
      </w:r>
    </w:p>
    <w:p w14:paraId="1F3B853B" w14:textId="77777777" w:rsidR="00B87E64" w:rsidRPr="00547CDE" w:rsidRDefault="00B87E64" w:rsidP="00B87E64">
      <w:pPr>
        <w:ind w:left="-270" w:firstLine="270"/>
        <w:rPr>
          <w:sz w:val="22"/>
          <w:szCs w:val="22"/>
        </w:rPr>
      </w:pPr>
      <w:r w:rsidRPr="00547CDE">
        <w:rPr>
          <w:sz w:val="22"/>
          <w:szCs w:val="22"/>
        </w:rPr>
        <w:t>Office of Trade Adjustment Assistance</w:t>
      </w:r>
    </w:p>
    <w:p w14:paraId="4972E8F2" w14:textId="77777777" w:rsidR="005F29A2" w:rsidRPr="00547CDE" w:rsidRDefault="005F29A2" w:rsidP="00B87E64">
      <w:pPr>
        <w:rPr>
          <w:sz w:val="22"/>
          <w:szCs w:val="22"/>
        </w:rPr>
      </w:pPr>
    </w:p>
    <w:sectPr w:rsidR="005F29A2" w:rsidRPr="00547CDE" w:rsidSect="00002FF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EDF89" w14:textId="77777777" w:rsidR="00BC09A1" w:rsidRDefault="00BC09A1">
      <w:r>
        <w:separator/>
      </w:r>
    </w:p>
  </w:endnote>
  <w:endnote w:type="continuationSeparator" w:id="0">
    <w:p w14:paraId="4D57DC63" w14:textId="77777777" w:rsidR="00BC09A1" w:rsidRDefault="00BC0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B4211" w14:textId="77777777" w:rsidR="00823959" w:rsidRDefault="008239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3EDE6" w14:textId="77777777" w:rsidR="00823959" w:rsidRDefault="008239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70982" w14:textId="77777777" w:rsidR="00823959" w:rsidRDefault="00823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02183" w14:textId="77777777" w:rsidR="00BC09A1" w:rsidRDefault="00BC09A1">
      <w:r>
        <w:separator/>
      </w:r>
    </w:p>
  </w:footnote>
  <w:footnote w:type="continuationSeparator" w:id="0">
    <w:p w14:paraId="0AA71109" w14:textId="77777777" w:rsidR="00BC09A1" w:rsidRDefault="00BC0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B3242" w14:textId="77777777" w:rsidR="00641A0F" w:rsidRDefault="00641A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898649"/>
      <w:docPartObj>
        <w:docPartGallery w:val="Watermarks"/>
        <w:docPartUnique/>
      </w:docPartObj>
    </w:sdtPr>
    <w:sdtContent>
      <w:p w14:paraId="2DDFC939" w14:textId="5E523132" w:rsidR="00641A0F" w:rsidRDefault="00823959">
        <w:pPr>
          <w:pStyle w:val="Header"/>
        </w:pPr>
        <w:r>
          <w:rPr>
            <w:noProof/>
          </w:rPr>
          <w:pict w14:anchorId="33C757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59548" w14:textId="77777777" w:rsidR="00641A0F" w:rsidRDefault="00641A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FC5A0C"/>
    <w:multiLevelType w:val="hybridMultilevel"/>
    <w:tmpl w:val="9A30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9A1"/>
    <w:rsid w:val="000025EA"/>
    <w:rsid w:val="00002FF9"/>
    <w:rsid w:val="00007C19"/>
    <w:rsid w:val="00023E21"/>
    <w:rsid w:val="00070ADB"/>
    <w:rsid w:val="00074C55"/>
    <w:rsid w:val="00082BF3"/>
    <w:rsid w:val="00090E6E"/>
    <w:rsid w:val="000B4CBB"/>
    <w:rsid w:val="00114C10"/>
    <w:rsid w:val="001375D8"/>
    <w:rsid w:val="00141CDB"/>
    <w:rsid w:val="00171C72"/>
    <w:rsid w:val="00177471"/>
    <w:rsid w:val="0019388A"/>
    <w:rsid w:val="001B44A7"/>
    <w:rsid w:val="001C3E9E"/>
    <w:rsid w:val="001F35B8"/>
    <w:rsid w:val="00204B59"/>
    <w:rsid w:val="0021240F"/>
    <w:rsid w:val="00231F82"/>
    <w:rsid w:val="002436D1"/>
    <w:rsid w:val="00283200"/>
    <w:rsid w:val="002A1755"/>
    <w:rsid w:val="002A3D48"/>
    <w:rsid w:val="002B3159"/>
    <w:rsid w:val="002F599C"/>
    <w:rsid w:val="002F7CDF"/>
    <w:rsid w:val="00372A38"/>
    <w:rsid w:val="00425545"/>
    <w:rsid w:val="004427CE"/>
    <w:rsid w:val="00442F5C"/>
    <w:rsid w:val="004730D4"/>
    <w:rsid w:val="004C472F"/>
    <w:rsid w:val="00546668"/>
    <w:rsid w:val="00547CDE"/>
    <w:rsid w:val="00562140"/>
    <w:rsid w:val="00586892"/>
    <w:rsid w:val="005B7DD0"/>
    <w:rsid w:val="005C07F8"/>
    <w:rsid w:val="005F29A2"/>
    <w:rsid w:val="006143C7"/>
    <w:rsid w:val="00622C0A"/>
    <w:rsid w:val="00641A0F"/>
    <w:rsid w:val="00673376"/>
    <w:rsid w:val="00694D7D"/>
    <w:rsid w:val="00696C31"/>
    <w:rsid w:val="006A3A84"/>
    <w:rsid w:val="006A3E9A"/>
    <w:rsid w:val="006A5356"/>
    <w:rsid w:val="006C2F02"/>
    <w:rsid w:val="00711BC0"/>
    <w:rsid w:val="007227DA"/>
    <w:rsid w:val="00726CCA"/>
    <w:rsid w:val="007527E9"/>
    <w:rsid w:val="00753E8F"/>
    <w:rsid w:val="00761F74"/>
    <w:rsid w:val="00766A4C"/>
    <w:rsid w:val="00790E44"/>
    <w:rsid w:val="007C3BBA"/>
    <w:rsid w:val="007E4CB5"/>
    <w:rsid w:val="00801FD5"/>
    <w:rsid w:val="00823959"/>
    <w:rsid w:val="0083737C"/>
    <w:rsid w:val="0087174B"/>
    <w:rsid w:val="00892471"/>
    <w:rsid w:val="00897EE9"/>
    <w:rsid w:val="008C4CD1"/>
    <w:rsid w:val="00924EB6"/>
    <w:rsid w:val="009805EA"/>
    <w:rsid w:val="009C1449"/>
    <w:rsid w:val="009C6974"/>
    <w:rsid w:val="009C71F5"/>
    <w:rsid w:val="00A07453"/>
    <w:rsid w:val="00A217BB"/>
    <w:rsid w:val="00A271FB"/>
    <w:rsid w:val="00A4539E"/>
    <w:rsid w:val="00A9034B"/>
    <w:rsid w:val="00AA17C7"/>
    <w:rsid w:val="00AC25D8"/>
    <w:rsid w:val="00AE0DEA"/>
    <w:rsid w:val="00B023DD"/>
    <w:rsid w:val="00B23AF9"/>
    <w:rsid w:val="00B4528E"/>
    <w:rsid w:val="00B45EB3"/>
    <w:rsid w:val="00B6073E"/>
    <w:rsid w:val="00B8141A"/>
    <w:rsid w:val="00B87E64"/>
    <w:rsid w:val="00BB077E"/>
    <w:rsid w:val="00BC09A1"/>
    <w:rsid w:val="00BC55B3"/>
    <w:rsid w:val="00BE4B31"/>
    <w:rsid w:val="00BF078A"/>
    <w:rsid w:val="00C45759"/>
    <w:rsid w:val="00C46BCA"/>
    <w:rsid w:val="00C47E21"/>
    <w:rsid w:val="00C5026A"/>
    <w:rsid w:val="00C521A0"/>
    <w:rsid w:val="00C56061"/>
    <w:rsid w:val="00C60970"/>
    <w:rsid w:val="00C74E52"/>
    <w:rsid w:val="00C74E99"/>
    <w:rsid w:val="00C90AAD"/>
    <w:rsid w:val="00C9441B"/>
    <w:rsid w:val="00CC4B64"/>
    <w:rsid w:val="00CE5ADD"/>
    <w:rsid w:val="00CF5F92"/>
    <w:rsid w:val="00D13B3F"/>
    <w:rsid w:val="00DA3DB2"/>
    <w:rsid w:val="00DD1492"/>
    <w:rsid w:val="00DF4B0F"/>
    <w:rsid w:val="00E05DAD"/>
    <w:rsid w:val="00E1030A"/>
    <w:rsid w:val="00E15BAC"/>
    <w:rsid w:val="00E72EA3"/>
    <w:rsid w:val="00ED1B32"/>
    <w:rsid w:val="00ED45B2"/>
    <w:rsid w:val="00ED508F"/>
    <w:rsid w:val="00F052B2"/>
    <w:rsid w:val="00F22CB5"/>
    <w:rsid w:val="00F3328F"/>
    <w:rsid w:val="00F4667F"/>
    <w:rsid w:val="00F8640C"/>
    <w:rsid w:val="00FC24E6"/>
    <w:rsid w:val="00FD5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A3788"/>
  <w15:docId w15:val="{26236B9B-9699-4138-8C86-8008E82CB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2FF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sid w:val="00002FF9"/>
    <w:rPr>
      <w:rFonts w:ascii="Tahoma" w:hAnsi="Tahoma" w:cs="Tahoma"/>
      <w:sz w:val="16"/>
      <w:szCs w:val="16"/>
    </w:rPr>
  </w:style>
  <w:style w:type="character" w:styleId="Hyperlink">
    <w:name w:val="Hyperlink"/>
    <w:basedOn w:val="DefaultParagraphFont"/>
    <w:uiPriority w:val="99"/>
    <w:rsid w:val="00C60970"/>
    <w:rPr>
      <w:color w:val="0000FF"/>
      <w:u w:val="single"/>
    </w:rPr>
  </w:style>
  <w:style w:type="paragraph" w:styleId="Header">
    <w:name w:val="header"/>
    <w:basedOn w:val="Normal"/>
    <w:rsid w:val="00F8640C"/>
    <w:pPr>
      <w:tabs>
        <w:tab w:val="center" w:pos="4320"/>
        <w:tab w:val="right" w:pos="8640"/>
      </w:tabs>
    </w:pPr>
  </w:style>
  <w:style w:type="paragraph" w:styleId="Footer">
    <w:name w:val="footer"/>
    <w:basedOn w:val="Normal"/>
    <w:rsid w:val="00F8640C"/>
    <w:pPr>
      <w:tabs>
        <w:tab w:val="center" w:pos="4320"/>
        <w:tab w:val="right" w:pos="8640"/>
      </w:tabs>
    </w:pPr>
  </w:style>
  <w:style w:type="character" w:styleId="CommentReference">
    <w:name w:val="annotation reference"/>
    <w:basedOn w:val="DefaultParagraphFont"/>
    <w:semiHidden/>
    <w:rsid w:val="00711BC0"/>
    <w:rPr>
      <w:sz w:val="16"/>
      <w:szCs w:val="16"/>
    </w:rPr>
  </w:style>
  <w:style w:type="paragraph" w:styleId="CommentText">
    <w:name w:val="annotation text"/>
    <w:basedOn w:val="Normal"/>
    <w:semiHidden/>
    <w:rsid w:val="00711BC0"/>
    <w:rPr>
      <w:sz w:val="20"/>
      <w:szCs w:val="20"/>
    </w:rPr>
  </w:style>
  <w:style w:type="paragraph" w:styleId="CommentSubject">
    <w:name w:val="annotation subject"/>
    <w:basedOn w:val="CommentText"/>
    <w:next w:val="CommentText"/>
    <w:semiHidden/>
    <w:rsid w:val="00711BC0"/>
    <w:rPr>
      <w:b/>
      <w:bCs/>
    </w:rPr>
  </w:style>
  <w:style w:type="paragraph" w:styleId="ListParagraph">
    <w:name w:val="List Paragraph"/>
    <w:basedOn w:val="Normal"/>
    <w:uiPriority w:val="34"/>
    <w:qFormat/>
    <w:rsid w:val="004427CE"/>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34597">
      <w:marLeft w:val="0"/>
      <w:marRight w:val="0"/>
      <w:marTop w:val="0"/>
      <w:marBottom w:val="0"/>
      <w:divBdr>
        <w:top w:val="none" w:sz="0" w:space="0" w:color="auto"/>
        <w:left w:val="none" w:sz="0" w:space="0" w:color="auto"/>
        <w:bottom w:val="none" w:sz="0" w:space="0" w:color="auto"/>
        <w:right w:val="none" w:sz="0" w:space="0" w:color="auto"/>
      </w:divBdr>
    </w:div>
    <w:div w:id="1714385078">
      <w:marLeft w:val="0"/>
      <w:marRight w:val="0"/>
      <w:marTop w:val="0"/>
      <w:marBottom w:val="0"/>
      <w:divBdr>
        <w:top w:val="none" w:sz="0" w:space="0" w:color="auto"/>
        <w:left w:val="none" w:sz="0" w:space="0" w:color="auto"/>
        <w:bottom w:val="none" w:sz="0" w:space="0" w:color="auto"/>
        <w:right w:val="none" w:sz="0" w:space="0" w:color="auto"/>
      </w:divBdr>
    </w:div>
    <w:div w:id="210988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l.gov/agencies/eta/tradeac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l.gov/agencies/eta/tradeact/official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ol.gov/agencies/eta/tradeact/officials"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OTAA\Investigations_and_MIS\MIS\Correspondence\CustomerServiceLetters\Customer%20Service%20Letter%20-%20Official%202015%20Vers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472759-A973-424D-BD89-08C8D4500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Customer Service Letter - Official 2015 Version.dotx</Template>
  <TotalTime>1</TotalTime>
  <Pages>2</Pages>
  <Words>432</Words>
  <Characters>2950</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Employment &amp; Training Administration</Company>
  <LinksUpToDate>false</LinksUpToDate>
  <CharactersWithSpaces>3376</CharactersWithSpaces>
  <SharedDoc>false</SharedDoc>
  <HLinks>
    <vt:vector size="24" baseType="variant">
      <vt:variant>
        <vt:i4>3801145</vt:i4>
      </vt:variant>
      <vt:variant>
        <vt:i4>39</vt:i4>
      </vt:variant>
      <vt:variant>
        <vt:i4>0</vt:i4>
      </vt:variant>
      <vt:variant>
        <vt:i4>5</vt:i4>
      </vt:variant>
      <vt:variant>
        <vt:lpwstr>http://www.doleta.gov/tradeact</vt:lpwstr>
      </vt:variant>
      <vt:variant>
        <vt:lpwstr/>
      </vt:variant>
      <vt:variant>
        <vt:i4>3407992</vt:i4>
      </vt:variant>
      <vt:variant>
        <vt:i4>36</vt:i4>
      </vt:variant>
      <vt:variant>
        <vt:i4>0</vt:i4>
      </vt:variant>
      <vt:variant>
        <vt:i4>5</vt:i4>
      </vt:variant>
      <vt:variant>
        <vt:lpwstr>http://servicelocator.org/</vt:lpwstr>
      </vt:variant>
      <vt:variant>
        <vt:lpwstr/>
      </vt:variant>
      <vt:variant>
        <vt:i4>6946942</vt:i4>
      </vt:variant>
      <vt:variant>
        <vt:i4>33</vt:i4>
      </vt:variant>
      <vt:variant>
        <vt:i4>0</vt:i4>
      </vt:variant>
      <vt:variant>
        <vt:i4>5</vt:i4>
      </vt:variant>
      <vt:variant>
        <vt:lpwstr>http://www.doleta.gov/tradeact/contacts.cfm</vt:lpwstr>
      </vt:variant>
      <vt:variant>
        <vt:lpwstr/>
      </vt:variant>
      <vt:variant>
        <vt:i4>3080311</vt:i4>
      </vt:variant>
      <vt:variant>
        <vt:i4>30</vt:i4>
      </vt:variant>
      <vt:variant>
        <vt:i4>0</vt:i4>
      </vt:variant>
      <vt:variant>
        <vt:i4>5</vt:i4>
      </vt:variant>
      <vt:variant>
        <vt:lpwstr>http://www.doleta.gov/tradeact/taa/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Worden, Susan - ETA</dc:creator>
  <cp:keywords/>
  <dc:description/>
  <cp:lastModifiedBy>Manikowski, Susan - ETA</cp:lastModifiedBy>
  <cp:revision>2</cp:revision>
  <cp:lastPrinted>2012-08-22T20:27:00Z</cp:lastPrinted>
  <dcterms:created xsi:type="dcterms:W3CDTF">2022-04-28T21:03:00Z</dcterms:created>
  <dcterms:modified xsi:type="dcterms:W3CDTF">2022-04-28T21:03:00Z</dcterms:modified>
</cp:coreProperties>
</file>