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F3EF0" w:rsidP="5C30C007" w:rsidRDefault="00FF3EF0" w14:paraId="4B2CCFA4" w14:textId="4FC58189">
      <w:pPr>
        <w:jc w:val="center"/>
        <w:rPr>
          <w:rFonts w:ascii="Times New Roman" w:hAnsi="Times New Roman" w:cs="Times New Roman" w:asciiTheme="majorBidi" w:hAnsiTheme="majorBidi" w:cstheme="majorBidi"/>
          <w:sz w:val="28"/>
          <w:szCs w:val="28"/>
        </w:rPr>
      </w:pPr>
      <w:r w:rsidRPr="5C30C007" w:rsidR="2D49CC14">
        <w:rPr>
          <w:rFonts w:ascii="Times New Roman" w:hAnsi="Times New Roman" w:cs="Times New Roman" w:asciiTheme="majorBidi" w:hAnsiTheme="majorBidi" w:cstheme="majorBidi"/>
          <w:sz w:val="28"/>
          <w:szCs w:val="28"/>
        </w:rPr>
        <w:t xml:space="preserve"> </w:t>
      </w:r>
      <w:r w:rsidRPr="5C30C007" w:rsidR="00FF3EF0">
        <w:rPr>
          <w:rFonts w:ascii="Times New Roman" w:hAnsi="Times New Roman" w:cs="Times New Roman" w:asciiTheme="majorBidi" w:hAnsiTheme="majorBidi" w:cstheme="majorBidi"/>
          <w:sz w:val="28"/>
          <w:szCs w:val="28"/>
        </w:rPr>
        <w:t>RESEA Evaluation Virtual Learning Series</w:t>
      </w:r>
    </w:p>
    <w:p w:rsidR="00FF3EF0" w:rsidP="00FF3EF0" w:rsidRDefault="00FF3EF0" w14:paraId="1126B09B" w14:textId="4F9AB111">
      <w:pPr>
        <w:jc w:val="center"/>
        <w:rPr>
          <w:rFonts w:asciiTheme="majorBidi" w:hAnsiTheme="majorBidi" w:cstheme="majorBidi"/>
          <w:sz w:val="28"/>
          <w:szCs w:val="28"/>
        </w:rPr>
      </w:pPr>
      <w:r>
        <w:rPr>
          <w:rFonts w:asciiTheme="majorBidi" w:hAnsiTheme="majorBidi" w:cstheme="majorBidi"/>
          <w:sz w:val="28"/>
          <w:szCs w:val="28"/>
        </w:rPr>
        <w:t xml:space="preserve">MODULE </w:t>
      </w:r>
      <w:r>
        <w:rPr>
          <w:rFonts w:asciiTheme="majorBidi" w:hAnsiTheme="majorBidi" w:cstheme="majorBidi"/>
          <w:sz w:val="28"/>
          <w:szCs w:val="28"/>
        </w:rPr>
        <w:t>8</w:t>
      </w:r>
    </w:p>
    <w:p w:rsidR="00F17AED" w:rsidP="00F17AED" w:rsidRDefault="00F17AED" w14:paraId="33C8AFE9" w14:textId="77777777">
      <w:pPr>
        <w:jc w:val="center"/>
        <w:rPr>
          <w:rFonts w:asciiTheme="majorBidi" w:hAnsiTheme="majorBidi" w:cstheme="majorBidi"/>
          <w:sz w:val="28"/>
          <w:szCs w:val="28"/>
        </w:rPr>
      </w:pPr>
    </w:p>
    <w:p w:rsidRPr="00FF3EF0" w:rsidR="00F17AED" w:rsidP="00F17AED" w:rsidRDefault="00F17AED" w14:paraId="415C4B26" w14:textId="1BA916D1">
      <w:pPr>
        <w:rPr>
          <w:rFonts w:asciiTheme="majorBidi" w:hAnsiTheme="majorBidi" w:cstheme="majorBidi"/>
          <w:sz w:val="24"/>
          <w:szCs w:val="24"/>
        </w:rPr>
      </w:pPr>
      <w:r w:rsidRPr="00FF3EF0">
        <w:rPr>
          <w:rFonts w:asciiTheme="majorBidi" w:hAnsiTheme="majorBidi" w:cstheme="majorBidi"/>
          <w:sz w:val="24"/>
          <w:szCs w:val="24"/>
        </w:rPr>
        <w:t xml:space="preserve">Welcome to the RESEA </w:t>
      </w:r>
      <w:r w:rsidR="00FF3EF0">
        <w:rPr>
          <w:rFonts w:asciiTheme="majorBidi" w:hAnsiTheme="majorBidi" w:cstheme="majorBidi"/>
          <w:sz w:val="24"/>
          <w:szCs w:val="24"/>
        </w:rPr>
        <w:t>E</w:t>
      </w:r>
      <w:r w:rsidRPr="00FF3EF0">
        <w:rPr>
          <w:rFonts w:asciiTheme="majorBidi" w:hAnsiTheme="majorBidi" w:cstheme="majorBidi"/>
          <w:sz w:val="24"/>
          <w:szCs w:val="24"/>
        </w:rPr>
        <w:t xml:space="preserve">valuation </w:t>
      </w:r>
      <w:r w:rsidR="00FF3EF0">
        <w:rPr>
          <w:rFonts w:asciiTheme="majorBidi" w:hAnsiTheme="majorBidi" w:cstheme="majorBidi"/>
          <w:sz w:val="24"/>
          <w:szCs w:val="24"/>
        </w:rPr>
        <w:t>V</w:t>
      </w:r>
      <w:r w:rsidRPr="00FF3EF0">
        <w:rPr>
          <w:rFonts w:asciiTheme="majorBidi" w:hAnsiTheme="majorBidi" w:cstheme="majorBidi"/>
          <w:sz w:val="24"/>
          <w:szCs w:val="24"/>
        </w:rPr>
        <w:t xml:space="preserve">irtual </w:t>
      </w:r>
      <w:r w:rsidR="00FF3EF0">
        <w:rPr>
          <w:rFonts w:asciiTheme="majorBidi" w:hAnsiTheme="majorBidi" w:cstheme="majorBidi"/>
          <w:sz w:val="24"/>
          <w:szCs w:val="24"/>
        </w:rPr>
        <w:t>L</w:t>
      </w:r>
      <w:r w:rsidRPr="00FF3EF0">
        <w:rPr>
          <w:rFonts w:asciiTheme="majorBidi" w:hAnsiTheme="majorBidi" w:cstheme="majorBidi"/>
          <w:sz w:val="24"/>
          <w:szCs w:val="24"/>
        </w:rPr>
        <w:t xml:space="preserve">earning </w:t>
      </w:r>
      <w:r w:rsidR="00FF3EF0">
        <w:rPr>
          <w:rFonts w:asciiTheme="majorBidi" w:hAnsiTheme="majorBidi" w:cstheme="majorBidi"/>
          <w:sz w:val="24"/>
          <w:szCs w:val="24"/>
        </w:rPr>
        <w:t>s</w:t>
      </w:r>
      <w:r w:rsidRPr="00FF3EF0">
        <w:rPr>
          <w:rFonts w:asciiTheme="majorBidi" w:hAnsiTheme="majorBidi" w:cstheme="majorBidi"/>
          <w:sz w:val="24"/>
          <w:szCs w:val="24"/>
        </w:rPr>
        <w:t xml:space="preserve">eries. This is </w:t>
      </w:r>
      <w:r w:rsidRPr="00FF3EF0" w:rsidR="00FF3EF0">
        <w:rPr>
          <w:rFonts w:asciiTheme="majorBidi" w:hAnsiTheme="majorBidi" w:cstheme="majorBidi"/>
          <w:sz w:val="24"/>
          <w:szCs w:val="24"/>
        </w:rPr>
        <w:t>M</w:t>
      </w:r>
      <w:r w:rsidRPr="00FF3EF0">
        <w:rPr>
          <w:rFonts w:asciiTheme="majorBidi" w:hAnsiTheme="majorBidi" w:cstheme="majorBidi"/>
          <w:sz w:val="24"/>
          <w:szCs w:val="24"/>
        </w:rPr>
        <w:t>odule 8: </w:t>
      </w:r>
      <w:r w:rsidRPr="00FF3EF0" w:rsidR="00FF3EF0">
        <w:rPr>
          <w:rFonts w:asciiTheme="majorBidi" w:hAnsiTheme="majorBidi" w:cstheme="majorBidi"/>
          <w:i/>
          <w:iCs/>
          <w:sz w:val="24"/>
          <w:szCs w:val="24"/>
        </w:rPr>
        <w:t>W</w:t>
      </w:r>
      <w:r w:rsidRPr="00FF3EF0">
        <w:rPr>
          <w:rFonts w:asciiTheme="majorBidi" w:hAnsiTheme="majorBidi" w:cstheme="majorBidi"/>
          <w:i/>
          <w:iCs/>
          <w:sz w:val="24"/>
          <w:szCs w:val="24"/>
        </w:rPr>
        <w:t xml:space="preserve">hat to </w:t>
      </w:r>
      <w:r w:rsidRPr="00FF3EF0" w:rsidR="00FF3EF0">
        <w:rPr>
          <w:rFonts w:asciiTheme="majorBidi" w:hAnsiTheme="majorBidi" w:cstheme="majorBidi"/>
          <w:i/>
          <w:iCs/>
          <w:sz w:val="24"/>
          <w:szCs w:val="24"/>
        </w:rPr>
        <w:t>C</w:t>
      </w:r>
      <w:r w:rsidRPr="00FF3EF0">
        <w:rPr>
          <w:rFonts w:asciiTheme="majorBidi" w:hAnsiTheme="majorBidi" w:cstheme="majorBidi"/>
          <w:i/>
          <w:iCs/>
          <w:sz w:val="24"/>
          <w:szCs w:val="24"/>
        </w:rPr>
        <w:t xml:space="preserve">onsider </w:t>
      </w:r>
      <w:r w:rsidRPr="00FF3EF0" w:rsidR="00FF3EF0">
        <w:rPr>
          <w:rFonts w:asciiTheme="majorBidi" w:hAnsiTheme="majorBidi" w:cstheme="majorBidi"/>
          <w:i/>
          <w:iCs/>
          <w:sz w:val="24"/>
          <w:szCs w:val="24"/>
        </w:rPr>
        <w:t>W</w:t>
      </w:r>
      <w:r w:rsidRPr="00FF3EF0">
        <w:rPr>
          <w:rFonts w:asciiTheme="majorBidi" w:hAnsiTheme="majorBidi" w:cstheme="majorBidi"/>
          <w:i/>
          <w:iCs/>
          <w:sz w:val="24"/>
          <w:szCs w:val="24"/>
        </w:rPr>
        <w:t xml:space="preserve">hen </w:t>
      </w:r>
      <w:r w:rsidRPr="00FF3EF0" w:rsidR="00FF3EF0">
        <w:rPr>
          <w:rFonts w:asciiTheme="majorBidi" w:hAnsiTheme="majorBidi" w:cstheme="majorBidi"/>
          <w:i/>
          <w:iCs/>
          <w:sz w:val="24"/>
          <w:szCs w:val="24"/>
        </w:rPr>
        <w:t>S</w:t>
      </w:r>
      <w:r w:rsidRPr="00FF3EF0">
        <w:rPr>
          <w:rFonts w:asciiTheme="majorBidi" w:hAnsiTheme="majorBidi" w:cstheme="majorBidi"/>
          <w:i/>
          <w:iCs/>
          <w:sz w:val="24"/>
          <w:szCs w:val="24"/>
        </w:rPr>
        <w:t xml:space="preserve">electing an </w:t>
      </w:r>
      <w:r w:rsidRPr="00FF3EF0" w:rsidR="00FF3EF0">
        <w:rPr>
          <w:rFonts w:asciiTheme="majorBidi" w:hAnsiTheme="majorBidi" w:cstheme="majorBidi"/>
          <w:i/>
          <w:iCs/>
          <w:sz w:val="24"/>
          <w:szCs w:val="24"/>
        </w:rPr>
        <w:t>Ev</w:t>
      </w:r>
      <w:r w:rsidRPr="00FF3EF0">
        <w:rPr>
          <w:rFonts w:asciiTheme="majorBidi" w:hAnsiTheme="majorBidi" w:cstheme="majorBidi"/>
          <w:i/>
          <w:iCs/>
          <w:sz w:val="24"/>
          <w:szCs w:val="24"/>
        </w:rPr>
        <w:t xml:space="preserve">aluator for RESEA </w:t>
      </w:r>
      <w:r w:rsidRPr="00FF3EF0" w:rsidR="00FF3EF0">
        <w:rPr>
          <w:rFonts w:asciiTheme="majorBidi" w:hAnsiTheme="majorBidi" w:cstheme="majorBidi"/>
          <w:i/>
          <w:iCs/>
          <w:sz w:val="24"/>
          <w:szCs w:val="24"/>
        </w:rPr>
        <w:t>E</w:t>
      </w:r>
      <w:r w:rsidRPr="00FF3EF0">
        <w:rPr>
          <w:rFonts w:asciiTheme="majorBidi" w:hAnsiTheme="majorBidi" w:cstheme="majorBidi"/>
          <w:i/>
          <w:iCs/>
          <w:sz w:val="24"/>
          <w:szCs w:val="24"/>
        </w:rPr>
        <w:t>valuations.</w:t>
      </w:r>
      <w:r w:rsidRPr="00FF3EF0">
        <w:rPr>
          <w:rFonts w:asciiTheme="majorBidi" w:hAnsiTheme="majorBidi" w:cstheme="majorBidi"/>
          <w:sz w:val="24"/>
          <w:szCs w:val="24"/>
        </w:rPr>
        <w:t xml:space="preserve"> For an overview of the full series and how it is organized, please visit the RESEA </w:t>
      </w:r>
      <w:r w:rsidR="00FF3EF0">
        <w:rPr>
          <w:rFonts w:asciiTheme="majorBidi" w:hAnsiTheme="majorBidi" w:cstheme="majorBidi"/>
          <w:sz w:val="24"/>
          <w:szCs w:val="24"/>
        </w:rPr>
        <w:t>E</w:t>
      </w:r>
      <w:r w:rsidRPr="00FF3EF0">
        <w:rPr>
          <w:rFonts w:asciiTheme="majorBidi" w:hAnsiTheme="majorBidi" w:cstheme="majorBidi"/>
          <w:sz w:val="24"/>
          <w:szCs w:val="24"/>
        </w:rPr>
        <w:t xml:space="preserve">valuation </w:t>
      </w:r>
      <w:r w:rsidR="00FF3EF0">
        <w:rPr>
          <w:rFonts w:asciiTheme="majorBidi" w:hAnsiTheme="majorBidi" w:cstheme="majorBidi"/>
          <w:sz w:val="24"/>
          <w:szCs w:val="24"/>
        </w:rPr>
        <w:t>V</w:t>
      </w:r>
      <w:r w:rsidRPr="00FF3EF0">
        <w:rPr>
          <w:rFonts w:asciiTheme="majorBidi" w:hAnsiTheme="majorBidi" w:cstheme="majorBidi"/>
          <w:sz w:val="24"/>
          <w:szCs w:val="24"/>
        </w:rPr>
        <w:t>irtual</w:t>
      </w:r>
      <w:r w:rsidR="00FF3EF0">
        <w:rPr>
          <w:rFonts w:asciiTheme="majorBidi" w:hAnsiTheme="majorBidi" w:cstheme="majorBidi"/>
          <w:sz w:val="24"/>
          <w:szCs w:val="24"/>
        </w:rPr>
        <w:t xml:space="preserve"> L</w:t>
      </w:r>
      <w:r w:rsidRPr="00FF3EF0">
        <w:rPr>
          <w:rFonts w:asciiTheme="majorBidi" w:hAnsiTheme="majorBidi" w:cstheme="majorBidi"/>
          <w:sz w:val="24"/>
          <w:szCs w:val="24"/>
        </w:rPr>
        <w:t>earning series overview document, if you have not already.</w:t>
      </w:r>
    </w:p>
    <w:p w:rsidRPr="00FF3EF0" w:rsidR="00F17AED" w:rsidP="00F17AED" w:rsidRDefault="00F17AED" w14:paraId="16BB1D3A" w14:textId="77777777">
      <w:pPr>
        <w:rPr>
          <w:rFonts w:asciiTheme="majorBidi" w:hAnsiTheme="majorBidi" w:cstheme="majorBidi"/>
          <w:sz w:val="24"/>
          <w:szCs w:val="24"/>
        </w:rPr>
      </w:pPr>
    </w:p>
    <w:p w:rsidRPr="00FF3EF0" w:rsidR="004174B0" w:rsidP="00F17AED" w:rsidRDefault="00F17AED" w14:paraId="2F02F9CE" w14:textId="3567D8E8">
      <w:pPr>
        <w:rPr>
          <w:rFonts w:asciiTheme="majorBidi" w:hAnsiTheme="majorBidi" w:cstheme="majorBidi"/>
          <w:sz w:val="24"/>
          <w:szCs w:val="24"/>
        </w:rPr>
      </w:pPr>
      <w:r w:rsidRPr="00FF3EF0">
        <w:rPr>
          <w:rFonts w:asciiTheme="majorBidi" w:hAnsiTheme="majorBidi" w:cstheme="majorBidi"/>
          <w:sz w:val="24"/>
          <w:szCs w:val="24"/>
        </w:rPr>
        <w:t xml:space="preserve">To help orient you, this diagram shows where you are in the </w:t>
      </w:r>
      <w:r w:rsidR="00FF3EF0">
        <w:rPr>
          <w:rFonts w:asciiTheme="majorBidi" w:hAnsiTheme="majorBidi" w:cstheme="majorBidi"/>
          <w:sz w:val="24"/>
          <w:szCs w:val="24"/>
        </w:rPr>
        <w:t>l</w:t>
      </w:r>
      <w:r w:rsidRPr="00FF3EF0">
        <w:rPr>
          <w:rFonts w:asciiTheme="majorBidi" w:hAnsiTheme="majorBidi" w:cstheme="majorBidi"/>
          <w:sz w:val="24"/>
          <w:szCs w:val="24"/>
        </w:rPr>
        <w:t xml:space="preserve">earning series. Modules </w:t>
      </w:r>
      <w:r w:rsidRPr="00FF3EF0" w:rsidR="004174B0">
        <w:rPr>
          <w:rFonts w:asciiTheme="majorBidi" w:hAnsiTheme="majorBidi" w:cstheme="majorBidi"/>
          <w:sz w:val="24"/>
          <w:szCs w:val="24"/>
        </w:rPr>
        <w:t>1</w:t>
      </w:r>
      <w:r w:rsidRPr="00FF3EF0">
        <w:rPr>
          <w:rFonts w:asciiTheme="majorBidi" w:hAnsiTheme="majorBidi" w:cstheme="majorBidi"/>
          <w:sz w:val="24"/>
          <w:szCs w:val="24"/>
        </w:rPr>
        <w:t xml:space="preserve"> through 5</w:t>
      </w:r>
      <w:r w:rsidRPr="00FF3EF0" w:rsidR="004174B0">
        <w:rPr>
          <w:rFonts w:asciiTheme="majorBidi" w:hAnsiTheme="majorBidi" w:cstheme="majorBidi"/>
          <w:sz w:val="24"/>
          <w:szCs w:val="24"/>
        </w:rPr>
        <w:t xml:space="preserve"> cover the foundations of RESEA evaluations</w:t>
      </w:r>
      <w:r w:rsidRPr="00FF3EF0">
        <w:rPr>
          <w:rFonts w:asciiTheme="majorBidi" w:hAnsiTheme="majorBidi" w:cstheme="majorBidi"/>
          <w:sz w:val="24"/>
          <w:szCs w:val="24"/>
        </w:rPr>
        <w:t>, offering</w:t>
      </w:r>
      <w:r w:rsidRPr="00FF3EF0" w:rsidR="004174B0">
        <w:rPr>
          <w:rFonts w:asciiTheme="majorBidi" w:hAnsiTheme="majorBidi" w:cstheme="majorBidi"/>
          <w:sz w:val="24"/>
          <w:szCs w:val="24"/>
        </w:rPr>
        <w:t xml:space="preserve"> an overview of the most important information you need to know about the purpose of evaluation, types of evaluation, and how to prepare for an evaluation. This module, along with </w:t>
      </w:r>
      <w:r w:rsidRPr="00FF3EF0">
        <w:rPr>
          <w:rFonts w:asciiTheme="majorBidi" w:hAnsiTheme="majorBidi" w:cstheme="majorBidi"/>
          <w:sz w:val="24"/>
          <w:szCs w:val="24"/>
        </w:rPr>
        <w:t>m</w:t>
      </w:r>
      <w:r w:rsidRPr="00FF3EF0" w:rsidR="004174B0">
        <w:rPr>
          <w:rFonts w:asciiTheme="majorBidi" w:hAnsiTheme="majorBidi" w:cstheme="majorBidi"/>
          <w:sz w:val="24"/>
          <w:szCs w:val="24"/>
        </w:rPr>
        <w:t>odules 6, 7, and 9, cover</w:t>
      </w:r>
      <w:r w:rsidRPr="00FF3EF0" w:rsidR="009D2658">
        <w:rPr>
          <w:rFonts w:asciiTheme="majorBidi" w:hAnsiTheme="majorBidi" w:cstheme="majorBidi"/>
          <w:sz w:val="24"/>
          <w:szCs w:val="24"/>
        </w:rPr>
        <w:t>s</w:t>
      </w:r>
      <w:r w:rsidRPr="00FF3EF0" w:rsidR="004174B0">
        <w:rPr>
          <w:rFonts w:asciiTheme="majorBidi" w:hAnsiTheme="majorBidi" w:cstheme="majorBidi"/>
          <w:sz w:val="24"/>
          <w:szCs w:val="24"/>
        </w:rPr>
        <w:t xml:space="preserve"> the basics of</w:t>
      </w:r>
      <w:r w:rsidRPr="00FF3EF0">
        <w:rPr>
          <w:rFonts w:asciiTheme="majorBidi" w:hAnsiTheme="majorBidi" w:cstheme="majorBidi"/>
          <w:sz w:val="24"/>
          <w:szCs w:val="24"/>
        </w:rPr>
        <w:t xml:space="preserve"> conducting</w:t>
      </w:r>
      <w:r w:rsidRPr="00FF3EF0" w:rsidR="004174B0">
        <w:rPr>
          <w:rFonts w:asciiTheme="majorBidi" w:hAnsiTheme="majorBidi" w:cstheme="majorBidi"/>
          <w:sz w:val="24"/>
          <w:szCs w:val="24"/>
        </w:rPr>
        <w:t xml:space="preserve"> RESEA evaluations.</w:t>
      </w:r>
    </w:p>
    <w:p w:rsidRPr="00FF3EF0" w:rsidR="004174B0" w:rsidRDefault="004174B0" w14:paraId="7EC43727" w14:textId="77777777">
      <w:pPr>
        <w:rPr>
          <w:rFonts w:asciiTheme="majorBidi" w:hAnsiTheme="majorBidi" w:cstheme="majorBidi"/>
          <w:sz w:val="24"/>
          <w:szCs w:val="24"/>
        </w:rPr>
      </w:pPr>
    </w:p>
    <w:p w:rsidRPr="00FF3EF0" w:rsidR="004174B0" w:rsidP="004174B0" w:rsidRDefault="004174B0" w14:paraId="4F4C947A" w14:textId="3BEF3AAC">
      <w:pPr>
        <w:rPr>
          <w:rFonts w:asciiTheme="majorBidi" w:hAnsiTheme="majorBidi" w:cstheme="majorBidi"/>
          <w:sz w:val="24"/>
          <w:szCs w:val="24"/>
        </w:rPr>
      </w:pPr>
      <w:r w:rsidRPr="00FF3EF0">
        <w:rPr>
          <w:rFonts w:asciiTheme="majorBidi" w:hAnsiTheme="majorBidi" w:cstheme="majorBidi"/>
          <w:sz w:val="24"/>
          <w:szCs w:val="24"/>
        </w:rPr>
        <w:t xml:space="preserve">Module 8, </w:t>
      </w:r>
      <w:r w:rsidRPr="00FF3EF0" w:rsidR="00FF3EF0">
        <w:rPr>
          <w:rFonts w:asciiTheme="majorBidi" w:hAnsiTheme="majorBidi" w:cstheme="majorBidi"/>
          <w:i/>
          <w:iCs/>
          <w:sz w:val="24"/>
          <w:szCs w:val="24"/>
        </w:rPr>
        <w:t>W</w:t>
      </w:r>
      <w:r w:rsidRPr="00FF3EF0">
        <w:rPr>
          <w:rFonts w:asciiTheme="majorBidi" w:hAnsiTheme="majorBidi" w:cstheme="majorBidi"/>
          <w:i/>
          <w:iCs/>
          <w:sz w:val="24"/>
          <w:szCs w:val="24"/>
        </w:rPr>
        <w:t xml:space="preserve">hat to </w:t>
      </w:r>
      <w:r w:rsidRPr="00FF3EF0" w:rsidR="00FF3EF0">
        <w:rPr>
          <w:rFonts w:asciiTheme="majorBidi" w:hAnsiTheme="majorBidi" w:cstheme="majorBidi"/>
          <w:i/>
          <w:iCs/>
          <w:sz w:val="24"/>
          <w:szCs w:val="24"/>
        </w:rPr>
        <w:t>C</w:t>
      </w:r>
      <w:r w:rsidRPr="00FF3EF0">
        <w:rPr>
          <w:rFonts w:asciiTheme="majorBidi" w:hAnsiTheme="majorBidi" w:cstheme="majorBidi"/>
          <w:i/>
          <w:iCs/>
          <w:sz w:val="24"/>
          <w:szCs w:val="24"/>
        </w:rPr>
        <w:t xml:space="preserve">onsider </w:t>
      </w:r>
      <w:r w:rsidRPr="00FF3EF0" w:rsidR="00FF3EF0">
        <w:rPr>
          <w:rFonts w:asciiTheme="majorBidi" w:hAnsiTheme="majorBidi" w:cstheme="majorBidi"/>
          <w:i/>
          <w:iCs/>
          <w:sz w:val="24"/>
          <w:szCs w:val="24"/>
        </w:rPr>
        <w:t>W</w:t>
      </w:r>
      <w:r w:rsidRPr="00FF3EF0">
        <w:rPr>
          <w:rFonts w:asciiTheme="majorBidi" w:hAnsiTheme="majorBidi" w:cstheme="majorBidi"/>
          <w:i/>
          <w:iCs/>
          <w:sz w:val="24"/>
          <w:szCs w:val="24"/>
        </w:rPr>
        <w:t xml:space="preserve">hen </w:t>
      </w:r>
      <w:r w:rsidRPr="00FF3EF0" w:rsidR="00FF3EF0">
        <w:rPr>
          <w:rFonts w:asciiTheme="majorBidi" w:hAnsiTheme="majorBidi" w:cstheme="majorBidi"/>
          <w:i/>
          <w:iCs/>
          <w:sz w:val="24"/>
          <w:szCs w:val="24"/>
        </w:rPr>
        <w:t>S</w:t>
      </w:r>
      <w:r w:rsidRPr="00FF3EF0">
        <w:rPr>
          <w:rFonts w:asciiTheme="majorBidi" w:hAnsiTheme="majorBidi" w:cstheme="majorBidi"/>
          <w:i/>
          <w:iCs/>
          <w:sz w:val="24"/>
          <w:szCs w:val="24"/>
        </w:rPr>
        <w:t xml:space="preserve">electing an </w:t>
      </w:r>
      <w:r w:rsidRPr="00FF3EF0" w:rsidR="00FF3EF0">
        <w:rPr>
          <w:rFonts w:asciiTheme="majorBidi" w:hAnsiTheme="majorBidi" w:cstheme="majorBidi"/>
          <w:i/>
          <w:iCs/>
          <w:sz w:val="24"/>
          <w:szCs w:val="24"/>
        </w:rPr>
        <w:t>Ev</w:t>
      </w:r>
      <w:r w:rsidRPr="00FF3EF0">
        <w:rPr>
          <w:rFonts w:asciiTheme="majorBidi" w:hAnsiTheme="majorBidi" w:cstheme="majorBidi"/>
          <w:i/>
          <w:iCs/>
          <w:sz w:val="24"/>
          <w:szCs w:val="24"/>
        </w:rPr>
        <w:t xml:space="preserve">aluator for RESEA </w:t>
      </w:r>
      <w:r w:rsidRPr="00FF3EF0" w:rsidR="00FF3EF0">
        <w:rPr>
          <w:rFonts w:asciiTheme="majorBidi" w:hAnsiTheme="majorBidi" w:cstheme="majorBidi"/>
          <w:i/>
          <w:iCs/>
          <w:sz w:val="24"/>
          <w:szCs w:val="24"/>
        </w:rPr>
        <w:t>E</w:t>
      </w:r>
      <w:r w:rsidRPr="00FF3EF0">
        <w:rPr>
          <w:rFonts w:asciiTheme="majorBidi" w:hAnsiTheme="majorBidi" w:cstheme="majorBidi"/>
          <w:i/>
          <w:iCs/>
          <w:sz w:val="24"/>
          <w:szCs w:val="24"/>
        </w:rPr>
        <w:t>valuations</w:t>
      </w:r>
      <w:r w:rsidRPr="00FF3EF0">
        <w:rPr>
          <w:rFonts w:asciiTheme="majorBidi" w:hAnsiTheme="majorBidi" w:cstheme="majorBidi"/>
          <w:sz w:val="24"/>
          <w:szCs w:val="24"/>
        </w:rPr>
        <w:t>, includes the following learning objectives:</w:t>
      </w:r>
    </w:p>
    <w:p w:rsidRPr="00FF3EF0" w:rsidR="004174B0" w:rsidP="00FF3EF0" w:rsidRDefault="00F17AED" w14:paraId="47E8D97F" w14:textId="3420ADA1">
      <w:pPr>
        <w:pStyle w:val="ListParagraph"/>
        <w:numPr>
          <w:ilvl w:val="0"/>
          <w:numId w:val="27"/>
        </w:numPr>
        <w:rPr>
          <w:rFonts w:asciiTheme="majorBidi" w:hAnsiTheme="majorBidi" w:cstheme="majorBidi"/>
          <w:sz w:val="24"/>
          <w:szCs w:val="24"/>
        </w:rPr>
      </w:pPr>
      <w:r w:rsidRPr="00FF3EF0">
        <w:rPr>
          <w:rFonts w:asciiTheme="majorBidi" w:hAnsiTheme="majorBidi" w:cstheme="majorBidi"/>
          <w:sz w:val="24"/>
          <w:szCs w:val="24"/>
        </w:rPr>
        <w:t>Be</w:t>
      </w:r>
      <w:r w:rsidRPr="00FF3EF0" w:rsidR="004174B0">
        <w:rPr>
          <w:rFonts w:asciiTheme="majorBidi" w:hAnsiTheme="majorBidi" w:cstheme="majorBidi"/>
          <w:sz w:val="24"/>
          <w:szCs w:val="24"/>
        </w:rPr>
        <w:t xml:space="preserve"> aware of the different types of independent evaluators </w:t>
      </w:r>
    </w:p>
    <w:p w:rsidRPr="00FF3EF0" w:rsidR="00F17AED" w:rsidP="00FF3EF0" w:rsidRDefault="00F17AED" w14:paraId="72C8F8DB" w14:textId="77777777">
      <w:pPr>
        <w:pStyle w:val="ListParagraph"/>
        <w:numPr>
          <w:ilvl w:val="0"/>
          <w:numId w:val="27"/>
        </w:numPr>
        <w:rPr>
          <w:rFonts w:asciiTheme="majorBidi" w:hAnsiTheme="majorBidi" w:cstheme="majorBidi"/>
          <w:sz w:val="24"/>
          <w:szCs w:val="24"/>
        </w:rPr>
      </w:pPr>
      <w:r w:rsidRPr="00FF3EF0">
        <w:rPr>
          <w:rFonts w:asciiTheme="majorBidi" w:hAnsiTheme="majorBidi" w:cstheme="majorBidi"/>
          <w:sz w:val="24"/>
          <w:szCs w:val="24"/>
        </w:rPr>
        <w:t>U</w:t>
      </w:r>
      <w:r w:rsidRPr="00FF3EF0" w:rsidR="004174B0">
        <w:rPr>
          <w:rFonts w:asciiTheme="majorBidi" w:hAnsiTheme="majorBidi" w:cstheme="majorBidi"/>
          <w:sz w:val="24"/>
          <w:szCs w:val="24"/>
        </w:rPr>
        <w:t>nderstand the factors to consider when selecting an independent evaluator</w:t>
      </w:r>
    </w:p>
    <w:p w:rsidRPr="00FF3EF0" w:rsidR="004174B0" w:rsidP="00FF3EF0" w:rsidRDefault="00F17AED" w14:paraId="76B8A08A" w14:textId="2AA6B973">
      <w:pPr>
        <w:pStyle w:val="ListParagraph"/>
        <w:numPr>
          <w:ilvl w:val="0"/>
          <w:numId w:val="27"/>
        </w:numPr>
        <w:rPr>
          <w:rFonts w:asciiTheme="majorBidi" w:hAnsiTheme="majorBidi" w:cstheme="majorBidi"/>
          <w:sz w:val="24"/>
          <w:szCs w:val="24"/>
        </w:rPr>
      </w:pPr>
      <w:r w:rsidRPr="00FF3EF0">
        <w:rPr>
          <w:rFonts w:asciiTheme="majorBidi" w:hAnsiTheme="majorBidi" w:cstheme="majorBidi"/>
          <w:sz w:val="24"/>
          <w:szCs w:val="24"/>
        </w:rPr>
        <w:t>H</w:t>
      </w:r>
      <w:r w:rsidRPr="00FF3EF0" w:rsidR="004174B0">
        <w:rPr>
          <w:rFonts w:asciiTheme="majorBidi" w:hAnsiTheme="majorBidi" w:cstheme="majorBidi"/>
          <w:sz w:val="24"/>
          <w:szCs w:val="24"/>
        </w:rPr>
        <w:t xml:space="preserve">ave a sense of the steps for procuring an evaluator, such as developing a </w:t>
      </w:r>
      <w:r w:rsidRPr="00FF3EF0">
        <w:rPr>
          <w:rFonts w:asciiTheme="majorBidi" w:hAnsiTheme="majorBidi" w:cstheme="majorBidi"/>
          <w:sz w:val="24"/>
          <w:szCs w:val="24"/>
        </w:rPr>
        <w:t>s</w:t>
      </w:r>
      <w:r w:rsidRPr="00FF3EF0" w:rsidR="004174B0">
        <w:rPr>
          <w:rFonts w:asciiTheme="majorBidi" w:hAnsiTheme="majorBidi" w:cstheme="majorBidi"/>
          <w:sz w:val="24"/>
          <w:szCs w:val="24"/>
        </w:rPr>
        <w:t xml:space="preserve">tatement of </w:t>
      </w:r>
      <w:r w:rsidRPr="00FF3EF0">
        <w:rPr>
          <w:rFonts w:asciiTheme="majorBidi" w:hAnsiTheme="majorBidi" w:cstheme="majorBidi"/>
          <w:sz w:val="24"/>
          <w:szCs w:val="24"/>
        </w:rPr>
        <w:t>w</w:t>
      </w:r>
      <w:r w:rsidRPr="00FF3EF0" w:rsidR="004174B0">
        <w:rPr>
          <w:rFonts w:asciiTheme="majorBidi" w:hAnsiTheme="majorBidi" w:cstheme="majorBidi"/>
          <w:sz w:val="24"/>
          <w:szCs w:val="24"/>
        </w:rPr>
        <w:t xml:space="preserve">ork and </w:t>
      </w:r>
      <w:r w:rsidRPr="00FF3EF0">
        <w:rPr>
          <w:rFonts w:asciiTheme="majorBidi" w:hAnsiTheme="majorBidi" w:cstheme="majorBidi"/>
          <w:sz w:val="24"/>
          <w:szCs w:val="24"/>
        </w:rPr>
        <w:t>r</w:t>
      </w:r>
      <w:r w:rsidRPr="00FF3EF0" w:rsidR="004174B0">
        <w:rPr>
          <w:rFonts w:asciiTheme="majorBidi" w:hAnsiTheme="majorBidi" w:cstheme="majorBidi"/>
          <w:sz w:val="24"/>
          <w:szCs w:val="24"/>
        </w:rPr>
        <w:t xml:space="preserve">equest for </w:t>
      </w:r>
      <w:r w:rsidRPr="00FF3EF0">
        <w:rPr>
          <w:rFonts w:asciiTheme="majorBidi" w:hAnsiTheme="majorBidi" w:cstheme="majorBidi"/>
          <w:sz w:val="24"/>
          <w:szCs w:val="24"/>
        </w:rPr>
        <w:t>p</w:t>
      </w:r>
      <w:r w:rsidRPr="00FF3EF0" w:rsidR="004174B0">
        <w:rPr>
          <w:rFonts w:asciiTheme="majorBidi" w:hAnsiTheme="majorBidi" w:cstheme="majorBidi"/>
          <w:sz w:val="24"/>
          <w:szCs w:val="24"/>
        </w:rPr>
        <w:t>roposals, and selecting an evaluator</w:t>
      </w:r>
    </w:p>
    <w:p w:rsidRPr="00FF3EF0" w:rsidR="004174B0" w:rsidP="00FF3EF0" w:rsidRDefault="004174B0" w14:paraId="23F3D023" w14:textId="0C0EE7F4">
      <w:pPr>
        <w:pStyle w:val="ListParagraph"/>
        <w:numPr>
          <w:ilvl w:val="0"/>
          <w:numId w:val="27"/>
        </w:numPr>
        <w:rPr>
          <w:rFonts w:asciiTheme="majorBidi" w:hAnsiTheme="majorBidi" w:cstheme="majorBidi"/>
          <w:sz w:val="24"/>
          <w:szCs w:val="24"/>
        </w:rPr>
      </w:pPr>
      <w:r w:rsidRPr="00FF3EF0">
        <w:rPr>
          <w:rFonts w:asciiTheme="majorBidi" w:hAnsiTheme="majorBidi" w:cstheme="majorBidi"/>
          <w:sz w:val="24"/>
          <w:szCs w:val="24"/>
        </w:rPr>
        <w:t xml:space="preserve">Learn about the common elements to include in a </w:t>
      </w:r>
      <w:r w:rsidRPr="00FF3EF0" w:rsidR="00F17AED">
        <w:rPr>
          <w:rFonts w:asciiTheme="majorBidi" w:hAnsiTheme="majorBidi" w:cstheme="majorBidi"/>
          <w:sz w:val="24"/>
          <w:szCs w:val="24"/>
        </w:rPr>
        <w:t>s</w:t>
      </w:r>
      <w:r w:rsidRPr="00FF3EF0">
        <w:rPr>
          <w:rFonts w:asciiTheme="majorBidi" w:hAnsiTheme="majorBidi" w:cstheme="majorBidi"/>
          <w:sz w:val="24"/>
          <w:szCs w:val="24"/>
        </w:rPr>
        <w:t xml:space="preserve">tatement of </w:t>
      </w:r>
      <w:r w:rsidRPr="00FF3EF0" w:rsidR="00F17AED">
        <w:rPr>
          <w:rFonts w:asciiTheme="majorBidi" w:hAnsiTheme="majorBidi" w:cstheme="majorBidi"/>
          <w:sz w:val="24"/>
          <w:szCs w:val="24"/>
        </w:rPr>
        <w:t>w</w:t>
      </w:r>
      <w:r w:rsidRPr="00FF3EF0">
        <w:rPr>
          <w:rFonts w:asciiTheme="majorBidi" w:hAnsiTheme="majorBidi" w:cstheme="majorBidi"/>
          <w:sz w:val="24"/>
          <w:szCs w:val="24"/>
        </w:rPr>
        <w:t>ork</w:t>
      </w:r>
    </w:p>
    <w:p w:rsidRPr="00FF3EF0" w:rsidR="004174B0" w:rsidP="00FF3EF0" w:rsidRDefault="004174B0" w14:paraId="5B8487E2" w14:textId="77777777">
      <w:pPr>
        <w:pStyle w:val="ListParagraph"/>
        <w:numPr>
          <w:ilvl w:val="0"/>
          <w:numId w:val="27"/>
        </w:numPr>
        <w:rPr>
          <w:rFonts w:asciiTheme="majorBidi" w:hAnsiTheme="majorBidi" w:cstheme="majorBidi"/>
          <w:sz w:val="24"/>
          <w:szCs w:val="24"/>
        </w:rPr>
      </w:pPr>
      <w:r w:rsidRPr="00FF3EF0">
        <w:rPr>
          <w:rFonts w:asciiTheme="majorBidi" w:hAnsiTheme="majorBidi" w:cstheme="majorBidi"/>
          <w:sz w:val="24"/>
          <w:szCs w:val="24"/>
        </w:rPr>
        <w:t>Feel more confident that you can find the right evaluator for your needs</w:t>
      </w:r>
    </w:p>
    <w:p w:rsidRPr="00FF3EF0" w:rsidR="003E654B" w:rsidP="003E654B" w:rsidRDefault="003E654B" w14:paraId="2BEBDBF9" w14:textId="4572BF1A">
      <w:pPr>
        <w:pStyle w:val="paragraph"/>
        <w:spacing w:before="0" w:beforeAutospacing="0" w:after="0" w:afterAutospacing="0"/>
        <w:textAlignment w:val="baseline"/>
        <w:rPr>
          <w:rFonts w:asciiTheme="majorBidi" w:hAnsiTheme="majorBidi" w:cstheme="majorBidi"/>
          <w:color w:val="000000" w:themeColor="text1"/>
        </w:rPr>
      </w:pPr>
      <w:r w:rsidRPr="00FF3EF0">
        <w:rPr>
          <w:rFonts w:asciiTheme="majorBidi" w:hAnsiTheme="majorBidi" w:cstheme="majorBidi"/>
          <w:color w:val="000000" w:themeColor="text1"/>
        </w:rPr>
        <w:t xml:space="preserve">In this series, we use a lot of evaluation language and terms. Many of these words and terms may be new to you, and that’s okay. A goal of this series is to demystify the language of evaluation. And if you need additional support after viewing this recording, links to the RESEA </w:t>
      </w:r>
      <w:r w:rsidRPr="00FF3EF0" w:rsidR="009D2658">
        <w:rPr>
          <w:rFonts w:asciiTheme="majorBidi" w:hAnsiTheme="majorBidi" w:cstheme="majorBidi"/>
          <w:color w:val="000000" w:themeColor="text1"/>
        </w:rPr>
        <w:t>t</w:t>
      </w:r>
      <w:r w:rsidRPr="00FF3EF0">
        <w:rPr>
          <w:rFonts w:asciiTheme="majorBidi" w:hAnsiTheme="majorBidi" w:cstheme="majorBidi"/>
          <w:color w:val="000000" w:themeColor="text1"/>
        </w:rPr>
        <w:t xml:space="preserve">oolkit and other key resources mentioned in this module are available on the RESEA </w:t>
      </w:r>
      <w:r w:rsidRPr="00FF3EF0" w:rsidR="009D2658">
        <w:rPr>
          <w:rFonts w:asciiTheme="majorBidi" w:hAnsiTheme="majorBidi" w:cstheme="majorBidi"/>
          <w:color w:val="000000" w:themeColor="text1"/>
        </w:rPr>
        <w:t>e</w:t>
      </w:r>
      <w:r w:rsidRPr="00FF3EF0">
        <w:rPr>
          <w:rFonts w:asciiTheme="majorBidi" w:hAnsiTheme="majorBidi" w:cstheme="majorBidi"/>
          <w:color w:val="000000" w:themeColor="text1"/>
        </w:rPr>
        <w:t xml:space="preserve">valuation </w:t>
      </w:r>
      <w:r w:rsidRPr="00FF3EF0" w:rsidR="009D2658">
        <w:rPr>
          <w:rFonts w:asciiTheme="majorBidi" w:hAnsiTheme="majorBidi" w:cstheme="majorBidi"/>
          <w:color w:val="000000" w:themeColor="text1"/>
        </w:rPr>
        <w:t>v</w:t>
      </w:r>
      <w:r w:rsidRPr="00FF3EF0">
        <w:rPr>
          <w:rFonts w:asciiTheme="majorBidi" w:hAnsiTheme="majorBidi" w:cstheme="majorBidi"/>
          <w:color w:val="000000" w:themeColor="text1"/>
        </w:rPr>
        <w:t xml:space="preserve">irtual </w:t>
      </w:r>
      <w:r w:rsidRPr="00FF3EF0" w:rsidR="009D2658">
        <w:rPr>
          <w:rFonts w:asciiTheme="majorBidi" w:hAnsiTheme="majorBidi" w:cstheme="majorBidi"/>
          <w:color w:val="000000" w:themeColor="text1"/>
        </w:rPr>
        <w:t>l</w:t>
      </w:r>
      <w:r w:rsidRPr="00FF3EF0">
        <w:rPr>
          <w:rFonts w:asciiTheme="majorBidi" w:hAnsiTheme="majorBidi" w:cstheme="majorBidi"/>
          <w:color w:val="000000" w:themeColor="text1"/>
        </w:rPr>
        <w:t xml:space="preserve">earning </w:t>
      </w:r>
      <w:r w:rsidRPr="00FF3EF0" w:rsidR="009D2658">
        <w:rPr>
          <w:rFonts w:asciiTheme="majorBidi" w:hAnsiTheme="majorBidi" w:cstheme="majorBidi"/>
          <w:color w:val="000000" w:themeColor="text1"/>
        </w:rPr>
        <w:t>s</w:t>
      </w:r>
      <w:r w:rsidRPr="00FF3EF0">
        <w:rPr>
          <w:rFonts w:asciiTheme="majorBidi" w:hAnsiTheme="majorBidi" w:cstheme="majorBidi"/>
          <w:color w:val="000000" w:themeColor="text1"/>
        </w:rPr>
        <w:t>eries overview document.</w:t>
      </w:r>
    </w:p>
    <w:p w:rsidRPr="00FF3EF0" w:rsidR="003E654B" w:rsidP="004174B0" w:rsidRDefault="003E654B" w14:paraId="30F5ABBD" w14:textId="77777777">
      <w:pPr>
        <w:rPr>
          <w:rFonts w:asciiTheme="majorBidi" w:hAnsiTheme="majorBidi" w:cstheme="majorBidi"/>
          <w:sz w:val="24"/>
          <w:szCs w:val="24"/>
        </w:rPr>
      </w:pPr>
    </w:p>
    <w:p w:rsidRPr="00FF3EF0" w:rsidR="003E654B" w:rsidP="004174B0" w:rsidRDefault="003E654B" w14:paraId="763E9307" w14:textId="77777777">
      <w:pPr>
        <w:rPr>
          <w:rFonts w:asciiTheme="majorBidi" w:hAnsiTheme="majorBidi" w:cstheme="majorBidi"/>
          <w:sz w:val="24"/>
          <w:szCs w:val="24"/>
        </w:rPr>
      </w:pPr>
    </w:p>
    <w:p w:rsidRPr="00FF3EF0" w:rsidR="004174B0" w:rsidP="004174B0" w:rsidRDefault="004174B0" w14:paraId="14EFB42D" w14:textId="5BCA2D74">
      <w:pPr>
        <w:rPr>
          <w:rFonts w:asciiTheme="majorBidi" w:hAnsiTheme="majorBidi" w:cstheme="majorBidi"/>
          <w:sz w:val="24"/>
          <w:szCs w:val="24"/>
        </w:rPr>
      </w:pPr>
      <w:r w:rsidRPr="00FF3EF0">
        <w:rPr>
          <w:rFonts w:asciiTheme="majorBidi" w:hAnsiTheme="majorBidi" w:cstheme="majorBidi"/>
          <w:sz w:val="24"/>
          <w:szCs w:val="24"/>
        </w:rPr>
        <w:t>There are generally four types of independent evaluators who can help state agencies produce a strong evaluation that generates meaningful results, meets CLEAR standards, and minimizes risks to the RESEA program and the claimants it serves.</w:t>
      </w:r>
    </w:p>
    <w:p w:rsidRPr="00FF3EF0" w:rsidR="004174B0" w:rsidP="009D2658" w:rsidRDefault="004174B0" w14:paraId="08151196" w14:textId="602A216E">
      <w:pPr>
        <w:rPr>
          <w:rFonts w:asciiTheme="majorBidi" w:hAnsiTheme="majorBidi" w:cstheme="majorBidi"/>
          <w:sz w:val="24"/>
          <w:szCs w:val="24"/>
        </w:rPr>
      </w:pPr>
      <w:r w:rsidRPr="00FF3EF0">
        <w:rPr>
          <w:rFonts w:asciiTheme="majorBidi" w:hAnsiTheme="majorBidi" w:cstheme="majorBidi"/>
          <w:sz w:val="24"/>
          <w:szCs w:val="24"/>
        </w:rPr>
        <w:t xml:space="preserve">First, you might consider engaging a research and evaluation team internal to your agency or another state agency, such as the state’s </w:t>
      </w:r>
      <w:r w:rsidRPr="00FF3EF0" w:rsidR="009D2658">
        <w:rPr>
          <w:rFonts w:asciiTheme="majorBidi" w:hAnsiTheme="majorBidi" w:cstheme="majorBidi"/>
          <w:sz w:val="24"/>
          <w:szCs w:val="24"/>
        </w:rPr>
        <w:t>l</w:t>
      </w:r>
      <w:r w:rsidRPr="00FF3EF0">
        <w:rPr>
          <w:rFonts w:asciiTheme="majorBidi" w:hAnsiTheme="majorBidi" w:cstheme="majorBidi"/>
          <w:sz w:val="24"/>
          <w:szCs w:val="24"/>
        </w:rPr>
        <w:t xml:space="preserve">abor </w:t>
      </w:r>
      <w:r w:rsidRPr="00FF3EF0" w:rsidR="009D2658">
        <w:rPr>
          <w:rFonts w:asciiTheme="majorBidi" w:hAnsiTheme="majorBidi" w:cstheme="majorBidi"/>
          <w:sz w:val="24"/>
          <w:szCs w:val="24"/>
        </w:rPr>
        <w:t>m</w:t>
      </w:r>
      <w:r w:rsidRPr="00FF3EF0">
        <w:rPr>
          <w:rFonts w:asciiTheme="majorBidi" w:hAnsiTheme="majorBidi" w:cstheme="majorBidi"/>
          <w:sz w:val="24"/>
          <w:szCs w:val="24"/>
        </w:rPr>
        <w:t xml:space="preserve">arket </w:t>
      </w:r>
      <w:r w:rsidRPr="00FF3EF0" w:rsidR="009D2658">
        <w:rPr>
          <w:rFonts w:asciiTheme="majorBidi" w:hAnsiTheme="majorBidi" w:cstheme="majorBidi"/>
          <w:sz w:val="24"/>
          <w:szCs w:val="24"/>
        </w:rPr>
        <w:t>i</w:t>
      </w:r>
      <w:r w:rsidRPr="00FF3EF0">
        <w:rPr>
          <w:rFonts w:asciiTheme="majorBidi" w:hAnsiTheme="majorBidi" w:cstheme="majorBidi"/>
          <w:sz w:val="24"/>
          <w:szCs w:val="24"/>
        </w:rPr>
        <w:t xml:space="preserve">nformation unit. To ensure the independence of an internal evaluator, it's important that they have no responsibility for oversight of your RESEA program. </w:t>
      </w:r>
    </w:p>
    <w:p w:rsidRPr="00FF3EF0" w:rsidR="009D2658" w:rsidP="009D2658" w:rsidRDefault="004174B0" w14:paraId="37203F0F" w14:textId="77777777">
      <w:pPr>
        <w:rPr>
          <w:rFonts w:asciiTheme="majorBidi" w:hAnsiTheme="majorBidi" w:cstheme="majorBidi"/>
          <w:sz w:val="24"/>
          <w:szCs w:val="24"/>
        </w:rPr>
      </w:pPr>
      <w:r w:rsidRPr="00FF3EF0">
        <w:rPr>
          <w:rFonts w:asciiTheme="majorBidi" w:hAnsiTheme="majorBidi" w:cstheme="majorBidi"/>
          <w:sz w:val="24"/>
          <w:szCs w:val="24"/>
        </w:rPr>
        <w:lastRenderedPageBreak/>
        <w:t>There are also three categories of third-party</w:t>
      </w:r>
      <w:r w:rsidRPr="00FF3EF0" w:rsidR="009D2658">
        <w:rPr>
          <w:rFonts w:asciiTheme="majorBidi" w:hAnsiTheme="majorBidi" w:cstheme="majorBidi"/>
          <w:sz w:val="24"/>
          <w:szCs w:val="24"/>
        </w:rPr>
        <w:t xml:space="preserve"> evaluators, </w:t>
      </w:r>
      <w:r w:rsidRPr="00FF3EF0">
        <w:rPr>
          <w:rFonts w:asciiTheme="majorBidi" w:hAnsiTheme="majorBidi" w:cstheme="majorBidi"/>
          <w:sz w:val="24"/>
          <w:szCs w:val="24"/>
        </w:rPr>
        <w:t>meaning external to your state government</w:t>
      </w:r>
      <w:r w:rsidRPr="00FF3EF0" w:rsidR="009D2658">
        <w:rPr>
          <w:rFonts w:asciiTheme="majorBidi" w:hAnsiTheme="majorBidi" w:cstheme="majorBidi"/>
          <w:sz w:val="24"/>
          <w:szCs w:val="24"/>
        </w:rPr>
        <w:t>. These include:</w:t>
      </w:r>
      <w:r w:rsidRPr="00FF3EF0">
        <w:rPr>
          <w:rFonts w:asciiTheme="majorBidi" w:hAnsiTheme="majorBidi" w:cstheme="majorBidi"/>
          <w:sz w:val="24"/>
          <w:szCs w:val="24"/>
        </w:rPr>
        <w:t xml:space="preserve"> </w:t>
      </w:r>
    </w:p>
    <w:p w:rsidRPr="00FF3EF0" w:rsidR="009D2658" w:rsidP="00FF3EF0" w:rsidRDefault="009D2658" w14:paraId="5CBC74CE" w14:textId="77777777">
      <w:pPr>
        <w:pStyle w:val="ListParagraph"/>
        <w:numPr>
          <w:ilvl w:val="0"/>
          <w:numId w:val="28"/>
        </w:numPr>
        <w:rPr>
          <w:rFonts w:asciiTheme="majorBidi" w:hAnsiTheme="majorBidi" w:cstheme="majorBidi"/>
          <w:sz w:val="24"/>
          <w:szCs w:val="24"/>
        </w:rPr>
      </w:pPr>
      <w:r w:rsidRPr="00FF3EF0">
        <w:rPr>
          <w:rFonts w:asciiTheme="majorBidi" w:hAnsiTheme="majorBidi" w:cstheme="majorBidi"/>
          <w:sz w:val="24"/>
          <w:szCs w:val="24"/>
        </w:rPr>
        <w:t>U</w:t>
      </w:r>
      <w:r w:rsidRPr="00FF3EF0" w:rsidR="004174B0">
        <w:rPr>
          <w:rFonts w:asciiTheme="majorBidi" w:hAnsiTheme="majorBidi" w:cstheme="majorBidi"/>
          <w:sz w:val="24"/>
          <w:szCs w:val="24"/>
        </w:rPr>
        <w:t>niversity research centers, faculty, or affiliated academics</w:t>
      </w:r>
      <w:r w:rsidRPr="00FF3EF0">
        <w:rPr>
          <w:rFonts w:asciiTheme="majorBidi" w:hAnsiTheme="majorBidi" w:cstheme="majorBidi"/>
          <w:sz w:val="24"/>
          <w:szCs w:val="24"/>
        </w:rPr>
        <w:t>.</w:t>
      </w:r>
    </w:p>
    <w:p w:rsidRPr="00FF3EF0" w:rsidR="009D2658" w:rsidP="00FF3EF0" w:rsidRDefault="009D2658" w14:paraId="0EDCD0F1" w14:textId="77777777">
      <w:pPr>
        <w:pStyle w:val="ListParagraph"/>
        <w:numPr>
          <w:ilvl w:val="0"/>
          <w:numId w:val="28"/>
        </w:numPr>
        <w:rPr>
          <w:rFonts w:asciiTheme="majorBidi" w:hAnsiTheme="majorBidi" w:cstheme="majorBidi"/>
          <w:sz w:val="24"/>
          <w:szCs w:val="24"/>
        </w:rPr>
      </w:pPr>
      <w:r w:rsidRPr="00FF3EF0">
        <w:rPr>
          <w:rFonts w:asciiTheme="majorBidi" w:hAnsiTheme="majorBidi" w:cstheme="majorBidi"/>
          <w:sz w:val="24"/>
          <w:szCs w:val="24"/>
        </w:rPr>
        <w:t>R</w:t>
      </w:r>
      <w:r w:rsidRPr="00FF3EF0" w:rsidR="004174B0">
        <w:rPr>
          <w:rFonts w:asciiTheme="majorBidi" w:hAnsiTheme="majorBidi" w:cstheme="majorBidi"/>
          <w:sz w:val="24"/>
          <w:szCs w:val="24"/>
        </w:rPr>
        <w:t>esearch and evaluation firms</w:t>
      </w:r>
      <w:r w:rsidRPr="00FF3EF0">
        <w:rPr>
          <w:rFonts w:asciiTheme="majorBidi" w:hAnsiTheme="majorBidi" w:cstheme="majorBidi"/>
          <w:sz w:val="24"/>
          <w:szCs w:val="24"/>
        </w:rPr>
        <w:t>.</w:t>
      </w:r>
      <w:r w:rsidRPr="00FF3EF0" w:rsidR="004174B0">
        <w:rPr>
          <w:rFonts w:asciiTheme="majorBidi" w:hAnsiTheme="majorBidi" w:cstheme="majorBidi"/>
          <w:sz w:val="24"/>
          <w:szCs w:val="24"/>
        </w:rPr>
        <w:t xml:space="preserve"> </w:t>
      </w:r>
    </w:p>
    <w:p w:rsidRPr="00FF3EF0" w:rsidR="004174B0" w:rsidP="00FF3EF0" w:rsidRDefault="009D2658" w14:paraId="45E9A051" w14:textId="3709161A">
      <w:pPr>
        <w:pStyle w:val="ListParagraph"/>
        <w:numPr>
          <w:ilvl w:val="0"/>
          <w:numId w:val="28"/>
        </w:numPr>
        <w:rPr>
          <w:rFonts w:asciiTheme="majorBidi" w:hAnsiTheme="majorBidi" w:cstheme="majorBidi"/>
          <w:sz w:val="24"/>
          <w:szCs w:val="24"/>
        </w:rPr>
      </w:pPr>
      <w:r w:rsidRPr="00FF3EF0">
        <w:rPr>
          <w:rFonts w:asciiTheme="majorBidi" w:hAnsiTheme="majorBidi" w:cstheme="majorBidi"/>
          <w:sz w:val="24"/>
          <w:szCs w:val="24"/>
        </w:rPr>
        <w:t>And</w:t>
      </w:r>
      <w:r w:rsidRPr="00FF3EF0" w:rsidR="004174B0">
        <w:rPr>
          <w:rFonts w:asciiTheme="majorBidi" w:hAnsiTheme="majorBidi" w:cstheme="majorBidi"/>
          <w:sz w:val="24"/>
          <w:szCs w:val="24"/>
        </w:rPr>
        <w:t xml:space="preserve"> independent research consultants.</w:t>
      </w:r>
    </w:p>
    <w:p w:rsidRPr="00FF3EF0" w:rsidR="009D2658" w:rsidP="009D2658" w:rsidRDefault="004174B0" w14:paraId="5009E3EE" w14:textId="4545F89B">
      <w:pPr>
        <w:rPr>
          <w:rFonts w:asciiTheme="majorBidi" w:hAnsiTheme="majorBidi" w:cstheme="majorBidi"/>
          <w:sz w:val="24"/>
          <w:szCs w:val="24"/>
        </w:rPr>
      </w:pPr>
      <w:r w:rsidRPr="00FF3EF0">
        <w:rPr>
          <w:rFonts w:asciiTheme="majorBidi" w:hAnsiTheme="majorBidi" w:cstheme="majorBidi"/>
          <w:sz w:val="24"/>
          <w:szCs w:val="24"/>
        </w:rPr>
        <w:t>Evaluators of each type have different advantages. For example, your state’s internal research team may be well</w:t>
      </w:r>
      <w:r w:rsidRPr="00FF3EF0" w:rsidR="00FF2174">
        <w:rPr>
          <w:rFonts w:asciiTheme="majorBidi" w:hAnsiTheme="majorBidi" w:cstheme="majorBidi"/>
          <w:sz w:val="24"/>
          <w:szCs w:val="24"/>
        </w:rPr>
        <w:t xml:space="preserve"> </w:t>
      </w:r>
      <w:r w:rsidRPr="00FF3EF0">
        <w:rPr>
          <w:rFonts w:asciiTheme="majorBidi" w:hAnsiTheme="majorBidi" w:cstheme="majorBidi"/>
          <w:sz w:val="24"/>
          <w:szCs w:val="24"/>
        </w:rPr>
        <w:t>qualified evaluators, but they may not have the staff capacity or technical training needed for large, multi-year program evaluations, so one of the other types of evaluators may be better suited for those. As another example, it often takes time to go through state procurement processes to hire an external research and evaluation firm. It can be worth considering whether a state agency research team</w:t>
      </w:r>
      <w:r w:rsidRPr="00FF3EF0" w:rsidR="009D2658">
        <w:rPr>
          <w:rFonts w:asciiTheme="majorBidi" w:hAnsiTheme="majorBidi" w:cstheme="majorBidi"/>
          <w:sz w:val="24"/>
          <w:szCs w:val="24"/>
        </w:rPr>
        <w:t>,</w:t>
      </w:r>
      <w:r w:rsidRPr="00FF3EF0">
        <w:rPr>
          <w:rFonts w:asciiTheme="majorBidi" w:hAnsiTheme="majorBidi" w:cstheme="majorBidi"/>
          <w:sz w:val="24"/>
          <w:szCs w:val="24"/>
        </w:rPr>
        <w:t xml:space="preserve"> or </w:t>
      </w:r>
      <w:r w:rsidRPr="00FF3EF0" w:rsidR="009D2658">
        <w:rPr>
          <w:rFonts w:asciiTheme="majorBidi" w:hAnsiTheme="majorBidi" w:cstheme="majorBidi"/>
          <w:sz w:val="24"/>
          <w:szCs w:val="24"/>
        </w:rPr>
        <w:t>a university with which your state has an existing relationship,</w:t>
      </w:r>
      <w:r w:rsidRPr="00FF3EF0">
        <w:rPr>
          <w:rFonts w:asciiTheme="majorBidi" w:hAnsiTheme="majorBidi" w:cstheme="majorBidi"/>
          <w:sz w:val="24"/>
          <w:szCs w:val="24"/>
        </w:rPr>
        <w:t xml:space="preserve"> has the necessary expertise to conduct your evaluation as it may be more straightforward and faster to bring them on.  </w:t>
      </w:r>
    </w:p>
    <w:p w:rsidRPr="00FF3EF0" w:rsidR="004174B0" w:rsidP="009D2658" w:rsidRDefault="004174B0" w14:paraId="2FA97ADF" w14:textId="1BCA079F">
      <w:pPr>
        <w:rPr>
          <w:rFonts w:asciiTheme="majorBidi" w:hAnsiTheme="majorBidi" w:cstheme="majorBidi"/>
          <w:sz w:val="24"/>
          <w:szCs w:val="24"/>
        </w:rPr>
      </w:pPr>
      <w:r w:rsidRPr="00FF3EF0">
        <w:rPr>
          <w:rFonts w:asciiTheme="majorBidi" w:hAnsiTheme="majorBidi" w:cstheme="majorBidi"/>
          <w:sz w:val="24"/>
          <w:szCs w:val="24"/>
        </w:rPr>
        <w:t>In addition, it is important to ensure that your evaluator is not and has not been involved in designing or implementing your RESEA program and does not otherwise have a stake in what the results are. Having an evaluator from outside your agency helps safeguard you from criticism that your evaluation may not be independent.</w:t>
      </w:r>
    </w:p>
    <w:p w:rsidRPr="00FF3EF0" w:rsidR="004174B0" w:rsidP="004174B0" w:rsidRDefault="009D2658" w14:paraId="13DB7A88" w14:textId="50B16E5A">
      <w:pPr>
        <w:rPr>
          <w:rFonts w:asciiTheme="majorBidi" w:hAnsiTheme="majorBidi" w:cstheme="majorBidi"/>
          <w:sz w:val="24"/>
          <w:szCs w:val="24"/>
        </w:rPr>
      </w:pPr>
      <w:r w:rsidRPr="00FF3EF0">
        <w:rPr>
          <w:rFonts w:asciiTheme="majorBidi" w:hAnsiTheme="majorBidi" w:cstheme="majorBidi"/>
          <w:sz w:val="24"/>
          <w:szCs w:val="24"/>
        </w:rPr>
        <w:t>The bottom line is that</w:t>
      </w:r>
      <w:r w:rsidRPr="00FF3EF0" w:rsidR="004174B0">
        <w:rPr>
          <w:rFonts w:asciiTheme="majorBidi" w:hAnsiTheme="majorBidi" w:cstheme="majorBidi"/>
          <w:sz w:val="24"/>
          <w:szCs w:val="24"/>
        </w:rPr>
        <w:t xml:space="preserve"> whatever route </w:t>
      </w:r>
      <w:r w:rsidRPr="00FF3EF0">
        <w:rPr>
          <w:rFonts w:asciiTheme="majorBidi" w:hAnsiTheme="majorBidi" w:cstheme="majorBidi"/>
          <w:sz w:val="24"/>
          <w:szCs w:val="24"/>
        </w:rPr>
        <w:t>you</w:t>
      </w:r>
      <w:r w:rsidRPr="00FF3EF0" w:rsidR="004174B0">
        <w:rPr>
          <w:rFonts w:asciiTheme="majorBidi" w:hAnsiTheme="majorBidi" w:cstheme="majorBidi"/>
          <w:sz w:val="24"/>
          <w:szCs w:val="24"/>
        </w:rPr>
        <w:t xml:space="preserve"> choose to go, </w:t>
      </w:r>
      <w:r w:rsidRPr="00FF3EF0">
        <w:rPr>
          <w:rFonts w:asciiTheme="majorBidi" w:hAnsiTheme="majorBidi" w:cstheme="majorBidi"/>
          <w:sz w:val="24"/>
          <w:szCs w:val="24"/>
        </w:rPr>
        <w:t>your</w:t>
      </w:r>
      <w:r w:rsidRPr="00FF3EF0" w:rsidR="004174B0">
        <w:rPr>
          <w:rFonts w:asciiTheme="majorBidi" w:hAnsiTheme="majorBidi" w:cstheme="majorBidi"/>
          <w:sz w:val="24"/>
          <w:szCs w:val="24"/>
        </w:rPr>
        <w:t xml:space="preserve"> evaluator should have the necessary technical expertise, previous experience, and time to be able to carry out </w:t>
      </w:r>
      <w:r w:rsidRPr="00FF3EF0">
        <w:rPr>
          <w:rFonts w:asciiTheme="majorBidi" w:hAnsiTheme="majorBidi" w:cstheme="majorBidi"/>
          <w:sz w:val="24"/>
          <w:szCs w:val="24"/>
        </w:rPr>
        <w:t>what may be a</w:t>
      </w:r>
      <w:r w:rsidRPr="00FF3EF0" w:rsidR="004174B0">
        <w:rPr>
          <w:rFonts w:asciiTheme="majorBidi" w:hAnsiTheme="majorBidi" w:cstheme="majorBidi"/>
          <w:sz w:val="24"/>
          <w:szCs w:val="24"/>
        </w:rPr>
        <w:t xml:space="preserve"> large and complex program evaluatio</w:t>
      </w:r>
      <w:r w:rsidRPr="00FF3EF0">
        <w:rPr>
          <w:rFonts w:asciiTheme="majorBidi" w:hAnsiTheme="majorBidi" w:cstheme="majorBidi"/>
          <w:sz w:val="24"/>
          <w:szCs w:val="24"/>
        </w:rPr>
        <w:t xml:space="preserve">n. </w:t>
      </w:r>
    </w:p>
    <w:p w:rsidRPr="00FF3EF0" w:rsidR="009D2658" w:rsidP="004174B0" w:rsidRDefault="009D2658" w14:paraId="49E49F75" w14:textId="77777777">
      <w:pPr>
        <w:rPr>
          <w:rFonts w:asciiTheme="majorBidi" w:hAnsiTheme="majorBidi" w:cstheme="majorBidi"/>
          <w:sz w:val="24"/>
          <w:szCs w:val="24"/>
        </w:rPr>
      </w:pPr>
    </w:p>
    <w:p w:rsidRPr="00FF3EF0" w:rsidR="004174B0" w:rsidP="009D2658" w:rsidRDefault="004174B0" w14:paraId="6EC5D834" w14:textId="0176DE93">
      <w:pPr>
        <w:rPr>
          <w:rFonts w:asciiTheme="majorBidi" w:hAnsiTheme="majorBidi" w:cstheme="majorBidi"/>
          <w:sz w:val="24"/>
          <w:szCs w:val="24"/>
        </w:rPr>
      </w:pPr>
      <w:r w:rsidRPr="00FF3EF0">
        <w:rPr>
          <w:rFonts w:asciiTheme="majorBidi" w:hAnsiTheme="majorBidi" w:cstheme="majorBidi"/>
          <w:sz w:val="24"/>
          <w:szCs w:val="24"/>
        </w:rPr>
        <w:t>Selecting a qualified, experienced, independent evaluator is one of the most important decisions a state agency will make when planning its RESEA evaluation. The clearest signal of an evaluator’s qualifications is that they are seasoned and have successfully conducted evaluations in the past that are similar to the one you are planning.</w:t>
      </w:r>
    </w:p>
    <w:p w:rsidRPr="00FF3EF0" w:rsidR="004174B0" w:rsidP="009D2658" w:rsidRDefault="004174B0" w14:paraId="35D46C67" w14:textId="10AF0158">
      <w:pPr>
        <w:rPr>
          <w:rFonts w:asciiTheme="majorBidi" w:hAnsiTheme="majorBidi" w:cstheme="majorBidi"/>
          <w:sz w:val="24"/>
          <w:szCs w:val="24"/>
        </w:rPr>
      </w:pPr>
      <w:r w:rsidRPr="00FF3EF0">
        <w:rPr>
          <w:rFonts w:asciiTheme="majorBidi" w:hAnsiTheme="majorBidi" w:cstheme="majorBidi"/>
          <w:sz w:val="24"/>
          <w:szCs w:val="24"/>
        </w:rPr>
        <w:t>General qualifications you should seek include</w:t>
      </w:r>
      <w:r w:rsidRPr="00FF3EF0" w:rsidR="009D2658">
        <w:rPr>
          <w:rFonts w:asciiTheme="majorBidi" w:hAnsiTheme="majorBidi" w:cstheme="majorBidi"/>
          <w:sz w:val="24"/>
          <w:szCs w:val="24"/>
        </w:rPr>
        <w:t>:</w:t>
      </w:r>
    </w:p>
    <w:p w:rsidRPr="00FF3EF0" w:rsidR="004174B0" w:rsidP="00FF3EF0" w:rsidRDefault="004174B0" w14:paraId="314F7EE4" w14:textId="58239689">
      <w:pPr>
        <w:pStyle w:val="ListParagraph"/>
        <w:numPr>
          <w:ilvl w:val="0"/>
          <w:numId w:val="29"/>
        </w:numPr>
        <w:rPr>
          <w:rFonts w:asciiTheme="majorBidi" w:hAnsiTheme="majorBidi" w:cstheme="majorBidi"/>
          <w:sz w:val="24"/>
          <w:szCs w:val="24"/>
        </w:rPr>
      </w:pPr>
      <w:r w:rsidRPr="00FF3EF0">
        <w:rPr>
          <w:rFonts w:asciiTheme="majorBidi" w:hAnsiTheme="majorBidi" w:cstheme="majorBidi"/>
          <w:sz w:val="24"/>
          <w:szCs w:val="24"/>
        </w:rPr>
        <w:t>Experience with relevant evaluation types</w:t>
      </w:r>
      <w:r w:rsidRPr="00FF3EF0" w:rsidR="009D2658">
        <w:rPr>
          <w:rFonts w:asciiTheme="majorBidi" w:hAnsiTheme="majorBidi" w:cstheme="majorBidi"/>
          <w:sz w:val="24"/>
          <w:szCs w:val="24"/>
        </w:rPr>
        <w:t>. The evaluator has conducted similar evaluations of the design type and scope you are planning.</w:t>
      </w:r>
    </w:p>
    <w:p w:rsidRPr="00FF3EF0" w:rsidR="004174B0" w:rsidP="00FF3EF0" w:rsidRDefault="004174B0" w14:paraId="51C3B1A4" w14:textId="2854260B">
      <w:pPr>
        <w:pStyle w:val="ListParagraph"/>
        <w:numPr>
          <w:ilvl w:val="0"/>
          <w:numId w:val="29"/>
        </w:numPr>
        <w:rPr>
          <w:rFonts w:asciiTheme="majorBidi" w:hAnsiTheme="majorBidi" w:cstheme="majorBidi"/>
          <w:sz w:val="24"/>
          <w:szCs w:val="24"/>
        </w:rPr>
      </w:pPr>
      <w:r w:rsidRPr="00FF3EF0">
        <w:rPr>
          <w:rFonts w:asciiTheme="majorBidi" w:hAnsiTheme="majorBidi" w:cstheme="majorBidi"/>
          <w:sz w:val="24"/>
          <w:szCs w:val="24"/>
        </w:rPr>
        <w:t>Experienced staff with sufficient time to devote</w:t>
      </w:r>
      <w:r w:rsidRPr="00FF3EF0" w:rsidR="009D2658">
        <w:rPr>
          <w:rFonts w:asciiTheme="majorBidi" w:hAnsiTheme="majorBidi" w:cstheme="majorBidi"/>
          <w:sz w:val="24"/>
          <w:szCs w:val="24"/>
        </w:rPr>
        <w:t xml:space="preserve">. Lead staff have an advanced degree and considerable experience, for example, five or more years. Support staff may have less education and experience. </w:t>
      </w:r>
      <w:r w:rsidRPr="00FF3EF0" w:rsidR="00AE6BBC">
        <w:rPr>
          <w:rFonts w:asciiTheme="majorBidi" w:hAnsiTheme="majorBidi" w:cstheme="majorBidi"/>
          <w:sz w:val="24"/>
          <w:szCs w:val="24"/>
        </w:rPr>
        <w:t>Overall, the team has the capacity and resources to perform all the tasks of the evaluation successfully.</w:t>
      </w:r>
    </w:p>
    <w:p w:rsidRPr="00FF3EF0" w:rsidR="004174B0" w:rsidP="00FF3EF0" w:rsidRDefault="004174B0" w14:paraId="5B82BEFD" w14:textId="61C185ED">
      <w:pPr>
        <w:pStyle w:val="ListParagraph"/>
        <w:numPr>
          <w:ilvl w:val="0"/>
          <w:numId w:val="29"/>
        </w:numPr>
        <w:rPr>
          <w:rFonts w:asciiTheme="majorBidi" w:hAnsiTheme="majorBidi" w:cstheme="majorBidi"/>
          <w:sz w:val="24"/>
          <w:szCs w:val="24"/>
        </w:rPr>
      </w:pPr>
      <w:r w:rsidRPr="00FF3EF0">
        <w:rPr>
          <w:rFonts w:asciiTheme="majorBidi" w:hAnsiTheme="majorBidi" w:cstheme="majorBidi"/>
          <w:sz w:val="24"/>
          <w:szCs w:val="24"/>
        </w:rPr>
        <w:t>Data analysis expertise</w:t>
      </w:r>
      <w:r w:rsidRPr="00FF3EF0" w:rsidR="00AE6BBC">
        <w:rPr>
          <w:rFonts w:asciiTheme="majorBidi" w:hAnsiTheme="majorBidi" w:cstheme="majorBidi"/>
          <w:sz w:val="24"/>
          <w:szCs w:val="24"/>
        </w:rPr>
        <w:t>. The evaluator has the needed expertise to collect and analyze data. You may prefer for the evaluator to have experience working with large administrative data systems.</w:t>
      </w:r>
    </w:p>
    <w:p w:rsidRPr="00FF3EF0" w:rsidR="004174B0" w:rsidP="00FF3EF0" w:rsidRDefault="004174B0" w14:paraId="41E5C4A7" w14:textId="5EAB16AF">
      <w:pPr>
        <w:pStyle w:val="ListParagraph"/>
        <w:numPr>
          <w:ilvl w:val="0"/>
          <w:numId w:val="29"/>
        </w:numPr>
        <w:rPr>
          <w:rFonts w:asciiTheme="majorBidi" w:hAnsiTheme="majorBidi" w:cstheme="majorBidi"/>
          <w:sz w:val="24"/>
          <w:szCs w:val="24"/>
        </w:rPr>
      </w:pPr>
      <w:r w:rsidRPr="00FF3EF0">
        <w:rPr>
          <w:rFonts w:asciiTheme="majorBidi" w:hAnsiTheme="majorBidi" w:cstheme="majorBidi"/>
          <w:sz w:val="24"/>
          <w:szCs w:val="24"/>
        </w:rPr>
        <w:t>Understands the program</w:t>
      </w:r>
      <w:r w:rsidRPr="00FF3EF0" w:rsidR="00AE6BBC">
        <w:rPr>
          <w:rFonts w:asciiTheme="majorBidi" w:hAnsiTheme="majorBidi" w:cstheme="majorBidi"/>
          <w:sz w:val="24"/>
          <w:szCs w:val="24"/>
        </w:rPr>
        <w:t xml:space="preserve">. You may prefer for the evaluator to have experience evaluating workforce or related social programs, or other specialized knowledge such as familiarity with your state context. </w:t>
      </w:r>
    </w:p>
    <w:p w:rsidRPr="00FF3EF0" w:rsidR="004174B0" w:rsidP="00FF3EF0" w:rsidRDefault="004174B0" w14:paraId="34BE940F" w14:textId="10DD20A8">
      <w:pPr>
        <w:pStyle w:val="ListParagraph"/>
        <w:numPr>
          <w:ilvl w:val="0"/>
          <w:numId w:val="29"/>
        </w:numPr>
        <w:rPr>
          <w:rFonts w:asciiTheme="majorBidi" w:hAnsiTheme="majorBidi" w:cstheme="majorBidi"/>
          <w:sz w:val="24"/>
          <w:szCs w:val="24"/>
        </w:rPr>
      </w:pPr>
      <w:r w:rsidRPr="00FF3EF0">
        <w:rPr>
          <w:rFonts w:asciiTheme="majorBidi" w:hAnsiTheme="majorBidi" w:cstheme="majorBidi"/>
          <w:sz w:val="24"/>
          <w:szCs w:val="24"/>
        </w:rPr>
        <w:lastRenderedPageBreak/>
        <w:t>Independent of</w:t>
      </w:r>
      <w:r w:rsidRPr="00FF3EF0" w:rsidR="00AE6BBC">
        <w:rPr>
          <w:rFonts w:asciiTheme="majorBidi" w:hAnsiTheme="majorBidi" w:cstheme="majorBidi"/>
          <w:sz w:val="24"/>
          <w:szCs w:val="24"/>
        </w:rPr>
        <w:t xml:space="preserve"> your</w:t>
      </w:r>
      <w:r w:rsidRPr="00FF3EF0">
        <w:rPr>
          <w:rFonts w:asciiTheme="majorBidi" w:hAnsiTheme="majorBidi" w:cstheme="majorBidi"/>
          <w:sz w:val="24"/>
          <w:szCs w:val="24"/>
        </w:rPr>
        <w:t xml:space="preserve"> RESEA program</w:t>
      </w:r>
      <w:r w:rsidRPr="00FF3EF0" w:rsidR="00AE6BBC">
        <w:rPr>
          <w:rFonts w:asciiTheme="majorBidi" w:hAnsiTheme="majorBidi" w:cstheme="majorBidi"/>
          <w:sz w:val="24"/>
          <w:szCs w:val="24"/>
        </w:rPr>
        <w:t xml:space="preserve">, as mentioned previously. </w:t>
      </w:r>
    </w:p>
    <w:p w:rsidRPr="00FF3EF0" w:rsidR="00AE6BBC" w:rsidP="004174B0" w:rsidRDefault="00AE6BBC" w14:paraId="5FE1A0D8" w14:textId="77777777">
      <w:pPr>
        <w:rPr>
          <w:rFonts w:asciiTheme="majorBidi" w:hAnsiTheme="majorBidi" w:cstheme="majorBidi"/>
          <w:sz w:val="24"/>
          <w:szCs w:val="24"/>
        </w:rPr>
      </w:pPr>
    </w:p>
    <w:p w:rsidRPr="00FF3EF0" w:rsidR="004174B0" w:rsidP="004174B0" w:rsidRDefault="004174B0" w14:paraId="5381F405" w14:textId="45B3787E">
      <w:pPr>
        <w:rPr>
          <w:rFonts w:asciiTheme="majorBidi" w:hAnsiTheme="majorBidi" w:cstheme="majorBidi"/>
          <w:sz w:val="24"/>
          <w:szCs w:val="24"/>
        </w:rPr>
      </w:pPr>
      <w:r w:rsidRPr="00FF3EF0">
        <w:rPr>
          <w:rFonts w:asciiTheme="majorBidi" w:hAnsiTheme="majorBidi" w:cstheme="majorBidi"/>
          <w:sz w:val="24"/>
          <w:szCs w:val="24"/>
        </w:rPr>
        <w:t>If your state plans to conduct an impact evaluation, you may require an evaluator with additional qualifications. These include:</w:t>
      </w:r>
    </w:p>
    <w:p w:rsidRPr="00FF3EF0" w:rsidR="004174B0" w:rsidP="00FF3EF0" w:rsidRDefault="004174B0" w14:paraId="3B7B460C" w14:textId="5E675312">
      <w:pPr>
        <w:pStyle w:val="ListParagraph"/>
        <w:numPr>
          <w:ilvl w:val="0"/>
          <w:numId w:val="30"/>
        </w:numPr>
        <w:rPr>
          <w:rFonts w:asciiTheme="majorBidi" w:hAnsiTheme="majorBidi" w:cstheme="majorBidi"/>
          <w:sz w:val="24"/>
          <w:szCs w:val="24"/>
        </w:rPr>
      </w:pPr>
      <w:r w:rsidRPr="00FF3EF0">
        <w:rPr>
          <w:rFonts w:asciiTheme="majorBidi" w:hAnsiTheme="majorBidi" w:cstheme="majorBidi"/>
          <w:sz w:val="24"/>
          <w:szCs w:val="24"/>
        </w:rPr>
        <w:t xml:space="preserve">Experience conducting </w:t>
      </w:r>
      <w:r w:rsidRPr="00FF3EF0" w:rsidR="00AE6BBC">
        <w:rPr>
          <w:rFonts w:asciiTheme="majorBidi" w:hAnsiTheme="majorBidi" w:cstheme="majorBidi"/>
          <w:sz w:val="24"/>
          <w:szCs w:val="24"/>
        </w:rPr>
        <w:t>r</w:t>
      </w:r>
      <w:r w:rsidRPr="00FF3EF0">
        <w:rPr>
          <w:rFonts w:asciiTheme="majorBidi" w:hAnsiTheme="majorBidi" w:cstheme="majorBidi"/>
          <w:sz w:val="24"/>
          <w:szCs w:val="24"/>
        </w:rPr>
        <w:t xml:space="preserve">andomized </w:t>
      </w:r>
      <w:r w:rsidRPr="00FF3EF0" w:rsidR="00AE6BBC">
        <w:rPr>
          <w:rFonts w:asciiTheme="majorBidi" w:hAnsiTheme="majorBidi" w:cstheme="majorBidi"/>
          <w:sz w:val="24"/>
          <w:szCs w:val="24"/>
        </w:rPr>
        <w:t>c</w:t>
      </w:r>
      <w:r w:rsidRPr="00FF3EF0">
        <w:rPr>
          <w:rFonts w:asciiTheme="majorBidi" w:hAnsiTheme="majorBidi" w:cstheme="majorBidi"/>
          <w:sz w:val="24"/>
          <w:szCs w:val="24"/>
        </w:rPr>
        <w:t xml:space="preserve">ontrol </w:t>
      </w:r>
      <w:r w:rsidRPr="00FF3EF0" w:rsidR="00AE6BBC">
        <w:rPr>
          <w:rFonts w:asciiTheme="majorBidi" w:hAnsiTheme="majorBidi" w:cstheme="majorBidi"/>
          <w:sz w:val="24"/>
          <w:szCs w:val="24"/>
        </w:rPr>
        <w:t>t</w:t>
      </w:r>
      <w:r w:rsidRPr="00FF3EF0">
        <w:rPr>
          <w:rFonts w:asciiTheme="majorBidi" w:hAnsiTheme="majorBidi" w:cstheme="majorBidi"/>
          <w:sz w:val="24"/>
          <w:szCs w:val="24"/>
        </w:rPr>
        <w:t>rial</w:t>
      </w:r>
      <w:r w:rsidRPr="00FF3EF0" w:rsidR="00FF2174">
        <w:rPr>
          <w:rFonts w:asciiTheme="majorBidi" w:hAnsiTheme="majorBidi" w:cstheme="majorBidi"/>
          <w:sz w:val="24"/>
          <w:szCs w:val="24"/>
        </w:rPr>
        <w:t xml:space="preserve">, or </w:t>
      </w:r>
      <w:r w:rsidRPr="00FF3EF0">
        <w:rPr>
          <w:rFonts w:asciiTheme="majorBidi" w:hAnsiTheme="majorBidi" w:cstheme="majorBidi"/>
          <w:sz w:val="24"/>
          <w:szCs w:val="24"/>
        </w:rPr>
        <w:t>RCT</w:t>
      </w:r>
      <w:r w:rsidRPr="00FF3EF0" w:rsidR="00FF2174">
        <w:rPr>
          <w:rFonts w:asciiTheme="majorBidi" w:hAnsiTheme="majorBidi" w:cstheme="majorBidi"/>
          <w:sz w:val="24"/>
          <w:szCs w:val="24"/>
        </w:rPr>
        <w:t xml:space="preserve">, </w:t>
      </w:r>
      <w:r w:rsidRPr="00FF3EF0">
        <w:rPr>
          <w:rFonts w:asciiTheme="majorBidi" w:hAnsiTheme="majorBidi" w:cstheme="majorBidi"/>
          <w:sz w:val="24"/>
          <w:szCs w:val="24"/>
        </w:rPr>
        <w:t>evaluations</w:t>
      </w:r>
    </w:p>
    <w:p w:rsidRPr="00FF3EF0" w:rsidR="004174B0" w:rsidP="00FF3EF0" w:rsidRDefault="004174B0" w14:paraId="033B1939" w14:textId="77777777">
      <w:pPr>
        <w:pStyle w:val="ListParagraph"/>
        <w:numPr>
          <w:ilvl w:val="0"/>
          <w:numId w:val="31"/>
        </w:numPr>
        <w:ind w:left="1440"/>
        <w:rPr>
          <w:rFonts w:asciiTheme="majorBidi" w:hAnsiTheme="majorBidi" w:cstheme="majorBidi"/>
          <w:sz w:val="24"/>
          <w:szCs w:val="24"/>
        </w:rPr>
      </w:pPr>
      <w:r w:rsidRPr="00FF3EF0">
        <w:rPr>
          <w:rFonts w:asciiTheme="majorBidi" w:hAnsiTheme="majorBidi" w:cstheme="majorBidi"/>
          <w:sz w:val="24"/>
          <w:szCs w:val="24"/>
        </w:rPr>
        <w:t>Leading RCTs of similar size and within the workforce and/or UI field</w:t>
      </w:r>
    </w:p>
    <w:p w:rsidRPr="00FF3EF0" w:rsidR="004174B0" w:rsidP="00FF3EF0" w:rsidRDefault="004174B0" w14:paraId="0D43518A" w14:textId="77777777">
      <w:pPr>
        <w:pStyle w:val="ListParagraph"/>
        <w:numPr>
          <w:ilvl w:val="0"/>
          <w:numId w:val="31"/>
        </w:numPr>
        <w:ind w:left="1440"/>
        <w:rPr>
          <w:rFonts w:asciiTheme="majorBidi" w:hAnsiTheme="majorBidi" w:cstheme="majorBidi"/>
          <w:sz w:val="24"/>
          <w:szCs w:val="24"/>
        </w:rPr>
      </w:pPr>
      <w:r w:rsidRPr="00FF3EF0">
        <w:rPr>
          <w:rFonts w:asciiTheme="majorBidi" w:hAnsiTheme="majorBidi" w:cstheme="majorBidi"/>
          <w:sz w:val="24"/>
          <w:szCs w:val="24"/>
        </w:rPr>
        <w:t>Knowledge of how to incorporate random assignment into claimant selection algorithm in existing data systems</w:t>
      </w:r>
    </w:p>
    <w:p w:rsidR="004174B0" w:rsidP="00FF3EF0" w:rsidRDefault="004174B0" w14:paraId="6A9BC697" w14:textId="77777777">
      <w:pPr>
        <w:pStyle w:val="ListParagraph"/>
        <w:numPr>
          <w:ilvl w:val="0"/>
          <w:numId w:val="31"/>
        </w:numPr>
        <w:ind w:left="1440"/>
        <w:rPr>
          <w:rFonts w:asciiTheme="majorBidi" w:hAnsiTheme="majorBidi" w:cstheme="majorBidi"/>
          <w:sz w:val="24"/>
          <w:szCs w:val="24"/>
        </w:rPr>
      </w:pPr>
      <w:r w:rsidRPr="00FF3EF0">
        <w:rPr>
          <w:rFonts w:asciiTheme="majorBidi" w:hAnsiTheme="majorBidi" w:cstheme="majorBidi"/>
          <w:sz w:val="24"/>
          <w:szCs w:val="24"/>
        </w:rPr>
        <w:t>Monitoring random assignment in complex service delivery environments</w:t>
      </w:r>
    </w:p>
    <w:p w:rsidRPr="00FF3EF0" w:rsidR="00FF3EF0" w:rsidP="00FF3EF0" w:rsidRDefault="00FF3EF0" w14:paraId="170A3618" w14:textId="77777777">
      <w:pPr>
        <w:pStyle w:val="ListParagraph"/>
        <w:ind w:left="1440"/>
        <w:rPr>
          <w:rFonts w:asciiTheme="majorBidi" w:hAnsiTheme="majorBidi" w:cstheme="majorBidi"/>
          <w:sz w:val="24"/>
          <w:szCs w:val="24"/>
        </w:rPr>
      </w:pPr>
    </w:p>
    <w:p w:rsidRPr="00FF3EF0" w:rsidR="004174B0" w:rsidP="00FF3EF0" w:rsidRDefault="004174B0" w14:paraId="751E8D2C" w14:textId="77777777">
      <w:pPr>
        <w:pStyle w:val="ListParagraph"/>
        <w:numPr>
          <w:ilvl w:val="0"/>
          <w:numId w:val="30"/>
        </w:numPr>
        <w:rPr>
          <w:rFonts w:asciiTheme="majorBidi" w:hAnsiTheme="majorBidi" w:cstheme="majorBidi"/>
          <w:sz w:val="24"/>
          <w:szCs w:val="24"/>
        </w:rPr>
      </w:pPr>
      <w:r w:rsidRPr="00FF3EF0">
        <w:rPr>
          <w:rFonts w:asciiTheme="majorBidi" w:hAnsiTheme="majorBidi" w:cstheme="majorBidi"/>
          <w:sz w:val="24"/>
          <w:szCs w:val="24"/>
        </w:rPr>
        <w:t xml:space="preserve">Experience conducting quasi-experimental evaluations </w:t>
      </w:r>
    </w:p>
    <w:p w:rsidR="004174B0" w:rsidP="00FF3EF0" w:rsidRDefault="004174B0" w14:paraId="301ACB58" w14:textId="77777777">
      <w:pPr>
        <w:pStyle w:val="ListParagraph"/>
        <w:numPr>
          <w:ilvl w:val="0"/>
          <w:numId w:val="32"/>
        </w:numPr>
        <w:ind w:left="1440"/>
        <w:rPr>
          <w:rFonts w:asciiTheme="majorBidi" w:hAnsiTheme="majorBidi" w:cstheme="majorBidi"/>
          <w:sz w:val="24"/>
          <w:szCs w:val="24"/>
        </w:rPr>
      </w:pPr>
      <w:r w:rsidRPr="00FF3EF0">
        <w:rPr>
          <w:rFonts w:asciiTheme="majorBidi" w:hAnsiTheme="majorBidi" w:cstheme="majorBidi"/>
          <w:sz w:val="24"/>
          <w:szCs w:val="24"/>
        </w:rPr>
        <w:t>Creating comparison groups using your preferred methods</w:t>
      </w:r>
    </w:p>
    <w:p w:rsidRPr="00FF3EF0" w:rsidR="00FF3EF0" w:rsidP="00FF3EF0" w:rsidRDefault="00FF3EF0" w14:paraId="1A8CCE73" w14:textId="77777777">
      <w:pPr>
        <w:pStyle w:val="ListParagraph"/>
        <w:ind w:left="1440"/>
        <w:rPr>
          <w:rFonts w:asciiTheme="majorBidi" w:hAnsiTheme="majorBidi" w:cstheme="majorBidi"/>
          <w:sz w:val="24"/>
          <w:szCs w:val="24"/>
        </w:rPr>
      </w:pPr>
    </w:p>
    <w:p w:rsidRPr="00FF3EF0" w:rsidR="004174B0" w:rsidP="00FF3EF0" w:rsidRDefault="004174B0" w14:paraId="0EF7BA46" w14:textId="77777777">
      <w:pPr>
        <w:pStyle w:val="ListParagraph"/>
        <w:numPr>
          <w:ilvl w:val="0"/>
          <w:numId w:val="33"/>
        </w:numPr>
        <w:rPr>
          <w:rFonts w:asciiTheme="majorBidi" w:hAnsiTheme="majorBidi" w:cstheme="majorBidi"/>
          <w:sz w:val="24"/>
          <w:szCs w:val="24"/>
        </w:rPr>
      </w:pPr>
      <w:r w:rsidRPr="00FF3EF0">
        <w:rPr>
          <w:rFonts w:asciiTheme="majorBidi" w:hAnsiTheme="majorBidi" w:cstheme="majorBidi"/>
          <w:sz w:val="24"/>
          <w:szCs w:val="24"/>
        </w:rPr>
        <w:t>Methodological expertise to develop sampling procedures and appropriate sample sizes to detect impacts</w:t>
      </w:r>
    </w:p>
    <w:p w:rsidRPr="00FF3EF0" w:rsidR="004174B0" w:rsidP="00FF3EF0" w:rsidRDefault="004174B0" w14:paraId="50B1D7F6" w14:textId="77777777">
      <w:pPr>
        <w:pStyle w:val="ListParagraph"/>
        <w:numPr>
          <w:ilvl w:val="0"/>
          <w:numId w:val="33"/>
        </w:numPr>
        <w:rPr>
          <w:rFonts w:asciiTheme="majorBidi" w:hAnsiTheme="majorBidi" w:cstheme="majorBidi"/>
          <w:sz w:val="24"/>
          <w:szCs w:val="24"/>
        </w:rPr>
      </w:pPr>
      <w:r w:rsidRPr="00FF3EF0">
        <w:rPr>
          <w:rFonts w:asciiTheme="majorBidi" w:hAnsiTheme="majorBidi" w:cstheme="majorBidi"/>
          <w:sz w:val="24"/>
          <w:szCs w:val="24"/>
        </w:rPr>
        <w:t>Summarizing impact findings for diverse audiences</w:t>
      </w:r>
    </w:p>
    <w:p w:rsidRPr="00FF3EF0" w:rsidR="004174B0" w:rsidP="00FF3EF0" w:rsidRDefault="004174B0" w14:paraId="51B6CB9D" w14:textId="77777777">
      <w:pPr>
        <w:pStyle w:val="ListParagraph"/>
        <w:numPr>
          <w:ilvl w:val="0"/>
          <w:numId w:val="33"/>
        </w:numPr>
        <w:rPr>
          <w:rFonts w:asciiTheme="majorBidi" w:hAnsiTheme="majorBidi" w:cstheme="majorBidi"/>
          <w:sz w:val="24"/>
          <w:szCs w:val="24"/>
        </w:rPr>
      </w:pPr>
      <w:r w:rsidRPr="00FF3EF0">
        <w:rPr>
          <w:rFonts w:asciiTheme="majorBidi" w:hAnsiTheme="majorBidi" w:cstheme="majorBidi"/>
          <w:sz w:val="24"/>
          <w:szCs w:val="24"/>
        </w:rPr>
        <w:t>Analyzing large datasets created using multiple data sources and protecting privacy</w:t>
      </w:r>
    </w:p>
    <w:p w:rsidRPr="00FF3EF0" w:rsidR="004174B0" w:rsidRDefault="004174B0" w14:paraId="4B91FF0A" w14:textId="77777777">
      <w:pPr>
        <w:rPr>
          <w:rFonts w:asciiTheme="majorBidi" w:hAnsiTheme="majorBidi" w:cstheme="majorBidi"/>
          <w:sz w:val="24"/>
          <w:szCs w:val="24"/>
        </w:rPr>
      </w:pPr>
    </w:p>
    <w:p w:rsidRPr="00FF3EF0" w:rsidR="004174B0" w:rsidP="004174B0" w:rsidRDefault="004174B0" w14:paraId="6590BE71" w14:textId="18245A40">
      <w:pPr>
        <w:rPr>
          <w:rFonts w:asciiTheme="majorBidi" w:hAnsiTheme="majorBidi" w:cstheme="majorBidi"/>
          <w:sz w:val="24"/>
          <w:szCs w:val="24"/>
        </w:rPr>
      </w:pPr>
      <w:r w:rsidRPr="00FF3EF0">
        <w:rPr>
          <w:rFonts w:asciiTheme="majorBidi" w:hAnsiTheme="majorBidi" w:cstheme="majorBidi"/>
          <w:sz w:val="24"/>
          <w:szCs w:val="24"/>
        </w:rPr>
        <w:t>Now that we have discussed the characteristics to look for in a qualified evaluator, how do you go about finding one?  The next part of this module provides a</w:t>
      </w:r>
      <w:r w:rsidRPr="00FF3EF0" w:rsidR="00AE6BBC">
        <w:rPr>
          <w:rFonts w:asciiTheme="majorBidi" w:hAnsiTheme="majorBidi" w:cstheme="majorBidi"/>
          <w:sz w:val="24"/>
          <w:szCs w:val="24"/>
        </w:rPr>
        <w:t xml:space="preserve"> general</w:t>
      </w:r>
      <w:r w:rsidRPr="00FF3EF0">
        <w:rPr>
          <w:rFonts w:asciiTheme="majorBidi" w:hAnsiTheme="majorBidi" w:cstheme="majorBidi"/>
          <w:sz w:val="24"/>
          <w:szCs w:val="24"/>
        </w:rPr>
        <w:t xml:space="preserve"> overview of </w:t>
      </w:r>
      <w:r w:rsidRPr="00FF3EF0" w:rsidR="00AE6BBC">
        <w:rPr>
          <w:rFonts w:asciiTheme="majorBidi" w:hAnsiTheme="majorBidi" w:cstheme="majorBidi"/>
          <w:sz w:val="24"/>
          <w:szCs w:val="24"/>
        </w:rPr>
        <w:t>a</w:t>
      </w:r>
      <w:r w:rsidRPr="00FF3EF0">
        <w:rPr>
          <w:rFonts w:asciiTheme="majorBidi" w:hAnsiTheme="majorBidi" w:cstheme="majorBidi"/>
          <w:sz w:val="24"/>
          <w:szCs w:val="24"/>
        </w:rPr>
        <w:t xml:space="preserve"> competitive procurement process for securing an external evaluator. This is the process by which your agency advertises for and hires an external entity to provide evaluation services and to conduct your evaluation.  </w:t>
      </w:r>
    </w:p>
    <w:p w:rsidRPr="00FF3EF0" w:rsidR="004174B0" w:rsidP="004174B0" w:rsidRDefault="004174B0" w14:paraId="7CE6DB40" w14:textId="703AF670">
      <w:pPr>
        <w:rPr>
          <w:rFonts w:asciiTheme="majorBidi" w:hAnsiTheme="majorBidi" w:cstheme="majorBidi"/>
          <w:sz w:val="24"/>
          <w:szCs w:val="24"/>
        </w:rPr>
      </w:pPr>
      <w:r w:rsidRPr="00FF3EF0">
        <w:rPr>
          <w:rFonts w:asciiTheme="majorBidi" w:hAnsiTheme="majorBidi" w:cstheme="majorBidi"/>
          <w:sz w:val="24"/>
          <w:szCs w:val="24"/>
        </w:rPr>
        <w:t>The procurement process should follow your agency’s standard processes for vendor procurement. It’s a good idea to get in touch with your state’s procurement office early on as you begin to think about and plan your evaluation. They may have information that helps inform what type of evaluator you pursue and knowing th</w:t>
      </w:r>
      <w:r w:rsidRPr="00FF3EF0" w:rsidR="00AE6BBC">
        <w:rPr>
          <w:rFonts w:asciiTheme="majorBidi" w:hAnsiTheme="majorBidi" w:cstheme="majorBidi"/>
          <w:sz w:val="24"/>
          <w:szCs w:val="24"/>
        </w:rPr>
        <w:t>is</w:t>
      </w:r>
      <w:r w:rsidRPr="00FF3EF0">
        <w:rPr>
          <w:rFonts w:asciiTheme="majorBidi" w:hAnsiTheme="majorBidi" w:cstheme="majorBidi"/>
          <w:sz w:val="24"/>
          <w:szCs w:val="24"/>
        </w:rPr>
        <w:t xml:space="preserve"> sooner rather than later may make the process more efficient for you.</w:t>
      </w:r>
    </w:p>
    <w:p w:rsidRPr="00FF3EF0" w:rsidR="004174B0" w:rsidP="00AE6BBC" w:rsidRDefault="004174B0" w14:paraId="314991ED" w14:textId="158A3DB0">
      <w:pPr>
        <w:rPr>
          <w:rFonts w:asciiTheme="majorBidi" w:hAnsiTheme="majorBidi" w:cstheme="majorBidi"/>
          <w:sz w:val="24"/>
          <w:szCs w:val="24"/>
        </w:rPr>
      </w:pPr>
      <w:r w:rsidRPr="00FF3EF0">
        <w:rPr>
          <w:rFonts w:asciiTheme="majorBidi" w:hAnsiTheme="majorBidi" w:cstheme="majorBidi"/>
          <w:sz w:val="24"/>
          <w:szCs w:val="24"/>
        </w:rPr>
        <w:t> If you need to go through a competitive procurement process</w:t>
      </w:r>
      <w:r w:rsidRPr="00FF3EF0" w:rsidR="00AE6BBC">
        <w:rPr>
          <w:rFonts w:asciiTheme="majorBidi" w:hAnsiTheme="majorBidi" w:cstheme="majorBidi"/>
          <w:sz w:val="24"/>
          <w:szCs w:val="24"/>
        </w:rPr>
        <w:t xml:space="preserve">, </w:t>
      </w:r>
      <w:r w:rsidRPr="00FF3EF0">
        <w:rPr>
          <w:rFonts w:asciiTheme="majorBidi" w:hAnsiTheme="majorBidi" w:cstheme="majorBidi"/>
          <w:sz w:val="24"/>
          <w:szCs w:val="24"/>
        </w:rPr>
        <w:t>which some states require, steps will likely include: </w:t>
      </w:r>
    </w:p>
    <w:p w:rsidRPr="00FF3EF0" w:rsidR="004174B0" w:rsidP="00FF3EF0" w:rsidRDefault="004174B0" w14:paraId="58722C9D" w14:textId="42AA9A4A">
      <w:pPr>
        <w:pStyle w:val="ListParagraph"/>
        <w:numPr>
          <w:ilvl w:val="0"/>
          <w:numId w:val="34"/>
        </w:numPr>
        <w:rPr>
          <w:rFonts w:asciiTheme="majorBidi" w:hAnsiTheme="majorBidi" w:cstheme="majorBidi"/>
          <w:sz w:val="24"/>
          <w:szCs w:val="24"/>
        </w:rPr>
      </w:pPr>
      <w:r w:rsidRPr="00FF3EF0">
        <w:rPr>
          <w:rFonts w:asciiTheme="majorBidi" w:hAnsiTheme="majorBidi" w:cstheme="majorBidi"/>
          <w:sz w:val="24"/>
          <w:szCs w:val="24"/>
        </w:rPr>
        <w:t xml:space="preserve">Writing your </w:t>
      </w:r>
      <w:r w:rsidRPr="00FF3EF0" w:rsidR="00AE6BBC">
        <w:rPr>
          <w:rFonts w:asciiTheme="majorBidi" w:hAnsiTheme="majorBidi" w:cstheme="majorBidi"/>
          <w:sz w:val="24"/>
          <w:szCs w:val="24"/>
        </w:rPr>
        <w:t>r</w:t>
      </w:r>
      <w:r w:rsidRPr="00FF3EF0">
        <w:rPr>
          <w:rFonts w:asciiTheme="majorBidi" w:hAnsiTheme="majorBidi" w:cstheme="majorBidi"/>
          <w:sz w:val="24"/>
          <w:szCs w:val="24"/>
        </w:rPr>
        <w:t xml:space="preserve">equest </w:t>
      </w:r>
      <w:r w:rsidRPr="00FF3EF0" w:rsidR="00AE6BBC">
        <w:rPr>
          <w:rFonts w:asciiTheme="majorBidi" w:hAnsiTheme="majorBidi" w:cstheme="majorBidi"/>
          <w:sz w:val="24"/>
          <w:szCs w:val="24"/>
        </w:rPr>
        <w:t>f</w:t>
      </w:r>
      <w:r w:rsidRPr="00FF3EF0">
        <w:rPr>
          <w:rFonts w:asciiTheme="majorBidi" w:hAnsiTheme="majorBidi" w:cstheme="majorBidi"/>
          <w:sz w:val="24"/>
          <w:szCs w:val="24"/>
        </w:rPr>
        <w:t xml:space="preserve">or </w:t>
      </w:r>
      <w:r w:rsidRPr="00FF3EF0" w:rsidR="00AE6BBC">
        <w:rPr>
          <w:rFonts w:asciiTheme="majorBidi" w:hAnsiTheme="majorBidi" w:cstheme="majorBidi"/>
          <w:sz w:val="24"/>
          <w:szCs w:val="24"/>
        </w:rPr>
        <w:t>p</w:t>
      </w:r>
      <w:r w:rsidRPr="00FF3EF0">
        <w:rPr>
          <w:rFonts w:asciiTheme="majorBidi" w:hAnsiTheme="majorBidi" w:cstheme="majorBidi"/>
          <w:sz w:val="24"/>
          <w:szCs w:val="24"/>
        </w:rPr>
        <w:t>roposals</w:t>
      </w:r>
      <w:r w:rsidRPr="00FF3EF0" w:rsidR="00AE6BBC">
        <w:rPr>
          <w:rFonts w:asciiTheme="majorBidi" w:hAnsiTheme="majorBidi" w:cstheme="majorBidi"/>
          <w:sz w:val="24"/>
          <w:szCs w:val="24"/>
        </w:rPr>
        <w:t>, or RFP,</w:t>
      </w:r>
      <w:r w:rsidRPr="00FF3EF0">
        <w:rPr>
          <w:rFonts w:asciiTheme="majorBidi" w:hAnsiTheme="majorBidi" w:cstheme="majorBidi"/>
          <w:sz w:val="24"/>
          <w:szCs w:val="24"/>
        </w:rPr>
        <w:t xml:space="preserve"> which includes the background and context for your evaluation, research questions, statement of work, timeline and budget for the evaluation services you want delivered. </w:t>
      </w:r>
    </w:p>
    <w:p w:rsidRPr="00FF3EF0" w:rsidR="004174B0" w:rsidP="00FF3EF0" w:rsidRDefault="004174B0" w14:paraId="2F265DED" w14:textId="2CD40853">
      <w:pPr>
        <w:pStyle w:val="ListParagraph"/>
        <w:numPr>
          <w:ilvl w:val="0"/>
          <w:numId w:val="34"/>
        </w:numPr>
        <w:rPr>
          <w:rFonts w:asciiTheme="majorBidi" w:hAnsiTheme="majorBidi" w:cstheme="majorBidi"/>
          <w:sz w:val="24"/>
          <w:szCs w:val="24"/>
        </w:rPr>
      </w:pPr>
      <w:r w:rsidRPr="00FF3EF0">
        <w:rPr>
          <w:rFonts w:asciiTheme="majorBidi" w:hAnsiTheme="majorBidi" w:cstheme="majorBidi"/>
          <w:sz w:val="24"/>
          <w:szCs w:val="24"/>
        </w:rPr>
        <w:t>Advertis</w:t>
      </w:r>
      <w:r w:rsidRPr="00FF3EF0" w:rsidR="00AE6BBC">
        <w:rPr>
          <w:rFonts w:asciiTheme="majorBidi" w:hAnsiTheme="majorBidi" w:cstheme="majorBidi"/>
          <w:sz w:val="24"/>
          <w:szCs w:val="24"/>
        </w:rPr>
        <w:t>ing</w:t>
      </w:r>
      <w:r w:rsidRPr="00FF3EF0">
        <w:rPr>
          <w:rFonts w:asciiTheme="majorBidi" w:hAnsiTheme="majorBidi" w:cstheme="majorBidi"/>
          <w:sz w:val="24"/>
          <w:szCs w:val="24"/>
        </w:rPr>
        <w:t xml:space="preserve"> your </w:t>
      </w:r>
      <w:r w:rsidRPr="00FF3EF0" w:rsidR="00AE6BBC">
        <w:rPr>
          <w:rFonts w:asciiTheme="majorBidi" w:hAnsiTheme="majorBidi" w:cstheme="majorBidi"/>
          <w:sz w:val="24"/>
          <w:szCs w:val="24"/>
        </w:rPr>
        <w:t>RFP</w:t>
      </w:r>
      <w:r w:rsidRPr="00FF3EF0">
        <w:rPr>
          <w:rFonts w:asciiTheme="majorBidi" w:hAnsiTheme="majorBidi" w:cstheme="majorBidi"/>
          <w:sz w:val="24"/>
          <w:szCs w:val="24"/>
        </w:rPr>
        <w:t xml:space="preserve"> to a broad audience to help reach qualified evaluators and solicit multiple bids. </w:t>
      </w:r>
    </w:p>
    <w:p w:rsidRPr="00FF3EF0" w:rsidR="004174B0" w:rsidP="00FF3EF0" w:rsidRDefault="004174B0" w14:paraId="6DEE0D3C" w14:textId="18A5228E">
      <w:pPr>
        <w:pStyle w:val="ListParagraph"/>
        <w:numPr>
          <w:ilvl w:val="0"/>
          <w:numId w:val="34"/>
        </w:numPr>
        <w:rPr>
          <w:rFonts w:asciiTheme="majorBidi" w:hAnsiTheme="majorBidi" w:cstheme="majorBidi"/>
          <w:sz w:val="24"/>
          <w:szCs w:val="24"/>
        </w:rPr>
      </w:pPr>
      <w:r w:rsidRPr="00FF3EF0">
        <w:rPr>
          <w:rFonts w:asciiTheme="majorBidi" w:hAnsiTheme="majorBidi" w:cstheme="majorBidi"/>
          <w:sz w:val="24"/>
          <w:szCs w:val="24"/>
        </w:rPr>
        <w:t>Assess</w:t>
      </w:r>
      <w:r w:rsidRPr="00FF3EF0" w:rsidR="00AE6BBC">
        <w:rPr>
          <w:rFonts w:asciiTheme="majorBidi" w:hAnsiTheme="majorBidi" w:cstheme="majorBidi"/>
          <w:sz w:val="24"/>
          <w:szCs w:val="24"/>
        </w:rPr>
        <w:t>ing</w:t>
      </w:r>
      <w:r w:rsidRPr="00FF3EF0">
        <w:rPr>
          <w:rFonts w:asciiTheme="majorBidi" w:hAnsiTheme="majorBidi" w:cstheme="majorBidi"/>
          <w:sz w:val="24"/>
          <w:szCs w:val="24"/>
        </w:rPr>
        <w:t xml:space="preserve"> submitted bids, select</w:t>
      </w:r>
      <w:r w:rsidRPr="00FF3EF0" w:rsidR="00AE6BBC">
        <w:rPr>
          <w:rFonts w:asciiTheme="majorBidi" w:hAnsiTheme="majorBidi" w:cstheme="majorBidi"/>
          <w:sz w:val="24"/>
          <w:szCs w:val="24"/>
        </w:rPr>
        <w:t>ing</w:t>
      </w:r>
      <w:r w:rsidRPr="00FF3EF0">
        <w:rPr>
          <w:rFonts w:asciiTheme="majorBidi" w:hAnsiTheme="majorBidi" w:cstheme="majorBidi"/>
          <w:sz w:val="24"/>
          <w:szCs w:val="24"/>
        </w:rPr>
        <w:t xml:space="preserve"> a qualified evaluation team, and work</w:t>
      </w:r>
      <w:r w:rsidRPr="00FF3EF0" w:rsidR="00AE6BBC">
        <w:rPr>
          <w:rFonts w:asciiTheme="majorBidi" w:hAnsiTheme="majorBidi" w:cstheme="majorBidi"/>
          <w:sz w:val="24"/>
          <w:szCs w:val="24"/>
        </w:rPr>
        <w:t>ing</w:t>
      </w:r>
      <w:r w:rsidRPr="00FF3EF0">
        <w:rPr>
          <w:rFonts w:asciiTheme="majorBidi" w:hAnsiTheme="majorBidi" w:cstheme="majorBidi"/>
          <w:sz w:val="24"/>
          <w:szCs w:val="24"/>
        </w:rPr>
        <w:t xml:space="preserve"> with your procurement team to finalize the partnership. </w:t>
      </w:r>
    </w:p>
    <w:p w:rsidRPr="00FF3EF0" w:rsidR="004174B0" w:rsidP="004174B0" w:rsidRDefault="004174B0" w14:paraId="607EA337" w14:textId="6D4C5C15">
      <w:pPr>
        <w:rPr>
          <w:rFonts w:asciiTheme="majorBidi" w:hAnsiTheme="majorBidi" w:cstheme="majorBidi"/>
          <w:sz w:val="24"/>
          <w:szCs w:val="24"/>
        </w:rPr>
      </w:pPr>
      <w:r w:rsidRPr="00FF3EF0">
        <w:rPr>
          <w:rFonts w:asciiTheme="majorBidi" w:hAnsiTheme="majorBidi" w:cstheme="majorBidi"/>
          <w:sz w:val="24"/>
          <w:szCs w:val="24"/>
        </w:rPr>
        <w:lastRenderedPageBreak/>
        <w:t xml:space="preserve">You may also be able to use a non-competitive process to select your evaluator if this is allowable under your local and state procurement rules. This is more typically allowed when states are working with an internal evaluation unit within the state or have a pre-existing partnership with research organizations or state universities. In these instances, the </w:t>
      </w:r>
      <w:r w:rsidRPr="00FF3EF0" w:rsidR="00AE6BBC">
        <w:rPr>
          <w:rFonts w:asciiTheme="majorBidi" w:hAnsiTheme="majorBidi" w:cstheme="majorBidi"/>
          <w:sz w:val="24"/>
          <w:szCs w:val="24"/>
        </w:rPr>
        <w:t>s</w:t>
      </w:r>
      <w:r w:rsidRPr="00FF3EF0">
        <w:rPr>
          <w:rFonts w:asciiTheme="majorBidi" w:hAnsiTheme="majorBidi" w:cstheme="majorBidi"/>
          <w:sz w:val="24"/>
          <w:szCs w:val="24"/>
        </w:rPr>
        <w:t xml:space="preserve">tatement of </w:t>
      </w:r>
      <w:r w:rsidRPr="00FF3EF0" w:rsidR="00AE6BBC">
        <w:rPr>
          <w:rFonts w:asciiTheme="majorBidi" w:hAnsiTheme="majorBidi" w:cstheme="majorBidi"/>
          <w:sz w:val="24"/>
          <w:szCs w:val="24"/>
        </w:rPr>
        <w:t>w</w:t>
      </w:r>
      <w:r w:rsidRPr="00FF3EF0">
        <w:rPr>
          <w:rFonts w:asciiTheme="majorBidi" w:hAnsiTheme="majorBidi" w:cstheme="majorBidi"/>
          <w:sz w:val="24"/>
          <w:szCs w:val="24"/>
        </w:rPr>
        <w:t xml:space="preserve">ork you develop will still be useful, but you may not need to develop an RFP. </w:t>
      </w:r>
    </w:p>
    <w:p w:rsidRPr="00FF3EF0" w:rsidR="004174B0" w:rsidRDefault="004174B0" w14:paraId="3F05C5CC" w14:textId="77777777">
      <w:pPr>
        <w:rPr>
          <w:rFonts w:asciiTheme="majorBidi" w:hAnsiTheme="majorBidi" w:cstheme="majorBidi"/>
          <w:sz w:val="24"/>
          <w:szCs w:val="24"/>
        </w:rPr>
      </w:pPr>
    </w:p>
    <w:p w:rsidRPr="00FF3EF0" w:rsidR="004174B0" w:rsidP="004174B0" w:rsidRDefault="004174B0" w14:paraId="23DABF42" w14:textId="0ED36764">
      <w:pPr>
        <w:rPr>
          <w:rFonts w:asciiTheme="majorBidi" w:hAnsiTheme="majorBidi" w:cstheme="majorBidi"/>
          <w:sz w:val="24"/>
          <w:szCs w:val="24"/>
        </w:rPr>
      </w:pPr>
      <w:r w:rsidRPr="00FF3EF0">
        <w:rPr>
          <w:rFonts w:asciiTheme="majorBidi" w:hAnsiTheme="majorBidi" w:cstheme="majorBidi"/>
          <w:sz w:val="24"/>
          <w:szCs w:val="24"/>
        </w:rPr>
        <w:t xml:space="preserve">Requests </w:t>
      </w:r>
      <w:r w:rsidRPr="00FF3EF0" w:rsidR="00AE6BBC">
        <w:rPr>
          <w:rFonts w:asciiTheme="majorBidi" w:hAnsiTheme="majorBidi" w:cstheme="majorBidi"/>
          <w:sz w:val="24"/>
          <w:szCs w:val="24"/>
        </w:rPr>
        <w:t>f</w:t>
      </w:r>
      <w:r w:rsidRPr="00FF3EF0">
        <w:rPr>
          <w:rFonts w:asciiTheme="majorBidi" w:hAnsiTheme="majorBidi" w:cstheme="majorBidi"/>
          <w:sz w:val="24"/>
          <w:szCs w:val="24"/>
        </w:rPr>
        <w:t xml:space="preserve">or </w:t>
      </w:r>
      <w:r w:rsidRPr="00FF3EF0" w:rsidR="00AE6BBC">
        <w:rPr>
          <w:rFonts w:asciiTheme="majorBidi" w:hAnsiTheme="majorBidi" w:cstheme="majorBidi"/>
          <w:sz w:val="24"/>
          <w:szCs w:val="24"/>
        </w:rPr>
        <w:t>p</w:t>
      </w:r>
      <w:r w:rsidRPr="00FF3EF0">
        <w:rPr>
          <w:rFonts w:asciiTheme="majorBidi" w:hAnsiTheme="majorBidi" w:cstheme="majorBidi"/>
          <w:sz w:val="24"/>
          <w:szCs w:val="24"/>
        </w:rPr>
        <w:t>roposals—usually used for competitive procurements—are formal written announcement</w:t>
      </w:r>
      <w:r w:rsidRPr="00FF3EF0" w:rsidR="00AE6BBC">
        <w:rPr>
          <w:rFonts w:asciiTheme="majorBidi" w:hAnsiTheme="majorBidi" w:cstheme="majorBidi"/>
          <w:sz w:val="24"/>
          <w:szCs w:val="24"/>
        </w:rPr>
        <w:t xml:space="preserve">s </w:t>
      </w:r>
      <w:r w:rsidRPr="00FF3EF0">
        <w:rPr>
          <w:rFonts w:asciiTheme="majorBidi" w:hAnsiTheme="majorBidi" w:cstheme="majorBidi"/>
          <w:sz w:val="24"/>
          <w:szCs w:val="24"/>
        </w:rPr>
        <w:t>inviting potential evaluators to bid on evaluation contract</w:t>
      </w:r>
      <w:r w:rsidRPr="00FF3EF0" w:rsidR="00AE6BBC">
        <w:rPr>
          <w:rFonts w:asciiTheme="majorBidi" w:hAnsiTheme="majorBidi" w:cstheme="majorBidi"/>
          <w:sz w:val="24"/>
          <w:szCs w:val="24"/>
        </w:rPr>
        <w:t>s.</w:t>
      </w:r>
    </w:p>
    <w:p w:rsidRPr="00FF3EF0" w:rsidR="004174B0" w:rsidP="004174B0" w:rsidRDefault="004174B0" w14:paraId="19E7FD9A" w14:textId="77777777">
      <w:pPr>
        <w:rPr>
          <w:rFonts w:asciiTheme="majorBidi" w:hAnsiTheme="majorBidi" w:cstheme="majorBidi"/>
          <w:sz w:val="24"/>
          <w:szCs w:val="24"/>
        </w:rPr>
      </w:pPr>
      <w:r w:rsidRPr="00FF3EF0">
        <w:rPr>
          <w:rFonts w:asciiTheme="majorBidi" w:hAnsiTheme="majorBidi" w:cstheme="majorBidi"/>
          <w:sz w:val="24"/>
          <w:szCs w:val="24"/>
        </w:rPr>
        <w:t>The RFP should outline:</w:t>
      </w:r>
    </w:p>
    <w:p w:rsidRPr="00FF3EF0" w:rsidR="004174B0" w:rsidP="00FF3EF0" w:rsidRDefault="00AE6BBC" w14:paraId="73F8C061" w14:textId="1E1EE5E8">
      <w:pPr>
        <w:pStyle w:val="ListParagraph"/>
        <w:numPr>
          <w:ilvl w:val="0"/>
          <w:numId w:val="35"/>
        </w:numPr>
        <w:rPr>
          <w:rFonts w:asciiTheme="majorBidi" w:hAnsiTheme="majorBidi" w:cstheme="majorBidi"/>
          <w:sz w:val="24"/>
          <w:szCs w:val="24"/>
        </w:rPr>
      </w:pPr>
      <w:r w:rsidRPr="00FF3EF0">
        <w:rPr>
          <w:rFonts w:asciiTheme="majorBidi" w:hAnsiTheme="majorBidi" w:cstheme="majorBidi"/>
          <w:sz w:val="24"/>
          <w:szCs w:val="24"/>
        </w:rPr>
        <w:t>The s</w:t>
      </w:r>
      <w:r w:rsidRPr="00FF3EF0" w:rsidR="004174B0">
        <w:rPr>
          <w:rFonts w:asciiTheme="majorBidi" w:hAnsiTheme="majorBidi" w:cstheme="majorBidi"/>
          <w:sz w:val="24"/>
          <w:szCs w:val="24"/>
        </w:rPr>
        <w:t xml:space="preserve">tatement of </w:t>
      </w:r>
      <w:r w:rsidRPr="00FF3EF0">
        <w:rPr>
          <w:rFonts w:asciiTheme="majorBidi" w:hAnsiTheme="majorBidi" w:cstheme="majorBidi"/>
          <w:sz w:val="24"/>
          <w:szCs w:val="24"/>
        </w:rPr>
        <w:t>w</w:t>
      </w:r>
      <w:r w:rsidRPr="00FF3EF0" w:rsidR="004174B0">
        <w:rPr>
          <w:rFonts w:asciiTheme="majorBidi" w:hAnsiTheme="majorBidi" w:cstheme="majorBidi"/>
          <w:sz w:val="24"/>
          <w:szCs w:val="24"/>
        </w:rPr>
        <w:t xml:space="preserve">ork you wish the evaluator to conduct. Again, even if you plan to work with an internal evaluator and do not need to use a competitive procurement process or issue an RFP, it will be important to develop a </w:t>
      </w:r>
      <w:r w:rsidRPr="00FF3EF0">
        <w:rPr>
          <w:rFonts w:asciiTheme="majorBidi" w:hAnsiTheme="majorBidi" w:cstheme="majorBidi"/>
          <w:sz w:val="24"/>
          <w:szCs w:val="24"/>
        </w:rPr>
        <w:t>s</w:t>
      </w:r>
      <w:r w:rsidRPr="00FF3EF0" w:rsidR="004174B0">
        <w:rPr>
          <w:rFonts w:asciiTheme="majorBidi" w:hAnsiTheme="majorBidi" w:cstheme="majorBidi"/>
          <w:sz w:val="24"/>
          <w:szCs w:val="24"/>
        </w:rPr>
        <w:t xml:space="preserve">tatement of </w:t>
      </w:r>
      <w:r w:rsidRPr="00FF3EF0">
        <w:rPr>
          <w:rFonts w:asciiTheme="majorBidi" w:hAnsiTheme="majorBidi" w:cstheme="majorBidi"/>
          <w:sz w:val="24"/>
          <w:szCs w:val="24"/>
        </w:rPr>
        <w:t>w</w:t>
      </w:r>
      <w:r w:rsidRPr="00FF3EF0" w:rsidR="004174B0">
        <w:rPr>
          <w:rFonts w:asciiTheme="majorBidi" w:hAnsiTheme="majorBidi" w:cstheme="majorBidi"/>
          <w:sz w:val="24"/>
          <w:szCs w:val="24"/>
        </w:rPr>
        <w:t>ork to guide the evaluator.</w:t>
      </w:r>
    </w:p>
    <w:p w:rsidRPr="00FF3EF0" w:rsidR="004174B0" w:rsidP="00FF3EF0" w:rsidRDefault="004174B0" w14:paraId="28F9355D" w14:textId="0983F0AF">
      <w:pPr>
        <w:pStyle w:val="ListParagraph"/>
        <w:numPr>
          <w:ilvl w:val="0"/>
          <w:numId w:val="35"/>
        </w:numPr>
        <w:rPr>
          <w:rFonts w:asciiTheme="majorBidi" w:hAnsiTheme="majorBidi" w:cstheme="majorBidi"/>
          <w:sz w:val="24"/>
          <w:szCs w:val="24"/>
        </w:rPr>
      </w:pPr>
      <w:r w:rsidRPr="00FF3EF0">
        <w:rPr>
          <w:rFonts w:asciiTheme="majorBidi" w:hAnsiTheme="majorBidi" w:cstheme="majorBidi"/>
          <w:sz w:val="24"/>
          <w:szCs w:val="24"/>
        </w:rPr>
        <w:t>The qualifications potential bidders will have to demonstrate and how they can submit verification of these</w:t>
      </w:r>
      <w:r w:rsidRPr="00FF3EF0" w:rsidR="005E1CDB">
        <w:rPr>
          <w:rFonts w:asciiTheme="majorBidi" w:hAnsiTheme="majorBidi" w:cstheme="majorBidi"/>
          <w:sz w:val="24"/>
          <w:szCs w:val="24"/>
        </w:rPr>
        <w:t xml:space="preserve">. For example, </w:t>
      </w:r>
      <w:r w:rsidRPr="00FF3EF0">
        <w:rPr>
          <w:rFonts w:asciiTheme="majorBidi" w:hAnsiTheme="majorBidi" w:cstheme="majorBidi"/>
          <w:sz w:val="24"/>
          <w:szCs w:val="24"/>
        </w:rPr>
        <w:t xml:space="preserve">organizational information, bios and </w:t>
      </w:r>
      <w:r w:rsidRPr="00FF3EF0" w:rsidR="00520397">
        <w:rPr>
          <w:rFonts w:asciiTheme="majorBidi" w:hAnsiTheme="majorBidi" w:cstheme="majorBidi"/>
          <w:sz w:val="24"/>
          <w:szCs w:val="24"/>
        </w:rPr>
        <w:t xml:space="preserve">CVs </w:t>
      </w:r>
      <w:r w:rsidRPr="00FF3EF0">
        <w:rPr>
          <w:rFonts w:asciiTheme="majorBidi" w:hAnsiTheme="majorBidi" w:cstheme="majorBidi"/>
          <w:sz w:val="24"/>
          <w:szCs w:val="24"/>
        </w:rPr>
        <w:t>of proposed staff, past performance, publications, references</w:t>
      </w:r>
      <w:r w:rsidRPr="00FF3EF0" w:rsidR="005E1CDB">
        <w:rPr>
          <w:rFonts w:asciiTheme="majorBidi" w:hAnsiTheme="majorBidi" w:cstheme="majorBidi"/>
          <w:sz w:val="24"/>
          <w:szCs w:val="24"/>
        </w:rPr>
        <w:t>.</w:t>
      </w:r>
    </w:p>
    <w:p w:rsidRPr="00FF3EF0" w:rsidR="004174B0" w:rsidP="00FF3EF0" w:rsidRDefault="004174B0" w14:paraId="7B80E874" w14:textId="310A4097">
      <w:pPr>
        <w:pStyle w:val="ListParagraph"/>
        <w:numPr>
          <w:ilvl w:val="0"/>
          <w:numId w:val="35"/>
        </w:numPr>
        <w:rPr>
          <w:rFonts w:asciiTheme="majorBidi" w:hAnsiTheme="majorBidi" w:cstheme="majorBidi"/>
          <w:sz w:val="24"/>
          <w:szCs w:val="24"/>
        </w:rPr>
      </w:pPr>
      <w:r w:rsidRPr="00FF3EF0">
        <w:rPr>
          <w:rFonts w:asciiTheme="majorBidi" w:hAnsiTheme="majorBidi" w:cstheme="majorBidi"/>
          <w:sz w:val="24"/>
          <w:szCs w:val="24"/>
        </w:rPr>
        <w:t>A funding range for your evaluation or other guidance to give the bidder a sense of the scale so they can propose data collection and other activities that fit within a realistic budget</w:t>
      </w:r>
      <w:r w:rsidRPr="00FF3EF0" w:rsidR="005E1CDB">
        <w:rPr>
          <w:rFonts w:asciiTheme="majorBidi" w:hAnsiTheme="majorBidi" w:cstheme="majorBidi"/>
          <w:sz w:val="24"/>
          <w:szCs w:val="24"/>
        </w:rPr>
        <w:t>.</w:t>
      </w:r>
    </w:p>
    <w:p w:rsidRPr="00FF3EF0" w:rsidR="004174B0" w:rsidP="00FF3EF0" w:rsidRDefault="004174B0" w14:paraId="1B62A8C6" w14:textId="715CBBE4">
      <w:pPr>
        <w:pStyle w:val="ListParagraph"/>
        <w:numPr>
          <w:ilvl w:val="0"/>
          <w:numId w:val="35"/>
        </w:numPr>
        <w:rPr>
          <w:rFonts w:asciiTheme="majorBidi" w:hAnsiTheme="majorBidi" w:cstheme="majorBidi"/>
          <w:sz w:val="24"/>
          <w:szCs w:val="24"/>
        </w:rPr>
      </w:pPr>
      <w:r w:rsidRPr="00FF3EF0">
        <w:rPr>
          <w:rFonts w:asciiTheme="majorBidi" w:hAnsiTheme="majorBidi" w:cstheme="majorBidi"/>
          <w:sz w:val="24"/>
          <w:szCs w:val="24"/>
        </w:rPr>
        <w:t>The processes and timelines for application</w:t>
      </w:r>
      <w:r w:rsidRPr="00FF3EF0" w:rsidR="005E1CDB">
        <w:rPr>
          <w:rFonts w:asciiTheme="majorBidi" w:hAnsiTheme="majorBidi" w:cstheme="majorBidi"/>
          <w:sz w:val="24"/>
          <w:szCs w:val="24"/>
        </w:rPr>
        <w:t>.</w:t>
      </w:r>
    </w:p>
    <w:p w:rsidRPr="00FF3EF0" w:rsidR="004174B0" w:rsidP="00FF3EF0" w:rsidRDefault="004174B0" w14:paraId="32F16682" w14:textId="0FC24B70">
      <w:pPr>
        <w:pStyle w:val="ListParagraph"/>
        <w:numPr>
          <w:ilvl w:val="0"/>
          <w:numId w:val="35"/>
        </w:numPr>
        <w:rPr>
          <w:rFonts w:asciiTheme="majorBidi" w:hAnsiTheme="majorBidi" w:cstheme="majorBidi"/>
          <w:sz w:val="24"/>
          <w:szCs w:val="24"/>
        </w:rPr>
      </w:pPr>
      <w:r w:rsidRPr="00FF3EF0">
        <w:rPr>
          <w:rFonts w:asciiTheme="majorBidi" w:hAnsiTheme="majorBidi" w:cstheme="majorBidi"/>
          <w:sz w:val="24"/>
          <w:szCs w:val="24"/>
        </w:rPr>
        <w:t xml:space="preserve">And any </w:t>
      </w:r>
      <w:r w:rsidRPr="00FF3EF0" w:rsidR="005E1CDB">
        <w:rPr>
          <w:rFonts w:asciiTheme="majorBidi" w:hAnsiTheme="majorBidi" w:cstheme="majorBidi"/>
          <w:sz w:val="24"/>
          <w:szCs w:val="24"/>
        </w:rPr>
        <w:t>l</w:t>
      </w:r>
      <w:r w:rsidRPr="00FF3EF0">
        <w:rPr>
          <w:rFonts w:asciiTheme="majorBidi" w:hAnsiTheme="majorBidi" w:cstheme="majorBidi"/>
          <w:sz w:val="24"/>
          <w:szCs w:val="24"/>
        </w:rPr>
        <w:t xml:space="preserve">egal or other requirements of the evaluation, including human subjects research protections and review of study procedures by an </w:t>
      </w:r>
      <w:r w:rsidRPr="00FF3EF0" w:rsidR="005E1CDB">
        <w:rPr>
          <w:rFonts w:asciiTheme="majorBidi" w:hAnsiTheme="majorBidi" w:cstheme="majorBidi"/>
          <w:sz w:val="24"/>
          <w:szCs w:val="24"/>
        </w:rPr>
        <w:t>i</w:t>
      </w:r>
      <w:r w:rsidRPr="00FF3EF0">
        <w:rPr>
          <w:rFonts w:asciiTheme="majorBidi" w:hAnsiTheme="majorBidi" w:cstheme="majorBidi"/>
          <w:sz w:val="24"/>
          <w:szCs w:val="24"/>
        </w:rPr>
        <w:t xml:space="preserve">nstitutional </w:t>
      </w:r>
      <w:r w:rsidRPr="00FF3EF0" w:rsidR="005E1CDB">
        <w:rPr>
          <w:rFonts w:asciiTheme="majorBidi" w:hAnsiTheme="majorBidi" w:cstheme="majorBidi"/>
          <w:sz w:val="24"/>
          <w:szCs w:val="24"/>
        </w:rPr>
        <w:t>r</w:t>
      </w:r>
      <w:r w:rsidRPr="00FF3EF0">
        <w:rPr>
          <w:rFonts w:asciiTheme="majorBidi" w:hAnsiTheme="majorBidi" w:cstheme="majorBidi"/>
          <w:sz w:val="24"/>
          <w:szCs w:val="24"/>
        </w:rPr>
        <w:t xml:space="preserve">eview </w:t>
      </w:r>
      <w:r w:rsidRPr="00FF3EF0" w:rsidR="005E1CDB">
        <w:rPr>
          <w:rFonts w:asciiTheme="majorBidi" w:hAnsiTheme="majorBidi" w:cstheme="majorBidi"/>
          <w:sz w:val="24"/>
          <w:szCs w:val="24"/>
        </w:rPr>
        <w:t>b</w:t>
      </w:r>
      <w:r w:rsidRPr="00FF3EF0">
        <w:rPr>
          <w:rFonts w:asciiTheme="majorBidi" w:hAnsiTheme="majorBidi" w:cstheme="majorBidi"/>
          <w:sz w:val="24"/>
          <w:szCs w:val="24"/>
        </w:rPr>
        <w:t>oard</w:t>
      </w:r>
      <w:r w:rsidRPr="00FF3EF0" w:rsidR="005E1CDB">
        <w:rPr>
          <w:rFonts w:asciiTheme="majorBidi" w:hAnsiTheme="majorBidi" w:cstheme="majorBidi"/>
          <w:sz w:val="24"/>
          <w:szCs w:val="24"/>
        </w:rPr>
        <w:t>.</w:t>
      </w:r>
    </w:p>
    <w:p w:rsidRPr="00FF3EF0" w:rsidR="004174B0" w:rsidRDefault="004174B0" w14:paraId="0A9B377B" w14:textId="77777777">
      <w:pPr>
        <w:rPr>
          <w:rFonts w:asciiTheme="majorBidi" w:hAnsiTheme="majorBidi" w:cstheme="majorBidi"/>
          <w:sz w:val="24"/>
          <w:szCs w:val="24"/>
        </w:rPr>
      </w:pPr>
    </w:p>
    <w:p w:rsidRPr="00FF3EF0" w:rsidR="004174B0" w:rsidP="004174B0" w:rsidRDefault="004174B0" w14:paraId="07EBD663" w14:textId="06A6AC86">
      <w:pPr>
        <w:rPr>
          <w:rFonts w:asciiTheme="majorBidi" w:hAnsiTheme="majorBidi" w:cstheme="majorBidi"/>
          <w:sz w:val="24"/>
          <w:szCs w:val="24"/>
        </w:rPr>
      </w:pPr>
      <w:r w:rsidRPr="00FF3EF0">
        <w:rPr>
          <w:rFonts w:asciiTheme="majorBidi" w:hAnsiTheme="majorBidi" w:cstheme="majorBidi"/>
          <w:sz w:val="24"/>
          <w:szCs w:val="24"/>
        </w:rPr>
        <w:t xml:space="preserve">A </w:t>
      </w:r>
      <w:r w:rsidRPr="00FF3EF0" w:rsidR="005E1CDB">
        <w:rPr>
          <w:rFonts w:asciiTheme="majorBidi" w:hAnsiTheme="majorBidi" w:cstheme="majorBidi"/>
          <w:sz w:val="24"/>
          <w:szCs w:val="24"/>
        </w:rPr>
        <w:t>s</w:t>
      </w:r>
      <w:r w:rsidRPr="00FF3EF0">
        <w:rPr>
          <w:rFonts w:asciiTheme="majorBidi" w:hAnsiTheme="majorBidi" w:cstheme="majorBidi"/>
          <w:sz w:val="24"/>
          <w:szCs w:val="24"/>
        </w:rPr>
        <w:t xml:space="preserve">tatement of </w:t>
      </w:r>
      <w:r w:rsidRPr="00FF3EF0" w:rsidR="005E1CDB">
        <w:rPr>
          <w:rFonts w:asciiTheme="majorBidi" w:hAnsiTheme="majorBidi" w:cstheme="majorBidi"/>
          <w:sz w:val="24"/>
          <w:szCs w:val="24"/>
        </w:rPr>
        <w:t>w</w:t>
      </w:r>
      <w:r w:rsidRPr="00FF3EF0">
        <w:rPr>
          <w:rFonts w:asciiTheme="majorBidi" w:hAnsiTheme="majorBidi" w:cstheme="majorBidi"/>
          <w:sz w:val="24"/>
          <w:szCs w:val="24"/>
        </w:rPr>
        <w:t xml:space="preserve">ork refers to the tasks, activities, and deliverables for your evaluator to complete under their contract. Often, writing a </w:t>
      </w:r>
      <w:r w:rsidRPr="00FF3EF0" w:rsidR="005E1CDB">
        <w:rPr>
          <w:rFonts w:asciiTheme="majorBidi" w:hAnsiTheme="majorBidi" w:cstheme="majorBidi"/>
          <w:sz w:val="24"/>
          <w:szCs w:val="24"/>
        </w:rPr>
        <w:t>s</w:t>
      </w:r>
      <w:r w:rsidRPr="00FF3EF0">
        <w:rPr>
          <w:rFonts w:asciiTheme="majorBidi" w:hAnsiTheme="majorBidi" w:cstheme="majorBidi"/>
          <w:sz w:val="24"/>
          <w:szCs w:val="24"/>
        </w:rPr>
        <w:t xml:space="preserve">tatement of </w:t>
      </w:r>
      <w:r w:rsidRPr="00FF3EF0" w:rsidR="005E1CDB">
        <w:rPr>
          <w:rFonts w:asciiTheme="majorBidi" w:hAnsiTheme="majorBidi" w:cstheme="majorBidi"/>
          <w:sz w:val="24"/>
          <w:szCs w:val="24"/>
        </w:rPr>
        <w:t>w</w:t>
      </w:r>
      <w:r w:rsidRPr="00FF3EF0">
        <w:rPr>
          <w:rFonts w:asciiTheme="majorBidi" w:hAnsiTheme="majorBidi" w:cstheme="majorBidi"/>
          <w:sz w:val="24"/>
          <w:szCs w:val="24"/>
        </w:rPr>
        <w:t>ork will be the first step in your state’s procurement process.</w:t>
      </w:r>
    </w:p>
    <w:p w:rsidRPr="00FF3EF0" w:rsidR="004174B0" w:rsidP="005E1CDB" w:rsidRDefault="004174B0" w14:paraId="0813BD72" w14:textId="79B972C2">
      <w:pPr>
        <w:rPr>
          <w:rFonts w:asciiTheme="majorBidi" w:hAnsiTheme="majorBidi" w:cstheme="majorBidi"/>
          <w:sz w:val="24"/>
          <w:szCs w:val="24"/>
        </w:rPr>
      </w:pPr>
      <w:r w:rsidRPr="00FF3EF0">
        <w:rPr>
          <w:rFonts w:asciiTheme="majorBidi" w:hAnsiTheme="majorBidi" w:cstheme="majorBidi"/>
          <w:sz w:val="24"/>
          <w:szCs w:val="24"/>
        </w:rPr>
        <w:t xml:space="preserve"> What should it describe? </w:t>
      </w:r>
    </w:p>
    <w:p w:rsidRPr="00FF3EF0" w:rsidR="004174B0" w:rsidP="005E1CDB" w:rsidRDefault="004174B0" w14:paraId="785766A6" w14:textId="4C0EB0C5">
      <w:pPr>
        <w:rPr>
          <w:rFonts w:asciiTheme="majorBidi" w:hAnsiTheme="majorBidi" w:cstheme="majorBidi"/>
          <w:sz w:val="24"/>
          <w:szCs w:val="24"/>
        </w:rPr>
      </w:pPr>
      <w:r w:rsidRPr="00FF3EF0">
        <w:rPr>
          <w:rFonts w:asciiTheme="majorBidi" w:hAnsiTheme="majorBidi" w:cstheme="majorBidi"/>
          <w:sz w:val="24"/>
          <w:szCs w:val="24"/>
        </w:rPr>
        <w:t xml:space="preserve">As discussed in earlier learning modules, a </w:t>
      </w:r>
      <w:r w:rsidRPr="00FF3EF0" w:rsidR="005E1CDB">
        <w:rPr>
          <w:rFonts w:asciiTheme="majorBidi" w:hAnsiTheme="majorBidi" w:cstheme="majorBidi"/>
          <w:sz w:val="24"/>
          <w:szCs w:val="24"/>
        </w:rPr>
        <w:t>s</w:t>
      </w:r>
      <w:r w:rsidRPr="00FF3EF0">
        <w:rPr>
          <w:rFonts w:asciiTheme="majorBidi" w:hAnsiTheme="majorBidi" w:cstheme="majorBidi"/>
          <w:sz w:val="24"/>
          <w:szCs w:val="24"/>
        </w:rPr>
        <w:t xml:space="preserve">tatement of </w:t>
      </w:r>
      <w:r w:rsidRPr="00FF3EF0" w:rsidR="005E1CDB">
        <w:rPr>
          <w:rFonts w:asciiTheme="majorBidi" w:hAnsiTheme="majorBidi" w:cstheme="majorBidi"/>
          <w:sz w:val="24"/>
          <w:szCs w:val="24"/>
        </w:rPr>
        <w:t>w</w:t>
      </w:r>
      <w:r w:rsidRPr="00FF3EF0">
        <w:rPr>
          <w:rFonts w:asciiTheme="majorBidi" w:hAnsiTheme="majorBidi" w:cstheme="majorBidi"/>
          <w:sz w:val="24"/>
          <w:szCs w:val="24"/>
        </w:rPr>
        <w:t xml:space="preserve">ork should include your learning goals – which may be part of a broader learning agenda </w:t>
      </w:r>
      <w:r w:rsidRPr="00FF3EF0" w:rsidR="005E1CDB">
        <w:rPr>
          <w:rFonts w:asciiTheme="majorBidi" w:hAnsiTheme="majorBidi" w:cstheme="majorBidi"/>
          <w:sz w:val="24"/>
          <w:szCs w:val="24"/>
        </w:rPr>
        <w:t>–</w:t>
      </w:r>
      <w:r w:rsidRPr="00FF3EF0">
        <w:rPr>
          <w:rFonts w:asciiTheme="majorBidi" w:hAnsiTheme="majorBidi" w:cstheme="majorBidi"/>
          <w:sz w:val="24"/>
          <w:szCs w:val="24"/>
        </w:rPr>
        <w:t xml:space="preserve"> your initial research questions, and your evaluation design</w:t>
      </w:r>
      <w:r w:rsidRPr="00FF3EF0" w:rsidR="005E1CDB">
        <w:rPr>
          <w:rFonts w:asciiTheme="majorBidi" w:hAnsiTheme="majorBidi" w:cstheme="majorBidi"/>
          <w:sz w:val="24"/>
          <w:szCs w:val="24"/>
        </w:rPr>
        <w:t xml:space="preserve">, </w:t>
      </w:r>
      <w:r w:rsidRPr="00FF3EF0">
        <w:rPr>
          <w:rFonts w:asciiTheme="majorBidi" w:hAnsiTheme="majorBidi" w:cstheme="majorBidi"/>
          <w:sz w:val="24"/>
          <w:szCs w:val="24"/>
        </w:rPr>
        <w:t>or what type of evaluation you would like</w:t>
      </w:r>
      <w:r w:rsidRPr="00FF3EF0" w:rsidR="005E1CDB">
        <w:rPr>
          <w:rFonts w:asciiTheme="majorBidi" w:hAnsiTheme="majorBidi" w:cstheme="majorBidi"/>
          <w:sz w:val="24"/>
          <w:szCs w:val="24"/>
        </w:rPr>
        <w:t>.</w:t>
      </w:r>
    </w:p>
    <w:p w:rsidRPr="00FF3EF0" w:rsidR="004174B0" w:rsidP="004174B0" w:rsidRDefault="004174B0" w14:paraId="4C09DCE6" w14:textId="77777777">
      <w:pPr>
        <w:rPr>
          <w:rFonts w:asciiTheme="majorBidi" w:hAnsiTheme="majorBidi" w:cstheme="majorBidi"/>
          <w:sz w:val="24"/>
          <w:szCs w:val="24"/>
        </w:rPr>
      </w:pPr>
      <w:r w:rsidRPr="00FF3EF0">
        <w:rPr>
          <w:rFonts w:asciiTheme="majorBidi" w:hAnsiTheme="majorBidi" w:cstheme="majorBidi"/>
          <w:sz w:val="24"/>
          <w:szCs w:val="24"/>
        </w:rPr>
        <w:t>Other key things to include are:</w:t>
      </w:r>
    </w:p>
    <w:p w:rsidRPr="00FF3EF0" w:rsidR="004174B0" w:rsidP="00FF3EF0" w:rsidRDefault="004174B0" w14:paraId="316C414B" w14:textId="43D37C85">
      <w:pPr>
        <w:pStyle w:val="ListParagraph"/>
        <w:numPr>
          <w:ilvl w:val="0"/>
          <w:numId w:val="36"/>
        </w:numPr>
        <w:rPr>
          <w:rFonts w:asciiTheme="majorBidi" w:hAnsiTheme="majorBidi" w:cstheme="majorBidi"/>
          <w:sz w:val="24"/>
          <w:szCs w:val="24"/>
        </w:rPr>
      </w:pPr>
      <w:r w:rsidRPr="00FF3EF0">
        <w:rPr>
          <w:rFonts w:asciiTheme="majorBidi" w:hAnsiTheme="majorBidi" w:cstheme="majorBidi"/>
          <w:sz w:val="24"/>
          <w:szCs w:val="24"/>
        </w:rPr>
        <w:t>Background on your RESEA program and the intervention to be tested</w:t>
      </w:r>
      <w:r w:rsidRPr="00FF3EF0" w:rsidR="005E1CDB">
        <w:rPr>
          <w:rFonts w:asciiTheme="majorBidi" w:hAnsiTheme="majorBidi" w:cstheme="majorBidi"/>
          <w:sz w:val="24"/>
          <w:szCs w:val="24"/>
        </w:rPr>
        <w:t>.</w:t>
      </w:r>
    </w:p>
    <w:p w:rsidRPr="00FF3EF0" w:rsidR="004174B0" w:rsidP="00FF3EF0" w:rsidRDefault="004174B0" w14:paraId="211196A4" w14:textId="235CE2FE">
      <w:pPr>
        <w:pStyle w:val="ListParagraph"/>
        <w:numPr>
          <w:ilvl w:val="0"/>
          <w:numId w:val="36"/>
        </w:numPr>
        <w:rPr>
          <w:rFonts w:asciiTheme="majorBidi" w:hAnsiTheme="majorBidi" w:cstheme="majorBidi"/>
          <w:sz w:val="24"/>
          <w:szCs w:val="24"/>
        </w:rPr>
      </w:pPr>
      <w:r w:rsidRPr="00FF3EF0">
        <w:rPr>
          <w:rFonts w:asciiTheme="majorBidi" w:hAnsiTheme="majorBidi" w:cstheme="majorBidi"/>
          <w:sz w:val="24"/>
          <w:szCs w:val="24"/>
        </w:rPr>
        <w:t>Your initial thoughts on outcomes of interest</w:t>
      </w:r>
      <w:r w:rsidRPr="00FF3EF0" w:rsidR="005E1CDB">
        <w:rPr>
          <w:rFonts w:asciiTheme="majorBidi" w:hAnsiTheme="majorBidi" w:cstheme="majorBidi"/>
          <w:sz w:val="24"/>
          <w:szCs w:val="24"/>
        </w:rPr>
        <w:t>.</w:t>
      </w:r>
    </w:p>
    <w:p w:rsidRPr="00FF3EF0" w:rsidR="004174B0" w:rsidP="69322BBD" w:rsidRDefault="004174B0" w14:paraId="3ACCD47D" w14:textId="4853C6CE">
      <w:pPr>
        <w:pStyle w:val="ListParagraph"/>
        <w:numPr>
          <w:ilvl w:val="0"/>
          <w:numId w:val="36"/>
        </w:numPr>
        <w:rPr>
          <w:rFonts w:ascii="Times New Roman" w:hAnsi="Times New Roman" w:cs="Times New Roman" w:asciiTheme="majorBidi" w:hAnsiTheme="majorBidi" w:cstheme="majorBidi"/>
          <w:sz w:val="24"/>
          <w:szCs w:val="24"/>
        </w:rPr>
      </w:pPr>
      <w:r w:rsidRPr="69322BBD" w:rsidR="004174B0">
        <w:rPr>
          <w:rFonts w:ascii="Times New Roman" w:hAnsi="Times New Roman" w:cs="Times New Roman" w:asciiTheme="majorBidi" w:hAnsiTheme="majorBidi" w:cstheme="majorBidi"/>
          <w:sz w:val="24"/>
          <w:szCs w:val="24"/>
        </w:rPr>
        <w:t xml:space="preserve">Tasks, activities, and deliverables you expect your evaluator to complete and what </w:t>
      </w:r>
      <w:r w:rsidRPr="69322BBD" w:rsidR="615AC513">
        <w:rPr>
          <w:rFonts w:ascii="Times New Roman" w:hAnsi="Times New Roman" w:cs="Times New Roman" w:asciiTheme="majorBidi" w:hAnsiTheme="majorBidi" w:cstheme="majorBidi"/>
          <w:sz w:val="24"/>
          <w:szCs w:val="24"/>
        </w:rPr>
        <w:t xml:space="preserve">the </w:t>
      </w:r>
      <w:r w:rsidRPr="69322BBD" w:rsidR="615AC513">
        <w:rPr>
          <w:rFonts w:ascii="Times New Roman" w:hAnsi="Times New Roman" w:cs="Times New Roman" w:asciiTheme="majorBidi" w:hAnsiTheme="majorBidi" w:cstheme="majorBidi"/>
          <w:sz w:val="24"/>
          <w:szCs w:val="24"/>
        </w:rPr>
        <w:t>s</w:t>
      </w:r>
      <w:r w:rsidRPr="69322BBD" w:rsidR="004174B0">
        <w:rPr>
          <w:rFonts w:ascii="Times New Roman" w:hAnsi="Times New Roman" w:cs="Times New Roman" w:asciiTheme="majorBidi" w:hAnsiTheme="majorBidi" w:cstheme="majorBidi"/>
          <w:sz w:val="24"/>
          <w:szCs w:val="24"/>
        </w:rPr>
        <w:t>tate will complete</w:t>
      </w:r>
      <w:r w:rsidRPr="69322BBD" w:rsidR="005E1CDB">
        <w:rPr>
          <w:rFonts w:ascii="Times New Roman" w:hAnsi="Times New Roman" w:cs="Times New Roman" w:asciiTheme="majorBidi" w:hAnsiTheme="majorBidi" w:cstheme="majorBidi"/>
          <w:sz w:val="24"/>
          <w:szCs w:val="24"/>
        </w:rPr>
        <w:t>.</w:t>
      </w:r>
    </w:p>
    <w:p w:rsidRPr="00FF3EF0" w:rsidR="004174B0" w:rsidP="00FF3EF0" w:rsidRDefault="004174B0" w14:paraId="5F00A11D" w14:textId="6C8C989C">
      <w:pPr>
        <w:pStyle w:val="ListParagraph"/>
        <w:numPr>
          <w:ilvl w:val="0"/>
          <w:numId w:val="36"/>
        </w:numPr>
        <w:rPr>
          <w:rFonts w:asciiTheme="majorBidi" w:hAnsiTheme="majorBidi" w:cstheme="majorBidi"/>
          <w:sz w:val="24"/>
          <w:szCs w:val="24"/>
        </w:rPr>
      </w:pPr>
      <w:r w:rsidRPr="00FF3EF0">
        <w:rPr>
          <w:rFonts w:asciiTheme="majorBidi" w:hAnsiTheme="majorBidi" w:cstheme="majorBidi"/>
          <w:sz w:val="24"/>
          <w:szCs w:val="24"/>
        </w:rPr>
        <w:t>Overall period of performance and level of effort, expertise, and timeline associated with each task and deliverable</w:t>
      </w:r>
      <w:r w:rsidRPr="00FF3EF0" w:rsidR="005E1CDB">
        <w:rPr>
          <w:rFonts w:asciiTheme="majorBidi" w:hAnsiTheme="majorBidi" w:cstheme="majorBidi"/>
          <w:sz w:val="24"/>
          <w:szCs w:val="24"/>
        </w:rPr>
        <w:t>.</w:t>
      </w:r>
    </w:p>
    <w:p w:rsidRPr="00FF3EF0" w:rsidR="004174B0" w:rsidP="004174B0" w:rsidRDefault="004174B0" w14:paraId="30128EA5" w14:textId="544A303C">
      <w:pPr>
        <w:rPr>
          <w:rFonts w:asciiTheme="majorBidi" w:hAnsiTheme="majorBidi" w:cstheme="majorBidi"/>
          <w:sz w:val="24"/>
          <w:szCs w:val="24"/>
        </w:rPr>
      </w:pPr>
      <w:r w:rsidRPr="00FF3EF0">
        <w:rPr>
          <w:rFonts w:asciiTheme="majorBidi" w:hAnsiTheme="majorBidi" w:cstheme="majorBidi"/>
          <w:sz w:val="24"/>
          <w:szCs w:val="24"/>
        </w:rPr>
        <w:lastRenderedPageBreak/>
        <w:t xml:space="preserve">It is strongly recommended that procurement and legal staff </w:t>
      </w:r>
      <w:r w:rsidRPr="00FF3EF0" w:rsidR="005E1CDB">
        <w:rPr>
          <w:rFonts w:asciiTheme="majorBidi" w:hAnsiTheme="majorBidi" w:cstheme="majorBidi"/>
          <w:sz w:val="24"/>
          <w:szCs w:val="24"/>
        </w:rPr>
        <w:t xml:space="preserve">at your state </w:t>
      </w:r>
      <w:r w:rsidRPr="00FF3EF0">
        <w:rPr>
          <w:rFonts w:asciiTheme="majorBidi" w:hAnsiTheme="majorBidi" w:cstheme="majorBidi"/>
          <w:sz w:val="24"/>
          <w:szCs w:val="24"/>
        </w:rPr>
        <w:t xml:space="preserve">review the </w:t>
      </w:r>
      <w:r w:rsidRPr="00FF3EF0" w:rsidR="005E1CDB">
        <w:rPr>
          <w:rFonts w:asciiTheme="majorBidi" w:hAnsiTheme="majorBidi" w:cstheme="majorBidi"/>
          <w:sz w:val="24"/>
          <w:szCs w:val="24"/>
        </w:rPr>
        <w:t>statement of work</w:t>
      </w:r>
      <w:r w:rsidRPr="00FF3EF0">
        <w:rPr>
          <w:rFonts w:asciiTheme="majorBidi" w:hAnsiTheme="majorBidi" w:cstheme="majorBidi"/>
          <w:sz w:val="24"/>
          <w:szCs w:val="24"/>
        </w:rPr>
        <w:t xml:space="preserve"> and RFP.</w:t>
      </w:r>
    </w:p>
    <w:p w:rsidRPr="00FF3EF0" w:rsidR="004174B0" w:rsidP="004174B0" w:rsidRDefault="004174B0" w14:paraId="52F71F24" w14:textId="3C799C72">
      <w:pPr>
        <w:rPr>
          <w:rFonts w:asciiTheme="majorBidi" w:hAnsiTheme="majorBidi" w:cstheme="majorBidi"/>
          <w:sz w:val="24"/>
          <w:szCs w:val="24"/>
        </w:rPr>
      </w:pPr>
      <w:r w:rsidRPr="00FF3EF0">
        <w:rPr>
          <w:rFonts w:asciiTheme="majorBidi" w:hAnsiTheme="majorBidi" w:cstheme="majorBidi"/>
          <w:sz w:val="24"/>
          <w:szCs w:val="24"/>
        </w:rPr>
        <w:t xml:space="preserve">The </w:t>
      </w:r>
      <w:r w:rsidRPr="00FF3EF0" w:rsidR="005E1CDB">
        <w:rPr>
          <w:rFonts w:asciiTheme="majorBidi" w:hAnsiTheme="majorBidi" w:cstheme="majorBidi"/>
          <w:sz w:val="24"/>
          <w:szCs w:val="24"/>
        </w:rPr>
        <w:t>statement of work</w:t>
      </w:r>
      <w:r w:rsidRPr="00FF3EF0">
        <w:rPr>
          <w:rFonts w:asciiTheme="majorBidi" w:hAnsiTheme="majorBidi" w:cstheme="majorBidi"/>
          <w:sz w:val="24"/>
          <w:szCs w:val="24"/>
        </w:rPr>
        <w:t xml:space="preserve"> will typically become the basis for your contract with the evaluator.</w:t>
      </w:r>
    </w:p>
    <w:p w:rsidRPr="00FF3EF0" w:rsidR="004174B0" w:rsidP="69322BBD" w:rsidRDefault="004174B0" w14:paraId="6D7281B1" w14:textId="3F1A6741">
      <w:pPr>
        <w:rPr>
          <w:rFonts w:ascii="Times New Roman" w:hAnsi="Times New Roman" w:cs="Times New Roman" w:asciiTheme="majorBidi" w:hAnsiTheme="majorBidi" w:cstheme="majorBidi"/>
          <w:sz w:val="24"/>
          <w:szCs w:val="24"/>
        </w:rPr>
      </w:pPr>
      <w:r w:rsidRPr="69322BBD" w:rsidR="004174B0">
        <w:rPr>
          <w:rFonts w:ascii="Times New Roman" w:hAnsi="Times New Roman" w:cs="Times New Roman" w:asciiTheme="majorBidi" w:hAnsiTheme="majorBidi" w:cstheme="majorBidi"/>
          <w:sz w:val="24"/>
          <w:szCs w:val="24"/>
        </w:rPr>
        <w:t xml:space="preserve">For </w:t>
      </w:r>
      <w:r w:rsidRPr="69322BBD" w:rsidR="0054478F">
        <w:rPr>
          <w:rFonts w:ascii="Times New Roman" w:hAnsi="Times New Roman" w:cs="Times New Roman" w:asciiTheme="majorBidi" w:hAnsiTheme="majorBidi" w:cstheme="majorBidi"/>
          <w:sz w:val="24"/>
          <w:szCs w:val="24"/>
        </w:rPr>
        <w:t>example</w:t>
      </w:r>
      <w:r w:rsidRPr="69322BBD" w:rsidR="005E1CDB">
        <w:rPr>
          <w:rFonts w:ascii="Times New Roman" w:hAnsi="Times New Roman" w:cs="Times New Roman" w:asciiTheme="majorBidi" w:hAnsiTheme="majorBidi" w:cstheme="majorBidi"/>
          <w:sz w:val="24"/>
          <w:szCs w:val="24"/>
        </w:rPr>
        <w:t xml:space="preserve"> statements of work</w:t>
      </w:r>
      <w:r w:rsidRPr="69322BBD" w:rsidR="004174B0">
        <w:rPr>
          <w:rFonts w:ascii="Times New Roman" w:hAnsi="Times New Roman" w:cs="Times New Roman" w:asciiTheme="majorBidi" w:hAnsiTheme="majorBidi" w:cstheme="majorBidi"/>
          <w:sz w:val="24"/>
          <w:szCs w:val="24"/>
        </w:rPr>
        <w:t xml:space="preserve">, you may visit the RESEA page on </w:t>
      </w:r>
      <w:r w:rsidRPr="69322BBD" w:rsidR="005E1CDB">
        <w:rPr>
          <w:rFonts w:ascii="Times New Roman" w:hAnsi="Times New Roman" w:cs="Times New Roman" w:asciiTheme="majorBidi" w:hAnsiTheme="majorBidi" w:cstheme="majorBidi"/>
          <w:sz w:val="24"/>
          <w:szCs w:val="24"/>
        </w:rPr>
        <w:t>w</w:t>
      </w:r>
      <w:r w:rsidRPr="69322BBD" w:rsidR="004174B0">
        <w:rPr>
          <w:rFonts w:ascii="Times New Roman" w:hAnsi="Times New Roman" w:cs="Times New Roman" w:asciiTheme="majorBidi" w:hAnsiTheme="majorBidi" w:cstheme="majorBidi"/>
          <w:sz w:val="24"/>
          <w:szCs w:val="24"/>
        </w:rPr>
        <w:t>orkforce</w:t>
      </w:r>
      <w:r w:rsidRPr="69322BBD" w:rsidR="005E1CDB">
        <w:rPr>
          <w:rFonts w:ascii="Times New Roman" w:hAnsi="Times New Roman" w:cs="Times New Roman" w:asciiTheme="majorBidi" w:hAnsiTheme="majorBidi" w:cstheme="majorBidi"/>
          <w:sz w:val="24"/>
          <w:szCs w:val="24"/>
        </w:rPr>
        <w:t xml:space="preserve"> </w:t>
      </w:r>
      <w:r w:rsidRPr="69322BBD" w:rsidR="00520397">
        <w:rPr>
          <w:rFonts w:ascii="Times New Roman" w:hAnsi="Times New Roman" w:cs="Times New Roman" w:asciiTheme="majorBidi" w:hAnsiTheme="majorBidi" w:cstheme="majorBidi"/>
          <w:sz w:val="24"/>
          <w:szCs w:val="24"/>
        </w:rPr>
        <w:t>GPS.</w:t>
      </w:r>
    </w:p>
    <w:p w:rsidRPr="00FF3EF0" w:rsidR="004174B0" w:rsidP="004174B0" w:rsidRDefault="004174B0" w14:paraId="700CC418" w14:textId="77777777">
      <w:pPr>
        <w:rPr>
          <w:rFonts w:asciiTheme="majorBidi" w:hAnsiTheme="majorBidi" w:cstheme="majorBidi"/>
          <w:sz w:val="24"/>
          <w:szCs w:val="24"/>
        </w:rPr>
      </w:pPr>
    </w:p>
    <w:p w:rsidRPr="00FF3EF0" w:rsidR="004174B0" w:rsidP="004174B0" w:rsidRDefault="004174B0" w14:paraId="7BBE7166" w14:textId="77777777">
      <w:pPr>
        <w:rPr>
          <w:rFonts w:asciiTheme="majorBidi" w:hAnsiTheme="majorBidi" w:cstheme="majorBidi"/>
          <w:sz w:val="24"/>
          <w:szCs w:val="24"/>
        </w:rPr>
      </w:pPr>
      <w:r w:rsidRPr="00FF3EF0">
        <w:rPr>
          <w:rFonts w:asciiTheme="majorBidi" w:hAnsiTheme="majorBidi" w:cstheme="majorBidi"/>
          <w:sz w:val="24"/>
          <w:szCs w:val="24"/>
        </w:rPr>
        <w:t>With so many types of evaluators, proactively advertising your RFP to a broad audience will ensure that your needs are well publicized and that you will receive a good mix of proposals from which to choose.</w:t>
      </w:r>
    </w:p>
    <w:p w:rsidRPr="00FF3EF0" w:rsidR="004174B0" w:rsidP="005E1CDB" w:rsidRDefault="004174B0" w14:paraId="73052D66" w14:textId="04673695">
      <w:pPr>
        <w:rPr>
          <w:rFonts w:asciiTheme="majorBidi" w:hAnsiTheme="majorBidi" w:cstheme="majorBidi"/>
          <w:sz w:val="24"/>
          <w:szCs w:val="24"/>
        </w:rPr>
      </w:pPr>
      <w:r w:rsidRPr="00FF3EF0">
        <w:rPr>
          <w:rFonts w:asciiTheme="majorBidi" w:hAnsiTheme="majorBidi" w:cstheme="majorBidi"/>
          <w:sz w:val="24"/>
          <w:szCs w:val="24"/>
        </w:rPr>
        <w:t>You can advertise through a number of avenues:</w:t>
      </w:r>
    </w:p>
    <w:p w:rsidRPr="00FF3EF0" w:rsidR="004174B0" w:rsidP="00FF3EF0" w:rsidRDefault="004174B0" w14:paraId="28ABA58E" w14:textId="06A59B58">
      <w:pPr>
        <w:pStyle w:val="ListParagraph"/>
        <w:numPr>
          <w:ilvl w:val="0"/>
          <w:numId w:val="37"/>
        </w:numPr>
        <w:rPr>
          <w:rFonts w:asciiTheme="majorBidi" w:hAnsiTheme="majorBidi" w:cstheme="majorBidi"/>
          <w:sz w:val="24"/>
          <w:szCs w:val="24"/>
        </w:rPr>
      </w:pPr>
      <w:r w:rsidRPr="00FF3EF0">
        <w:rPr>
          <w:rFonts w:asciiTheme="majorBidi" w:hAnsiTheme="majorBidi" w:cstheme="majorBidi"/>
          <w:sz w:val="24"/>
          <w:szCs w:val="24"/>
        </w:rPr>
        <w:t>Your state or agency website listing contract opportunities</w:t>
      </w:r>
      <w:r w:rsidRPr="00FF3EF0" w:rsidR="005E1CDB">
        <w:rPr>
          <w:rFonts w:asciiTheme="majorBidi" w:hAnsiTheme="majorBidi" w:cstheme="majorBidi"/>
          <w:sz w:val="24"/>
          <w:szCs w:val="24"/>
        </w:rPr>
        <w:t>.</w:t>
      </w:r>
    </w:p>
    <w:p w:rsidRPr="00FF3EF0" w:rsidR="004174B0" w:rsidP="00FF3EF0" w:rsidRDefault="004174B0" w14:paraId="5BFB0A08" w14:textId="746B5697">
      <w:pPr>
        <w:pStyle w:val="ListParagraph"/>
        <w:numPr>
          <w:ilvl w:val="0"/>
          <w:numId w:val="37"/>
        </w:numPr>
        <w:rPr>
          <w:rFonts w:asciiTheme="majorBidi" w:hAnsiTheme="majorBidi" w:cstheme="majorBidi"/>
          <w:sz w:val="24"/>
          <w:szCs w:val="24"/>
        </w:rPr>
      </w:pPr>
      <w:r w:rsidRPr="00FF3EF0">
        <w:rPr>
          <w:rFonts w:asciiTheme="majorBidi" w:hAnsiTheme="majorBidi" w:cstheme="majorBidi"/>
          <w:sz w:val="24"/>
          <w:szCs w:val="24"/>
        </w:rPr>
        <w:t>Evaluation websites</w:t>
      </w:r>
      <w:r w:rsidRPr="00FF3EF0" w:rsidR="005E1CDB">
        <w:rPr>
          <w:rFonts w:asciiTheme="majorBidi" w:hAnsiTheme="majorBidi" w:cstheme="majorBidi"/>
          <w:sz w:val="24"/>
          <w:szCs w:val="24"/>
        </w:rPr>
        <w:t>.</w:t>
      </w:r>
    </w:p>
    <w:p w:rsidRPr="00FF3EF0" w:rsidR="004174B0" w:rsidP="00FF3EF0" w:rsidRDefault="004174B0" w14:paraId="48BCBFC1" w14:textId="59439DCD">
      <w:pPr>
        <w:pStyle w:val="ListParagraph"/>
        <w:numPr>
          <w:ilvl w:val="0"/>
          <w:numId w:val="37"/>
        </w:numPr>
        <w:rPr>
          <w:rFonts w:asciiTheme="majorBidi" w:hAnsiTheme="majorBidi" w:cstheme="majorBidi"/>
          <w:sz w:val="24"/>
          <w:szCs w:val="24"/>
        </w:rPr>
      </w:pPr>
      <w:r w:rsidRPr="00FF3EF0">
        <w:rPr>
          <w:rFonts w:asciiTheme="majorBidi" w:hAnsiTheme="majorBidi" w:cstheme="majorBidi"/>
          <w:sz w:val="24"/>
          <w:szCs w:val="24"/>
        </w:rPr>
        <w:t>Direct communication with evaluators from your evidence base</w:t>
      </w:r>
      <w:r w:rsidRPr="00FF3EF0" w:rsidR="005E1CDB">
        <w:rPr>
          <w:rFonts w:asciiTheme="majorBidi" w:hAnsiTheme="majorBidi" w:cstheme="majorBidi"/>
          <w:sz w:val="24"/>
          <w:szCs w:val="24"/>
        </w:rPr>
        <w:t>.</w:t>
      </w:r>
    </w:p>
    <w:p w:rsidRPr="00FF3EF0" w:rsidR="004174B0" w:rsidP="00FF3EF0" w:rsidRDefault="004174B0" w14:paraId="0C1529B5" w14:textId="1EA5CDA0">
      <w:pPr>
        <w:pStyle w:val="ListParagraph"/>
        <w:numPr>
          <w:ilvl w:val="0"/>
          <w:numId w:val="37"/>
        </w:numPr>
        <w:rPr>
          <w:rFonts w:asciiTheme="majorBidi" w:hAnsiTheme="majorBidi" w:cstheme="majorBidi"/>
          <w:sz w:val="24"/>
          <w:szCs w:val="24"/>
        </w:rPr>
      </w:pPr>
      <w:r w:rsidRPr="00FF3EF0">
        <w:rPr>
          <w:rFonts w:asciiTheme="majorBidi" w:hAnsiTheme="majorBidi" w:cstheme="majorBidi"/>
          <w:sz w:val="24"/>
          <w:szCs w:val="24"/>
        </w:rPr>
        <w:t>University websites</w:t>
      </w:r>
      <w:r w:rsidRPr="00FF3EF0" w:rsidR="005E1CDB">
        <w:rPr>
          <w:rFonts w:asciiTheme="majorBidi" w:hAnsiTheme="majorBidi" w:cstheme="majorBidi"/>
          <w:sz w:val="24"/>
          <w:szCs w:val="24"/>
        </w:rPr>
        <w:t>.</w:t>
      </w:r>
    </w:p>
    <w:p w:rsidRPr="00FF3EF0" w:rsidR="004174B0" w:rsidP="00FF3EF0" w:rsidRDefault="004174B0" w14:paraId="22EDA905" w14:textId="5CC2222C">
      <w:pPr>
        <w:pStyle w:val="ListParagraph"/>
        <w:numPr>
          <w:ilvl w:val="0"/>
          <w:numId w:val="37"/>
        </w:numPr>
        <w:rPr>
          <w:rFonts w:asciiTheme="majorBidi" w:hAnsiTheme="majorBidi" w:cstheme="majorBidi"/>
          <w:sz w:val="24"/>
          <w:szCs w:val="24"/>
        </w:rPr>
      </w:pPr>
      <w:r w:rsidRPr="00FF3EF0">
        <w:rPr>
          <w:rFonts w:asciiTheme="majorBidi" w:hAnsiTheme="majorBidi" w:cstheme="majorBidi"/>
          <w:sz w:val="24"/>
          <w:szCs w:val="24"/>
        </w:rPr>
        <w:t>Social media</w:t>
      </w:r>
      <w:r w:rsidRPr="00FF3EF0" w:rsidR="005E1CDB">
        <w:rPr>
          <w:rFonts w:asciiTheme="majorBidi" w:hAnsiTheme="majorBidi" w:cstheme="majorBidi"/>
          <w:sz w:val="24"/>
          <w:szCs w:val="24"/>
        </w:rPr>
        <w:t>.</w:t>
      </w:r>
    </w:p>
    <w:p w:rsidRPr="00FF3EF0" w:rsidR="004174B0" w:rsidP="00FF3EF0" w:rsidRDefault="005E1CDB" w14:paraId="6CACCA64" w14:textId="7797499A">
      <w:pPr>
        <w:pStyle w:val="ListParagraph"/>
        <w:numPr>
          <w:ilvl w:val="0"/>
          <w:numId w:val="37"/>
        </w:numPr>
        <w:rPr>
          <w:rFonts w:asciiTheme="majorBidi" w:hAnsiTheme="majorBidi" w:cstheme="majorBidi"/>
          <w:sz w:val="24"/>
          <w:szCs w:val="24"/>
        </w:rPr>
      </w:pPr>
      <w:r w:rsidRPr="00FF3EF0">
        <w:rPr>
          <w:rFonts w:asciiTheme="majorBidi" w:hAnsiTheme="majorBidi" w:cstheme="majorBidi"/>
          <w:sz w:val="24"/>
          <w:szCs w:val="24"/>
        </w:rPr>
        <w:t>And l</w:t>
      </w:r>
      <w:r w:rsidRPr="00FF3EF0" w:rsidR="004174B0">
        <w:rPr>
          <w:rFonts w:asciiTheme="majorBidi" w:hAnsiTheme="majorBidi" w:cstheme="majorBidi"/>
          <w:sz w:val="24"/>
          <w:szCs w:val="24"/>
        </w:rPr>
        <w:t>ocal, state, and other relevant newsletters or publications</w:t>
      </w:r>
      <w:r w:rsidRPr="00FF3EF0">
        <w:rPr>
          <w:rFonts w:asciiTheme="majorBidi" w:hAnsiTheme="majorBidi" w:cstheme="majorBidi"/>
          <w:sz w:val="24"/>
          <w:szCs w:val="24"/>
        </w:rPr>
        <w:t>.</w:t>
      </w:r>
    </w:p>
    <w:p w:rsidRPr="00FF3EF0" w:rsidR="004174B0" w:rsidP="004174B0" w:rsidRDefault="004174B0" w14:paraId="3BDD5397" w14:textId="2A183D92">
      <w:pPr>
        <w:rPr>
          <w:rFonts w:asciiTheme="majorBidi" w:hAnsiTheme="majorBidi" w:cstheme="majorBidi"/>
          <w:sz w:val="24"/>
          <w:szCs w:val="24"/>
        </w:rPr>
      </w:pPr>
      <w:r w:rsidRPr="00FF3EF0">
        <w:rPr>
          <w:rFonts w:asciiTheme="majorBidi" w:hAnsiTheme="majorBidi" w:cstheme="majorBidi"/>
          <w:sz w:val="24"/>
          <w:szCs w:val="24"/>
        </w:rPr>
        <w:t>Note</w:t>
      </w:r>
      <w:r w:rsidRPr="00FF3EF0" w:rsidR="005E1CDB">
        <w:rPr>
          <w:rFonts w:asciiTheme="majorBidi" w:hAnsiTheme="majorBidi" w:cstheme="majorBidi"/>
          <w:sz w:val="24"/>
          <w:szCs w:val="24"/>
        </w:rPr>
        <w:t xml:space="preserve"> that</w:t>
      </w:r>
      <w:r w:rsidRPr="00FF3EF0">
        <w:rPr>
          <w:rFonts w:asciiTheme="majorBidi" w:hAnsiTheme="majorBidi" w:cstheme="majorBidi"/>
          <w:sz w:val="24"/>
          <w:szCs w:val="24"/>
        </w:rPr>
        <w:t xml:space="preserve"> all advertising efforts should comply with your organizational, state, or local procurement processes. </w:t>
      </w:r>
    </w:p>
    <w:p w:rsidRPr="00FF3EF0" w:rsidR="004174B0" w:rsidP="004174B0" w:rsidRDefault="004174B0" w14:paraId="738CD1EC" w14:textId="77777777">
      <w:pPr>
        <w:rPr>
          <w:rFonts w:asciiTheme="majorBidi" w:hAnsiTheme="majorBidi" w:cstheme="majorBidi"/>
          <w:sz w:val="24"/>
          <w:szCs w:val="24"/>
        </w:rPr>
      </w:pPr>
    </w:p>
    <w:p w:rsidRPr="00FF3EF0" w:rsidR="004174B0" w:rsidP="004174B0" w:rsidRDefault="004174B0" w14:paraId="74A75469" w14:textId="0CB94882">
      <w:pPr>
        <w:rPr>
          <w:rFonts w:asciiTheme="majorBidi" w:hAnsiTheme="majorBidi" w:cstheme="majorBidi"/>
          <w:sz w:val="24"/>
          <w:szCs w:val="24"/>
        </w:rPr>
      </w:pPr>
      <w:r w:rsidRPr="00FF3EF0">
        <w:rPr>
          <w:rFonts w:asciiTheme="majorBidi" w:hAnsiTheme="majorBidi" w:cstheme="majorBidi"/>
          <w:sz w:val="24"/>
          <w:szCs w:val="24"/>
        </w:rPr>
        <w:t xml:space="preserve">If you released an RFP for open competition, ideally multiple bidders will have responded to your RFP. To help sort through bids to select an evaluator, it may be </w:t>
      </w:r>
      <w:r w:rsidRPr="00FF3EF0" w:rsidR="005E1CDB">
        <w:rPr>
          <w:rFonts w:asciiTheme="majorBidi" w:hAnsiTheme="majorBidi" w:cstheme="majorBidi"/>
          <w:sz w:val="24"/>
          <w:szCs w:val="24"/>
        </w:rPr>
        <w:t>useful</w:t>
      </w:r>
      <w:r w:rsidRPr="00FF3EF0">
        <w:rPr>
          <w:rFonts w:asciiTheme="majorBidi" w:hAnsiTheme="majorBidi" w:cstheme="majorBidi"/>
          <w:sz w:val="24"/>
          <w:szCs w:val="24"/>
        </w:rPr>
        <w:t xml:space="preserve"> to create a point system, or rubric, to rate evaluators’ qualifications. Your state procurement office may be able to help define the rubric, and likely has templates or examples to use. An example of a partial rubric template is shown here. Rubrics can help your team:</w:t>
      </w:r>
    </w:p>
    <w:p w:rsidRPr="00FF3EF0" w:rsidR="004174B0" w:rsidP="00FF3EF0" w:rsidRDefault="004174B0" w14:paraId="0544A32B" w14:textId="4C859576">
      <w:pPr>
        <w:pStyle w:val="ListParagraph"/>
        <w:numPr>
          <w:ilvl w:val="0"/>
          <w:numId w:val="38"/>
        </w:numPr>
        <w:rPr>
          <w:rFonts w:asciiTheme="majorBidi" w:hAnsiTheme="majorBidi" w:cstheme="majorBidi"/>
          <w:sz w:val="24"/>
          <w:szCs w:val="24"/>
        </w:rPr>
      </w:pPr>
      <w:r w:rsidRPr="00FF3EF0">
        <w:rPr>
          <w:rFonts w:asciiTheme="majorBidi" w:hAnsiTheme="majorBidi" w:cstheme="majorBidi"/>
          <w:sz w:val="24"/>
          <w:szCs w:val="24"/>
        </w:rPr>
        <w:t>Determine and codify the most important application factors</w:t>
      </w:r>
      <w:r w:rsidRPr="00FF3EF0" w:rsidR="005E1CDB">
        <w:rPr>
          <w:rFonts w:asciiTheme="majorBidi" w:hAnsiTheme="majorBidi" w:cstheme="majorBidi"/>
          <w:sz w:val="24"/>
          <w:szCs w:val="24"/>
        </w:rPr>
        <w:t>.</w:t>
      </w:r>
    </w:p>
    <w:p w:rsidRPr="00FF3EF0" w:rsidR="004174B0" w:rsidP="00FF3EF0" w:rsidRDefault="004174B0" w14:paraId="35345F78" w14:textId="77777777">
      <w:pPr>
        <w:pStyle w:val="ListParagraph"/>
        <w:numPr>
          <w:ilvl w:val="0"/>
          <w:numId w:val="38"/>
        </w:numPr>
        <w:rPr>
          <w:rFonts w:asciiTheme="majorBidi" w:hAnsiTheme="majorBidi" w:cstheme="majorBidi"/>
          <w:sz w:val="24"/>
          <w:szCs w:val="24"/>
        </w:rPr>
      </w:pPr>
      <w:r w:rsidRPr="00FF3EF0">
        <w:rPr>
          <w:rFonts w:asciiTheme="majorBidi" w:hAnsiTheme="majorBidi" w:cstheme="majorBidi"/>
          <w:sz w:val="24"/>
          <w:szCs w:val="24"/>
        </w:rPr>
        <w:t>Cost is important but not the only factor to consider. It is vital that the winning bidder be one that can successfully carry out the work.</w:t>
      </w:r>
    </w:p>
    <w:p w:rsidRPr="00FF3EF0" w:rsidR="004174B0" w:rsidP="00FF3EF0" w:rsidRDefault="004174B0" w14:paraId="353F56EF" w14:textId="1C1F2569">
      <w:pPr>
        <w:pStyle w:val="ListParagraph"/>
        <w:numPr>
          <w:ilvl w:val="0"/>
          <w:numId w:val="38"/>
        </w:numPr>
        <w:rPr>
          <w:rFonts w:asciiTheme="majorBidi" w:hAnsiTheme="majorBidi" w:cstheme="majorBidi"/>
          <w:sz w:val="24"/>
          <w:szCs w:val="24"/>
        </w:rPr>
      </w:pPr>
      <w:r w:rsidRPr="00FF3EF0">
        <w:rPr>
          <w:rFonts w:asciiTheme="majorBidi" w:hAnsiTheme="majorBidi" w:cstheme="majorBidi"/>
          <w:sz w:val="24"/>
          <w:szCs w:val="24"/>
        </w:rPr>
        <w:t>Assign points to each factor based on its importance</w:t>
      </w:r>
      <w:r w:rsidRPr="00FF3EF0" w:rsidR="005E1CDB">
        <w:rPr>
          <w:rFonts w:asciiTheme="majorBidi" w:hAnsiTheme="majorBidi" w:cstheme="majorBidi"/>
          <w:sz w:val="24"/>
          <w:szCs w:val="24"/>
        </w:rPr>
        <w:t>.</w:t>
      </w:r>
    </w:p>
    <w:p w:rsidRPr="00FF3EF0" w:rsidR="004174B0" w:rsidP="00FF3EF0" w:rsidRDefault="004174B0" w14:paraId="59F6EE95" w14:textId="71EAF79F">
      <w:pPr>
        <w:pStyle w:val="ListParagraph"/>
        <w:numPr>
          <w:ilvl w:val="0"/>
          <w:numId w:val="38"/>
        </w:numPr>
        <w:rPr>
          <w:rFonts w:asciiTheme="majorBidi" w:hAnsiTheme="majorBidi" w:cstheme="majorBidi"/>
          <w:sz w:val="24"/>
          <w:szCs w:val="24"/>
        </w:rPr>
      </w:pPr>
      <w:r w:rsidRPr="00FF3EF0">
        <w:rPr>
          <w:rFonts w:asciiTheme="majorBidi" w:hAnsiTheme="majorBidi" w:cstheme="majorBidi"/>
          <w:sz w:val="24"/>
          <w:szCs w:val="24"/>
        </w:rPr>
        <w:t>Rate applications on these factors</w:t>
      </w:r>
      <w:r w:rsidRPr="00FF3EF0" w:rsidR="005E1CDB">
        <w:rPr>
          <w:rFonts w:asciiTheme="majorBidi" w:hAnsiTheme="majorBidi" w:cstheme="majorBidi"/>
          <w:sz w:val="24"/>
          <w:szCs w:val="24"/>
        </w:rPr>
        <w:t>.</w:t>
      </w:r>
      <w:r w:rsidRPr="00FF3EF0">
        <w:rPr>
          <w:rFonts w:asciiTheme="majorBidi" w:hAnsiTheme="majorBidi" w:cstheme="majorBidi"/>
          <w:sz w:val="24"/>
          <w:szCs w:val="24"/>
        </w:rPr>
        <w:t xml:space="preserve"> </w:t>
      </w:r>
    </w:p>
    <w:p w:rsidRPr="00FF3EF0" w:rsidR="004174B0" w:rsidP="00FF3EF0" w:rsidRDefault="004174B0" w14:paraId="712BA936" w14:textId="5E2A7DBB">
      <w:pPr>
        <w:pStyle w:val="ListParagraph"/>
        <w:numPr>
          <w:ilvl w:val="0"/>
          <w:numId w:val="38"/>
        </w:numPr>
        <w:rPr>
          <w:rFonts w:asciiTheme="majorBidi" w:hAnsiTheme="majorBidi" w:cstheme="majorBidi"/>
          <w:sz w:val="24"/>
          <w:szCs w:val="24"/>
        </w:rPr>
      </w:pPr>
      <w:r w:rsidRPr="00FF3EF0">
        <w:rPr>
          <w:rFonts w:asciiTheme="majorBidi" w:hAnsiTheme="majorBidi" w:cstheme="majorBidi"/>
          <w:sz w:val="24"/>
          <w:szCs w:val="24"/>
        </w:rPr>
        <w:t>Select evaluators in the top range of scores</w:t>
      </w:r>
      <w:r w:rsidRPr="00FF3EF0" w:rsidR="005E1CDB">
        <w:rPr>
          <w:rFonts w:asciiTheme="majorBidi" w:hAnsiTheme="majorBidi" w:cstheme="majorBidi"/>
          <w:sz w:val="24"/>
          <w:szCs w:val="24"/>
        </w:rPr>
        <w:t>.</w:t>
      </w:r>
    </w:p>
    <w:p w:rsidRPr="00FF3EF0" w:rsidR="004174B0" w:rsidP="004174B0" w:rsidRDefault="004174B0" w14:paraId="330769B7" w14:textId="77777777">
      <w:pPr>
        <w:rPr>
          <w:rFonts w:asciiTheme="majorBidi" w:hAnsiTheme="majorBidi" w:cstheme="majorBidi"/>
          <w:sz w:val="24"/>
          <w:szCs w:val="24"/>
        </w:rPr>
      </w:pPr>
      <w:r w:rsidRPr="00FF3EF0">
        <w:rPr>
          <w:rFonts w:asciiTheme="majorBidi" w:hAnsiTheme="majorBidi" w:cstheme="majorBidi"/>
          <w:sz w:val="24"/>
          <w:szCs w:val="24"/>
        </w:rPr>
        <w:t>To facilitate your selection, it may be helpful to ask clarifying questions, request additional documentation, and check references, particularly of your highest rated bidders.</w:t>
      </w:r>
    </w:p>
    <w:p w:rsidRPr="00FF3EF0" w:rsidR="004174B0" w:rsidP="005E1CDB" w:rsidRDefault="004174B0" w14:paraId="50671DA3" w14:textId="1F264939">
      <w:pPr>
        <w:rPr>
          <w:rFonts w:asciiTheme="majorBidi" w:hAnsiTheme="majorBidi" w:cstheme="majorBidi"/>
          <w:sz w:val="24"/>
          <w:szCs w:val="24"/>
        </w:rPr>
      </w:pPr>
      <w:r w:rsidRPr="00FF3EF0">
        <w:rPr>
          <w:rFonts w:asciiTheme="majorBidi" w:hAnsiTheme="majorBidi" w:cstheme="majorBidi"/>
          <w:sz w:val="24"/>
          <w:szCs w:val="24"/>
        </w:rPr>
        <w:t> Once you have selected an evaluator, follow state procurement rules for:</w:t>
      </w:r>
    </w:p>
    <w:p w:rsidRPr="00FF3EF0" w:rsidR="004174B0" w:rsidP="00FF3EF0" w:rsidRDefault="004174B0" w14:paraId="65B32D0C" w14:textId="4EE0CE8F">
      <w:pPr>
        <w:pStyle w:val="ListParagraph"/>
        <w:numPr>
          <w:ilvl w:val="0"/>
          <w:numId w:val="39"/>
        </w:numPr>
        <w:rPr>
          <w:rFonts w:asciiTheme="majorBidi" w:hAnsiTheme="majorBidi" w:cstheme="majorBidi"/>
          <w:sz w:val="24"/>
          <w:szCs w:val="24"/>
        </w:rPr>
      </w:pPr>
      <w:r w:rsidRPr="00FF3EF0">
        <w:rPr>
          <w:rFonts w:asciiTheme="majorBidi" w:hAnsiTheme="majorBidi" w:cstheme="majorBidi"/>
          <w:sz w:val="24"/>
          <w:szCs w:val="24"/>
        </w:rPr>
        <w:t>Notifying the selected bidder of the award</w:t>
      </w:r>
      <w:r w:rsidRPr="00FF3EF0" w:rsidR="005E1CDB">
        <w:rPr>
          <w:rFonts w:asciiTheme="majorBidi" w:hAnsiTheme="majorBidi" w:cstheme="majorBidi"/>
          <w:sz w:val="24"/>
          <w:szCs w:val="24"/>
        </w:rPr>
        <w:t>.</w:t>
      </w:r>
    </w:p>
    <w:p w:rsidR="00FF3EF0" w:rsidP="00FF3EF0" w:rsidRDefault="004174B0" w14:paraId="4D311ED9" w14:textId="77777777">
      <w:pPr>
        <w:pStyle w:val="ListParagraph"/>
        <w:numPr>
          <w:ilvl w:val="0"/>
          <w:numId w:val="39"/>
        </w:numPr>
        <w:rPr>
          <w:rFonts w:asciiTheme="majorBidi" w:hAnsiTheme="majorBidi" w:cstheme="majorBidi"/>
          <w:sz w:val="24"/>
          <w:szCs w:val="24"/>
        </w:rPr>
      </w:pPr>
      <w:r w:rsidRPr="00FF3EF0">
        <w:rPr>
          <w:rFonts w:asciiTheme="majorBidi" w:hAnsiTheme="majorBidi" w:cstheme="majorBidi"/>
          <w:sz w:val="24"/>
          <w:szCs w:val="24"/>
        </w:rPr>
        <w:t>Negotiating any final contract details</w:t>
      </w:r>
      <w:r w:rsidRPr="00FF3EF0" w:rsidR="005E1CDB">
        <w:rPr>
          <w:rFonts w:asciiTheme="majorBidi" w:hAnsiTheme="majorBidi" w:cstheme="majorBidi"/>
          <w:sz w:val="24"/>
          <w:szCs w:val="24"/>
        </w:rPr>
        <w:t>.</w:t>
      </w:r>
    </w:p>
    <w:p w:rsidRPr="00FF3EF0" w:rsidR="004174B0" w:rsidP="00FF3EF0" w:rsidRDefault="004174B0" w14:paraId="5467715E" w14:textId="30A1E092">
      <w:pPr>
        <w:pStyle w:val="ListParagraph"/>
        <w:numPr>
          <w:ilvl w:val="0"/>
          <w:numId w:val="39"/>
        </w:numPr>
        <w:rPr>
          <w:rFonts w:asciiTheme="majorBidi" w:hAnsiTheme="majorBidi" w:cstheme="majorBidi"/>
          <w:sz w:val="24"/>
          <w:szCs w:val="24"/>
        </w:rPr>
      </w:pPr>
      <w:r w:rsidRPr="00FF3EF0">
        <w:rPr>
          <w:rFonts w:asciiTheme="majorBidi" w:hAnsiTheme="majorBidi" w:cstheme="majorBidi"/>
          <w:sz w:val="24"/>
          <w:szCs w:val="24"/>
        </w:rPr>
        <w:t>Signing the contract and beginning work</w:t>
      </w:r>
      <w:r w:rsidRPr="00FF3EF0" w:rsidR="005E1CDB">
        <w:rPr>
          <w:rFonts w:asciiTheme="majorBidi" w:hAnsiTheme="majorBidi" w:cstheme="majorBidi"/>
          <w:sz w:val="24"/>
          <w:szCs w:val="24"/>
        </w:rPr>
        <w:t>.</w:t>
      </w:r>
    </w:p>
    <w:p w:rsidRPr="00FF3EF0" w:rsidR="004174B0" w:rsidP="005E1CDB" w:rsidRDefault="004174B0" w14:paraId="658A8E0C" w14:textId="4307F12B">
      <w:pPr>
        <w:rPr>
          <w:rFonts w:asciiTheme="majorBidi" w:hAnsiTheme="majorBidi" w:cstheme="majorBidi"/>
          <w:sz w:val="24"/>
          <w:szCs w:val="24"/>
        </w:rPr>
      </w:pPr>
      <w:r w:rsidRPr="00FF3EF0">
        <w:rPr>
          <w:rFonts w:asciiTheme="majorBidi" w:hAnsiTheme="majorBidi" w:cstheme="majorBidi"/>
          <w:sz w:val="24"/>
          <w:szCs w:val="24"/>
        </w:rPr>
        <w:lastRenderedPageBreak/>
        <w:t>Make it a high priority to keep the process moving. In some states, these final steps can take several months</w:t>
      </w:r>
      <w:r w:rsidRPr="00FF3EF0" w:rsidR="005E1CDB">
        <w:rPr>
          <w:rFonts w:asciiTheme="majorBidi" w:hAnsiTheme="majorBidi" w:cstheme="majorBidi"/>
          <w:sz w:val="24"/>
          <w:szCs w:val="24"/>
        </w:rPr>
        <w:t>!</w:t>
      </w:r>
    </w:p>
    <w:p w:rsidRPr="00FF3EF0" w:rsidR="004174B0" w:rsidP="004174B0" w:rsidRDefault="004174B0" w14:paraId="35AAAF61" w14:textId="77777777">
      <w:pPr>
        <w:rPr>
          <w:rFonts w:asciiTheme="majorBidi" w:hAnsiTheme="majorBidi" w:cstheme="majorBidi"/>
          <w:sz w:val="24"/>
          <w:szCs w:val="24"/>
        </w:rPr>
      </w:pPr>
    </w:p>
    <w:p w:rsidRPr="00FF3EF0" w:rsidR="004174B0" w:rsidP="004174B0" w:rsidRDefault="004174B0" w14:paraId="75622448" w14:textId="2B2E1DC4">
      <w:pPr>
        <w:rPr>
          <w:rFonts w:asciiTheme="majorBidi" w:hAnsiTheme="majorBidi" w:cstheme="majorBidi"/>
          <w:sz w:val="24"/>
          <w:szCs w:val="24"/>
        </w:rPr>
      </w:pPr>
      <w:r w:rsidRPr="00FF3EF0">
        <w:rPr>
          <w:rFonts w:asciiTheme="majorBidi" w:hAnsiTheme="majorBidi" w:cstheme="majorBidi"/>
          <w:sz w:val="24"/>
          <w:szCs w:val="24"/>
        </w:rPr>
        <w:t xml:space="preserve">While this module provides an overview of considerations for selecting a RESEA evaluator, additional resources that can help you learn more on this topic are available through the </w:t>
      </w:r>
      <w:r w:rsidRPr="00FF3EF0" w:rsidR="005E1CDB">
        <w:rPr>
          <w:rFonts w:asciiTheme="majorBidi" w:hAnsiTheme="majorBidi" w:cstheme="majorBidi"/>
          <w:sz w:val="24"/>
          <w:szCs w:val="24"/>
        </w:rPr>
        <w:t>e</w:t>
      </w:r>
      <w:r w:rsidRPr="00FF3EF0">
        <w:rPr>
          <w:rFonts w:asciiTheme="majorBidi" w:hAnsiTheme="majorBidi" w:cstheme="majorBidi"/>
          <w:sz w:val="24"/>
          <w:szCs w:val="24"/>
        </w:rPr>
        <w:t xml:space="preserve">valuation to </w:t>
      </w:r>
      <w:r w:rsidRPr="00FF3EF0" w:rsidR="005E1CDB">
        <w:rPr>
          <w:rFonts w:asciiTheme="majorBidi" w:hAnsiTheme="majorBidi" w:cstheme="majorBidi"/>
          <w:sz w:val="24"/>
          <w:szCs w:val="24"/>
        </w:rPr>
        <w:t>a</w:t>
      </w:r>
      <w:r w:rsidRPr="00FF3EF0">
        <w:rPr>
          <w:rFonts w:asciiTheme="majorBidi" w:hAnsiTheme="majorBidi" w:cstheme="majorBidi"/>
          <w:sz w:val="24"/>
          <w:szCs w:val="24"/>
        </w:rPr>
        <w:t xml:space="preserve">dvance RESEA </w:t>
      </w:r>
      <w:r w:rsidRPr="00FF3EF0" w:rsidR="005E1CDB">
        <w:rPr>
          <w:rFonts w:asciiTheme="majorBidi" w:hAnsiTheme="majorBidi" w:cstheme="majorBidi"/>
          <w:sz w:val="24"/>
          <w:szCs w:val="24"/>
        </w:rPr>
        <w:t>p</w:t>
      </w:r>
      <w:r w:rsidRPr="00FF3EF0">
        <w:rPr>
          <w:rFonts w:asciiTheme="majorBidi" w:hAnsiTheme="majorBidi" w:cstheme="majorBidi"/>
          <w:sz w:val="24"/>
          <w:szCs w:val="24"/>
        </w:rPr>
        <w:t xml:space="preserve">rogram </w:t>
      </w:r>
      <w:r w:rsidRPr="00FF3EF0" w:rsidR="005E1CDB">
        <w:rPr>
          <w:rFonts w:asciiTheme="majorBidi" w:hAnsiTheme="majorBidi" w:cstheme="majorBidi"/>
          <w:sz w:val="24"/>
          <w:szCs w:val="24"/>
        </w:rPr>
        <w:t>e</w:t>
      </w:r>
      <w:r w:rsidRPr="00FF3EF0">
        <w:rPr>
          <w:rFonts w:asciiTheme="majorBidi" w:hAnsiTheme="majorBidi" w:cstheme="majorBidi"/>
          <w:sz w:val="24"/>
          <w:szCs w:val="24"/>
        </w:rPr>
        <w:t xml:space="preserve">vidence project of the U.S. </w:t>
      </w:r>
      <w:r w:rsidR="00FF3EF0">
        <w:rPr>
          <w:rFonts w:asciiTheme="majorBidi" w:hAnsiTheme="majorBidi" w:cstheme="majorBidi"/>
          <w:sz w:val="24"/>
          <w:szCs w:val="24"/>
        </w:rPr>
        <w:t>D</w:t>
      </w:r>
      <w:r w:rsidRPr="00FF3EF0">
        <w:rPr>
          <w:rFonts w:asciiTheme="majorBidi" w:hAnsiTheme="majorBidi" w:cstheme="majorBidi"/>
          <w:sz w:val="24"/>
          <w:szCs w:val="24"/>
        </w:rPr>
        <w:t xml:space="preserve">epartment of </w:t>
      </w:r>
      <w:r w:rsidR="00FF3EF0">
        <w:rPr>
          <w:rFonts w:asciiTheme="majorBidi" w:hAnsiTheme="majorBidi" w:cstheme="majorBidi"/>
          <w:sz w:val="24"/>
          <w:szCs w:val="24"/>
        </w:rPr>
        <w:t>L</w:t>
      </w:r>
      <w:r w:rsidRPr="00FF3EF0">
        <w:rPr>
          <w:rFonts w:asciiTheme="majorBidi" w:hAnsiTheme="majorBidi" w:cstheme="majorBidi"/>
          <w:sz w:val="24"/>
          <w:szCs w:val="24"/>
        </w:rPr>
        <w:t xml:space="preserve">abor. </w:t>
      </w:r>
    </w:p>
    <w:p w:rsidRPr="00FF3EF0" w:rsidR="005E1CDB" w:rsidP="005E1CDB" w:rsidRDefault="004174B0" w14:paraId="450BAE77" w14:textId="6C30F195">
      <w:pPr>
        <w:rPr>
          <w:rFonts w:asciiTheme="majorBidi" w:hAnsiTheme="majorBidi" w:cstheme="majorBidi"/>
          <w:sz w:val="24"/>
          <w:szCs w:val="24"/>
        </w:rPr>
      </w:pPr>
      <w:r w:rsidRPr="00FF3EF0">
        <w:rPr>
          <w:rFonts w:asciiTheme="majorBidi" w:hAnsiTheme="majorBidi" w:cstheme="majorBidi"/>
          <w:sz w:val="24"/>
          <w:szCs w:val="24"/>
        </w:rPr>
        <w:t xml:space="preserve">Some suggested resources are shown on the screen and links to them are available in the RESEA </w:t>
      </w:r>
      <w:r w:rsidRPr="00FF3EF0" w:rsidR="005E1CDB">
        <w:rPr>
          <w:rFonts w:asciiTheme="majorBidi" w:hAnsiTheme="majorBidi" w:cstheme="majorBidi"/>
          <w:sz w:val="24"/>
          <w:szCs w:val="24"/>
        </w:rPr>
        <w:t>e</w:t>
      </w:r>
      <w:r w:rsidRPr="00FF3EF0">
        <w:rPr>
          <w:rFonts w:asciiTheme="majorBidi" w:hAnsiTheme="majorBidi" w:cstheme="majorBidi"/>
          <w:sz w:val="24"/>
          <w:szCs w:val="24"/>
        </w:rPr>
        <w:t xml:space="preserve">valuation </w:t>
      </w:r>
      <w:r w:rsidRPr="00FF3EF0" w:rsidR="005E1CDB">
        <w:rPr>
          <w:rFonts w:asciiTheme="majorBidi" w:hAnsiTheme="majorBidi" w:cstheme="majorBidi"/>
          <w:sz w:val="24"/>
          <w:szCs w:val="24"/>
        </w:rPr>
        <w:t>v</w:t>
      </w:r>
      <w:r w:rsidRPr="00FF3EF0">
        <w:rPr>
          <w:rFonts w:asciiTheme="majorBidi" w:hAnsiTheme="majorBidi" w:cstheme="majorBidi"/>
          <w:sz w:val="24"/>
          <w:szCs w:val="24"/>
        </w:rPr>
        <w:t xml:space="preserve">irtual </w:t>
      </w:r>
      <w:r w:rsidRPr="00FF3EF0" w:rsidR="005E1CDB">
        <w:rPr>
          <w:rFonts w:asciiTheme="majorBidi" w:hAnsiTheme="majorBidi" w:cstheme="majorBidi"/>
          <w:sz w:val="24"/>
          <w:szCs w:val="24"/>
        </w:rPr>
        <w:t>l</w:t>
      </w:r>
      <w:r w:rsidRPr="00FF3EF0">
        <w:rPr>
          <w:rFonts w:asciiTheme="majorBidi" w:hAnsiTheme="majorBidi" w:cstheme="majorBidi"/>
          <w:sz w:val="24"/>
          <w:szCs w:val="24"/>
        </w:rPr>
        <w:t xml:space="preserve">earning </w:t>
      </w:r>
      <w:r w:rsidRPr="00FF3EF0" w:rsidR="005E1CDB">
        <w:rPr>
          <w:rFonts w:asciiTheme="majorBidi" w:hAnsiTheme="majorBidi" w:cstheme="majorBidi"/>
          <w:sz w:val="24"/>
          <w:szCs w:val="24"/>
        </w:rPr>
        <w:t>s</w:t>
      </w:r>
      <w:r w:rsidRPr="00FF3EF0">
        <w:rPr>
          <w:rFonts w:asciiTheme="majorBidi" w:hAnsiTheme="majorBidi" w:cstheme="majorBidi"/>
          <w:sz w:val="24"/>
          <w:szCs w:val="24"/>
        </w:rPr>
        <w:t>eries overview document.</w:t>
      </w:r>
    </w:p>
    <w:p w:rsidRPr="00FF3EF0" w:rsidR="005E1CDB" w:rsidP="00D86256" w:rsidRDefault="005E1CDB" w14:paraId="3CDC78E8" w14:textId="77777777">
      <w:pPr>
        <w:rPr>
          <w:rFonts w:asciiTheme="majorBidi" w:hAnsiTheme="majorBidi" w:cstheme="majorBidi"/>
          <w:sz w:val="24"/>
          <w:szCs w:val="24"/>
        </w:rPr>
      </w:pPr>
    </w:p>
    <w:p w:rsidRPr="00FF3EF0" w:rsidR="00D86256" w:rsidP="00D86256" w:rsidRDefault="005E1CDB" w14:paraId="589063E5" w14:textId="6A8F9CBA">
      <w:pPr>
        <w:rPr>
          <w:rFonts w:asciiTheme="majorBidi" w:hAnsiTheme="majorBidi" w:cstheme="majorBidi"/>
          <w:sz w:val="24"/>
          <w:szCs w:val="24"/>
        </w:rPr>
      </w:pPr>
      <w:r w:rsidRPr="00FF3EF0">
        <w:rPr>
          <w:rFonts w:asciiTheme="majorBidi" w:hAnsiTheme="majorBidi" w:cstheme="majorBidi"/>
          <w:sz w:val="24"/>
          <w:szCs w:val="24"/>
        </w:rPr>
        <w:t>Based on what you learned in this module, consider the following action steps:</w:t>
      </w:r>
    </w:p>
    <w:p w:rsidRPr="00FF3EF0" w:rsidR="00D86256" w:rsidP="00FF3EF0" w:rsidRDefault="00D86256" w14:paraId="36552374" w14:textId="77777777">
      <w:pPr>
        <w:pStyle w:val="ListParagraph"/>
        <w:numPr>
          <w:ilvl w:val="0"/>
          <w:numId w:val="40"/>
        </w:numPr>
        <w:rPr>
          <w:rFonts w:asciiTheme="majorBidi" w:hAnsiTheme="majorBidi" w:cstheme="majorBidi"/>
          <w:sz w:val="24"/>
          <w:szCs w:val="24"/>
        </w:rPr>
      </w:pPr>
      <w:r w:rsidRPr="00FF3EF0">
        <w:rPr>
          <w:rFonts w:asciiTheme="majorBidi" w:hAnsiTheme="majorBidi" w:cstheme="majorBidi"/>
          <w:sz w:val="24"/>
          <w:szCs w:val="24"/>
        </w:rPr>
        <w:t xml:space="preserve">Explore whether your state has an evaluation office or a partnership with a university and whether those entities make sense to be independent evaluators for your evaluation. </w:t>
      </w:r>
    </w:p>
    <w:p w:rsidRPr="00FF3EF0" w:rsidR="00D86256" w:rsidP="00FF3EF0" w:rsidRDefault="00D86256" w14:paraId="13FE0915" w14:textId="521F6B8C">
      <w:pPr>
        <w:pStyle w:val="ListParagraph"/>
        <w:numPr>
          <w:ilvl w:val="0"/>
          <w:numId w:val="40"/>
        </w:numPr>
        <w:rPr>
          <w:rFonts w:asciiTheme="majorBidi" w:hAnsiTheme="majorBidi" w:cstheme="majorBidi"/>
          <w:sz w:val="24"/>
          <w:szCs w:val="24"/>
        </w:rPr>
      </w:pPr>
      <w:r w:rsidRPr="00FF3EF0">
        <w:rPr>
          <w:rFonts w:asciiTheme="majorBidi" w:hAnsiTheme="majorBidi" w:cstheme="majorBidi"/>
          <w:sz w:val="24"/>
          <w:szCs w:val="24"/>
        </w:rPr>
        <w:t>If your agency needs to procure an evaluator, contact the state’s procurement office to discuss the process and request a template for the RFP.</w:t>
      </w:r>
    </w:p>
    <w:p w:rsidRPr="00FF3EF0" w:rsidR="00D86256" w:rsidP="00FF3EF0" w:rsidRDefault="005E1CDB" w14:paraId="13AF199D" w14:textId="60DD4E77">
      <w:pPr>
        <w:pStyle w:val="ListParagraph"/>
        <w:numPr>
          <w:ilvl w:val="0"/>
          <w:numId w:val="40"/>
        </w:numPr>
        <w:rPr>
          <w:rFonts w:asciiTheme="majorBidi" w:hAnsiTheme="majorBidi" w:cstheme="majorBidi"/>
          <w:sz w:val="24"/>
          <w:szCs w:val="24"/>
        </w:rPr>
      </w:pPr>
      <w:r w:rsidRPr="00FF3EF0">
        <w:rPr>
          <w:rFonts w:asciiTheme="majorBidi" w:hAnsiTheme="majorBidi" w:cstheme="majorBidi"/>
          <w:sz w:val="24"/>
          <w:szCs w:val="24"/>
        </w:rPr>
        <w:t xml:space="preserve">Contact the </w:t>
      </w:r>
      <w:r w:rsidRPr="00FF3EF0" w:rsidR="00D86256">
        <w:rPr>
          <w:rFonts w:asciiTheme="majorBidi" w:hAnsiTheme="majorBidi" w:cstheme="majorBidi"/>
          <w:sz w:val="24"/>
          <w:szCs w:val="24"/>
        </w:rPr>
        <w:t xml:space="preserve">RESEA </w:t>
      </w:r>
      <w:r w:rsidRPr="00FF3EF0">
        <w:rPr>
          <w:rFonts w:asciiTheme="majorBidi" w:hAnsiTheme="majorBidi" w:cstheme="majorBidi"/>
          <w:sz w:val="24"/>
          <w:szCs w:val="24"/>
        </w:rPr>
        <w:t>h</w:t>
      </w:r>
      <w:r w:rsidRPr="00FF3EF0" w:rsidR="00D86256">
        <w:rPr>
          <w:rFonts w:asciiTheme="majorBidi" w:hAnsiTheme="majorBidi" w:cstheme="majorBidi"/>
          <w:sz w:val="24"/>
          <w:szCs w:val="24"/>
        </w:rPr>
        <w:t xml:space="preserve">elpline </w:t>
      </w:r>
      <w:r w:rsidRPr="00FF3EF0">
        <w:rPr>
          <w:rFonts w:asciiTheme="majorBidi" w:hAnsiTheme="majorBidi" w:cstheme="majorBidi"/>
          <w:sz w:val="24"/>
          <w:szCs w:val="24"/>
        </w:rPr>
        <w:t>for additional support or assistance.</w:t>
      </w:r>
    </w:p>
    <w:p w:rsidRPr="00FF3EF0" w:rsidR="00D86256" w:rsidP="005E1CDB" w:rsidRDefault="00D86256" w14:paraId="38314DA2" w14:textId="666CAE68">
      <w:pPr>
        <w:rPr>
          <w:rFonts w:asciiTheme="majorBidi" w:hAnsiTheme="majorBidi" w:cstheme="majorBidi"/>
          <w:sz w:val="24"/>
          <w:szCs w:val="24"/>
        </w:rPr>
      </w:pPr>
      <w:r w:rsidRPr="00FF3EF0">
        <w:rPr>
          <w:rFonts w:asciiTheme="majorBidi" w:hAnsiTheme="majorBidi" w:cstheme="majorBidi"/>
          <w:sz w:val="24"/>
          <w:szCs w:val="24"/>
        </w:rPr>
        <w:t xml:space="preserve">And </w:t>
      </w:r>
      <w:r w:rsidRPr="00FF3EF0" w:rsidR="005E1CDB">
        <w:rPr>
          <w:rFonts w:asciiTheme="majorBidi" w:hAnsiTheme="majorBidi" w:cstheme="majorBidi"/>
          <w:sz w:val="24"/>
          <w:szCs w:val="24"/>
        </w:rPr>
        <w:t>a final</w:t>
      </w:r>
      <w:r w:rsidRPr="00FF3EF0">
        <w:rPr>
          <w:rFonts w:asciiTheme="majorBidi" w:hAnsiTheme="majorBidi" w:cstheme="majorBidi"/>
          <w:sz w:val="24"/>
          <w:szCs w:val="24"/>
        </w:rPr>
        <w:t xml:space="preserve"> reminder that it is important to get in touch with your state’s procurement office early on to learn about your options for an evaluator and to learn about the process</w:t>
      </w:r>
      <w:r w:rsidRPr="00FF3EF0" w:rsidR="005E1CDB">
        <w:rPr>
          <w:rFonts w:asciiTheme="majorBidi" w:hAnsiTheme="majorBidi" w:cstheme="majorBidi"/>
          <w:sz w:val="24"/>
          <w:szCs w:val="24"/>
        </w:rPr>
        <w:t>.</w:t>
      </w:r>
    </w:p>
    <w:p w:rsidRPr="00FF3EF0" w:rsidR="00D86256" w:rsidP="004174B0" w:rsidRDefault="00D86256" w14:paraId="4870B789" w14:textId="13B3C5D3">
      <w:pPr>
        <w:rPr>
          <w:rFonts w:asciiTheme="majorBidi" w:hAnsiTheme="majorBidi" w:cstheme="majorBidi"/>
          <w:sz w:val="24"/>
          <w:szCs w:val="24"/>
        </w:rPr>
      </w:pPr>
    </w:p>
    <w:p w:rsidRPr="00FF3EF0" w:rsidR="005E1CDB" w:rsidP="00FF2174" w:rsidRDefault="003E654B" w14:paraId="56D91E58" w14:textId="331F75BB">
      <w:pPr>
        <w:pStyle w:val="paragraph"/>
        <w:spacing w:before="0" w:beforeAutospacing="0" w:after="0" w:afterAutospacing="0"/>
        <w:textAlignment w:val="baseline"/>
        <w:rPr>
          <w:rStyle w:val="eop"/>
          <w:rFonts w:asciiTheme="majorBidi" w:hAnsiTheme="majorBidi" w:cstheme="majorBidi"/>
          <w:color w:val="000000"/>
        </w:rPr>
      </w:pPr>
      <w:r w:rsidRPr="00FF3EF0">
        <w:rPr>
          <w:rStyle w:val="eop"/>
          <w:rFonts w:asciiTheme="majorBidi" w:hAnsiTheme="majorBidi" w:cstheme="majorBidi"/>
          <w:color w:val="000000"/>
        </w:rPr>
        <w:t xml:space="preserve">You have now completed RESEA </w:t>
      </w:r>
      <w:r w:rsidR="00FF3EF0">
        <w:rPr>
          <w:rStyle w:val="eop"/>
          <w:rFonts w:asciiTheme="majorBidi" w:hAnsiTheme="majorBidi" w:cstheme="majorBidi"/>
          <w:color w:val="000000"/>
        </w:rPr>
        <w:t>E</w:t>
      </w:r>
      <w:r w:rsidRPr="00FF3EF0">
        <w:rPr>
          <w:rStyle w:val="eop"/>
          <w:rFonts w:asciiTheme="majorBidi" w:hAnsiTheme="majorBidi" w:cstheme="majorBidi"/>
          <w:color w:val="000000"/>
        </w:rPr>
        <w:t xml:space="preserve">valuation </w:t>
      </w:r>
      <w:r w:rsidR="00FF3EF0">
        <w:rPr>
          <w:rStyle w:val="eop"/>
          <w:rFonts w:asciiTheme="majorBidi" w:hAnsiTheme="majorBidi" w:cstheme="majorBidi"/>
          <w:color w:val="000000"/>
        </w:rPr>
        <w:t>Vi</w:t>
      </w:r>
      <w:r w:rsidRPr="00FF3EF0">
        <w:rPr>
          <w:rStyle w:val="eop"/>
          <w:rFonts w:asciiTheme="majorBidi" w:hAnsiTheme="majorBidi" w:cstheme="majorBidi"/>
          <w:color w:val="000000"/>
        </w:rPr>
        <w:t xml:space="preserve">rtual </w:t>
      </w:r>
      <w:r w:rsidR="00FF3EF0">
        <w:rPr>
          <w:rStyle w:val="eop"/>
          <w:rFonts w:asciiTheme="majorBidi" w:hAnsiTheme="majorBidi" w:cstheme="majorBidi"/>
          <w:color w:val="000000"/>
        </w:rPr>
        <w:t>L</w:t>
      </w:r>
      <w:r w:rsidRPr="00FF3EF0">
        <w:rPr>
          <w:rStyle w:val="eop"/>
          <w:rFonts w:asciiTheme="majorBidi" w:hAnsiTheme="majorBidi" w:cstheme="majorBidi"/>
          <w:color w:val="000000"/>
        </w:rPr>
        <w:t xml:space="preserve">earning </w:t>
      </w:r>
      <w:r w:rsidRPr="00FF3EF0" w:rsidR="005E1CDB">
        <w:rPr>
          <w:rStyle w:val="eop"/>
          <w:rFonts w:asciiTheme="majorBidi" w:hAnsiTheme="majorBidi" w:cstheme="majorBidi"/>
          <w:color w:val="000000"/>
        </w:rPr>
        <w:t>s</w:t>
      </w:r>
      <w:r w:rsidRPr="00FF3EF0">
        <w:rPr>
          <w:rStyle w:val="eop"/>
          <w:rFonts w:asciiTheme="majorBidi" w:hAnsiTheme="majorBidi" w:cstheme="majorBidi"/>
          <w:color w:val="000000"/>
        </w:rPr>
        <w:t xml:space="preserve">eries </w:t>
      </w:r>
      <w:r w:rsidR="00FF3EF0">
        <w:rPr>
          <w:rStyle w:val="eop"/>
          <w:rFonts w:asciiTheme="majorBidi" w:hAnsiTheme="majorBidi" w:cstheme="majorBidi"/>
          <w:color w:val="000000"/>
        </w:rPr>
        <w:t>M</w:t>
      </w:r>
      <w:r w:rsidRPr="00FF3EF0">
        <w:rPr>
          <w:rStyle w:val="eop"/>
          <w:rFonts w:asciiTheme="majorBidi" w:hAnsiTheme="majorBidi" w:cstheme="majorBidi"/>
          <w:color w:val="000000"/>
        </w:rPr>
        <w:t xml:space="preserve">odule </w:t>
      </w:r>
      <w:r w:rsidRPr="00FF3EF0" w:rsidR="005E1CDB">
        <w:rPr>
          <w:rStyle w:val="eop"/>
          <w:rFonts w:asciiTheme="majorBidi" w:hAnsiTheme="majorBidi" w:cstheme="majorBidi"/>
          <w:color w:val="000000"/>
        </w:rPr>
        <w:t>8</w:t>
      </w:r>
      <w:r w:rsidRPr="00FF3EF0">
        <w:rPr>
          <w:rStyle w:val="eop"/>
          <w:rFonts w:asciiTheme="majorBidi" w:hAnsiTheme="majorBidi" w:cstheme="majorBidi"/>
          <w:color w:val="000000"/>
        </w:rPr>
        <w:t>. Thank you!</w:t>
      </w:r>
    </w:p>
    <w:p w:rsidRPr="00FF3EF0" w:rsidR="00FF2174" w:rsidP="00FF2174" w:rsidRDefault="00FF2174" w14:paraId="0DD5478A" w14:textId="77777777">
      <w:pPr>
        <w:pStyle w:val="paragraph"/>
        <w:spacing w:before="0" w:beforeAutospacing="0" w:after="0" w:afterAutospacing="0"/>
        <w:textAlignment w:val="baseline"/>
        <w:rPr>
          <w:rStyle w:val="eop"/>
          <w:rFonts w:asciiTheme="majorBidi" w:hAnsiTheme="majorBidi" w:cstheme="majorBidi"/>
          <w:color w:val="000000"/>
        </w:rPr>
      </w:pPr>
    </w:p>
    <w:p w:rsidRPr="00FF3EF0" w:rsidR="00FF2174" w:rsidP="00FF2174" w:rsidRDefault="00FF2174" w14:paraId="376A38BF" w14:textId="77777777">
      <w:pPr>
        <w:pStyle w:val="paragraph"/>
        <w:spacing w:before="0" w:beforeAutospacing="0" w:after="0" w:afterAutospacing="0"/>
        <w:textAlignment w:val="baseline"/>
        <w:rPr>
          <w:rStyle w:val="eop"/>
          <w:rFonts w:asciiTheme="majorBidi" w:hAnsiTheme="majorBidi" w:cstheme="majorBidi"/>
          <w:color w:val="000000"/>
        </w:rPr>
      </w:pPr>
    </w:p>
    <w:p w:rsidRPr="00FF3EF0" w:rsidR="00520397" w:rsidP="00FF2174" w:rsidRDefault="00520397" w14:paraId="76DF63F5" w14:textId="77777777">
      <w:pPr>
        <w:pStyle w:val="paragraph"/>
        <w:spacing w:before="0" w:beforeAutospacing="0" w:after="0" w:afterAutospacing="0"/>
        <w:textAlignment w:val="baseline"/>
        <w:rPr>
          <w:rStyle w:val="eop"/>
          <w:rFonts w:asciiTheme="majorBidi" w:hAnsiTheme="majorBidi" w:cstheme="majorBidi"/>
          <w:b/>
          <w:bCs/>
          <w:color w:val="000000"/>
        </w:rPr>
      </w:pPr>
    </w:p>
    <w:p w:rsidRPr="00FF3EF0" w:rsidR="005E1CDB" w:rsidP="005E1CDB" w:rsidRDefault="005E1CDB" w14:paraId="32921BF6" w14:textId="77777777">
      <w:pPr>
        <w:rPr>
          <w:rFonts w:asciiTheme="majorBidi" w:hAnsiTheme="majorBidi" w:cstheme="majorBidi"/>
          <w:sz w:val="24"/>
          <w:szCs w:val="24"/>
        </w:rPr>
      </w:pPr>
    </w:p>
    <w:p w:rsidRPr="00FF3EF0" w:rsidR="00FF3EF0" w:rsidP="005E1CDB" w:rsidRDefault="00FF3EF0" w14:paraId="7CFF9137" w14:textId="77777777">
      <w:pPr>
        <w:rPr>
          <w:rFonts w:asciiTheme="majorBidi" w:hAnsiTheme="majorBidi" w:cstheme="majorBidi"/>
          <w:sz w:val="24"/>
          <w:szCs w:val="24"/>
        </w:rPr>
      </w:pPr>
    </w:p>
    <w:p w:rsidRPr="00FF3EF0" w:rsidR="00FF3EF0" w:rsidP="005E1CDB" w:rsidRDefault="00FF3EF0" w14:paraId="1C13EC0C" w14:textId="77777777">
      <w:pPr>
        <w:rPr>
          <w:rFonts w:asciiTheme="majorBidi" w:hAnsiTheme="majorBidi" w:cstheme="majorBidi"/>
          <w:sz w:val="24"/>
          <w:szCs w:val="24"/>
        </w:rPr>
      </w:pPr>
    </w:p>
    <w:p w:rsidRPr="00FF3EF0" w:rsidR="00FF3EF0" w:rsidP="005E1CDB" w:rsidRDefault="00FF3EF0" w14:paraId="6B8D0E04" w14:textId="77777777">
      <w:pPr>
        <w:rPr>
          <w:rFonts w:asciiTheme="majorBidi" w:hAnsiTheme="majorBidi" w:cstheme="majorBidi"/>
          <w:sz w:val="24"/>
          <w:szCs w:val="24"/>
        </w:rPr>
      </w:pPr>
    </w:p>
    <w:p w:rsidRPr="00FF3EF0" w:rsidR="00FF3EF0" w:rsidP="005E1CDB" w:rsidRDefault="00FF3EF0" w14:paraId="77113DBF" w14:textId="77777777">
      <w:pPr>
        <w:rPr>
          <w:rFonts w:asciiTheme="majorBidi" w:hAnsiTheme="majorBidi" w:cstheme="majorBidi"/>
          <w:sz w:val="24"/>
          <w:szCs w:val="24"/>
        </w:rPr>
      </w:pPr>
    </w:p>
    <w:p w:rsidRPr="00FF3EF0" w:rsidR="00FF3EF0" w:rsidP="005E1CDB" w:rsidRDefault="00FF3EF0" w14:paraId="5EAACEFB" w14:textId="77777777">
      <w:pPr>
        <w:rPr>
          <w:rFonts w:asciiTheme="majorBidi" w:hAnsiTheme="majorBidi" w:cstheme="majorBidi"/>
          <w:sz w:val="24"/>
          <w:szCs w:val="24"/>
        </w:rPr>
      </w:pPr>
    </w:p>
    <w:p w:rsidRPr="00FF3EF0" w:rsidR="005E1CDB" w:rsidP="005E1CDB" w:rsidRDefault="005E1CDB" w14:paraId="141CDAA1" w14:textId="77777777">
      <w:pPr>
        <w:rPr>
          <w:rFonts w:asciiTheme="majorBidi" w:hAnsiTheme="majorBidi" w:cstheme="majorBidi"/>
          <w:sz w:val="24"/>
          <w:szCs w:val="24"/>
        </w:rPr>
      </w:pPr>
    </w:p>
    <w:p w:rsidRPr="00FF3EF0" w:rsidR="005E1CDB" w:rsidP="005E1CDB" w:rsidRDefault="005E1CDB" w14:paraId="2CBFC36E" w14:textId="77777777">
      <w:pPr>
        <w:rPr>
          <w:rFonts w:asciiTheme="majorBidi" w:hAnsiTheme="majorBidi" w:cstheme="majorBidi"/>
          <w:sz w:val="24"/>
          <w:szCs w:val="24"/>
        </w:rPr>
      </w:pPr>
    </w:p>
    <w:p w:rsidRPr="00FF3EF0" w:rsidR="005E1CDB" w:rsidP="005E1CDB" w:rsidRDefault="005E1CDB" w14:paraId="7F328616" w14:textId="77777777">
      <w:pPr>
        <w:rPr>
          <w:rFonts w:asciiTheme="majorBidi" w:hAnsiTheme="majorBidi" w:cstheme="majorBidi"/>
          <w:sz w:val="24"/>
          <w:szCs w:val="24"/>
        </w:rPr>
      </w:pPr>
    </w:p>
    <w:p w:rsidRPr="00FF3EF0" w:rsidR="005E1CDB" w:rsidP="005E1CDB" w:rsidRDefault="005E1CDB" w14:paraId="7E20E1AB" w14:textId="77777777">
      <w:pPr>
        <w:rPr>
          <w:rFonts w:asciiTheme="majorBidi" w:hAnsiTheme="majorBidi" w:cstheme="majorBidi"/>
          <w:sz w:val="24"/>
          <w:szCs w:val="24"/>
        </w:rPr>
      </w:pPr>
    </w:p>
    <w:p w:rsidRPr="00FF3EF0" w:rsidR="005E1CDB" w:rsidP="005E1CDB" w:rsidRDefault="005E1CDB" w14:paraId="5EE940D4" w14:textId="77777777">
      <w:pPr>
        <w:rPr>
          <w:rFonts w:asciiTheme="majorBidi" w:hAnsiTheme="majorBidi" w:cstheme="majorBidi"/>
          <w:sz w:val="24"/>
          <w:szCs w:val="24"/>
        </w:rPr>
      </w:pPr>
    </w:p>
    <w:p w:rsidRPr="00FF3EF0" w:rsidR="005E1CDB" w:rsidP="005E1CDB" w:rsidRDefault="005E1CDB" w14:paraId="1622C7BD" w14:textId="77777777">
      <w:pPr>
        <w:rPr>
          <w:rFonts w:asciiTheme="majorBidi" w:hAnsiTheme="majorBidi" w:cstheme="majorBidi"/>
          <w:sz w:val="24"/>
          <w:szCs w:val="24"/>
        </w:rPr>
      </w:pPr>
    </w:p>
    <w:p w:rsidRPr="00FF3EF0" w:rsidR="00505938" w:rsidP="005E1CDB" w:rsidRDefault="00505938" w14:paraId="5D432AA5" w14:textId="77777777">
      <w:pPr>
        <w:rPr>
          <w:rFonts w:asciiTheme="majorBidi" w:hAnsiTheme="majorBidi" w:cstheme="majorBidi"/>
          <w:sz w:val="24"/>
          <w:szCs w:val="24"/>
        </w:rPr>
      </w:pPr>
    </w:p>
    <w:sectPr w:rsidRPr="00FF3EF0" w:rsidR="00505938">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Sans-Serif">
    <w:altName w:val="Wingdings"/>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D5E8262"/>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0BC6A88"/>
    <w:multiLevelType w:val="hybridMultilevel"/>
    <w:tmpl w:val="818C44C4"/>
    <w:lvl w:ilvl="0" w:tplc="04090003">
      <w:start w:val="1"/>
      <w:numFmt w:val="bullet"/>
      <w:lvlText w:val="o"/>
      <w:lvlJc w:val="left"/>
      <w:pPr>
        <w:ind w:left="2160" w:hanging="360"/>
      </w:pPr>
      <w:rPr>
        <w:rFonts w:hint="default" w:ascii="Courier New" w:hAnsi="Courier New" w:cs="Courier New"/>
      </w:rPr>
    </w:lvl>
    <w:lvl w:ilvl="1" w:tplc="04090003" w:tentative="1">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2" w15:restartNumberingAfterBreak="0">
    <w:nsid w:val="04C63CC5"/>
    <w:multiLevelType w:val="hybridMultilevel"/>
    <w:tmpl w:val="16147F2E"/>
    <w:lvl w:ilvl="0" w:tplc="75E0ABAC">
      <w:start w:val="1"/>
      <w:numFmt w:val="bullet"/>
      <w:lvlText w:val="•"/>
      <w:lvlJc w:val="left"/>
      <w:pPr>
        <w:tabs>
          <w:tab w:val="num" w:pos="720"/>
        </w:tabs>
        <w:ind w:left="720" w:hanging="360"/>
      </w:pPr>
      <w:rPr>
        <w:rFonts w:hint="default" w:ascii="Arial" w:hAnsi="Arial"/>
      </w:rPr>
    </w:lvl>
    <w:lvl w:ilvl="1" w:tplc="7C8C9A7A" w:tentative="1">
      <w:start w:val="1"/>
      <w:numFmt w:val="bullet"/>
      <w:lvlText w:val="•"/>
      <w:lvlJc w:val="left"/>
      <w:pPr>
        <w:tabs>
          <w:tab w:val="num" w:pos="1440"/>
        </w:tabs>
        <w:ind w:left="1440" w:hanging="360"/>
      </w:pPr>
      <w:rPr>
        <w:rFonts w:hint="default" w:ascii="Arial" w:hAnsi="Arial"/>
      </w:rPr>
    </w:lvl>
    <w:lvl w:ilvl="2" w:tplc="E7CE60DA" w:tentative="1">
      <w:start w:val="1"/>
      <w:numFmt w:val="bullet"/>
      <w:lvlText w:val="•"/>
      <w:lvlJc w:val="left"/>
      <w:pPr>
        <w:tabs>
          <w:tab w:val="num" w:pos="2160"/>
        </w:tabs>
        <w:ind w:left="2160" w:hanging="360"/>
      </w:pPr>
      <w:rPr>
        <w:rFonts w:hint="default" w:ascii="Arial" w:hAnsi="Arial"/>
      </w:rPr>
    </w:lvl>
    <w:lvl w:ilvl="3" w:tplc="F11A33D8" w:tentative="1">
      <w:start w:val="1"/>
      <w:numFmt w:val="bullet"/>
      <w:lvlText w:val="•"/>
      <w:lvlJc w:val="left"/>
      <w:pPr>
        <w:tabs>
          <w:tab w:val="num" w:pos="2880"/>
        </w:tabs>
        <w:ind w:left="2880" w:hanging="360"/>
      </w:pPr>
      <w:rPr>
        <w:rFonts w:hint="default" w:ascii="Arial" w:hAnsi="Arial"/>
      </w:rPr>
    </w:lvl>
    <w:lvl w:ilvl="4" w:tplc="5DD8AA52" w:tentative="1">
      <w:start w:val="1"/>
      <w:numFmt w:val="bullet"/>
      <w:lvlText w:val="•"/>
      <w:lvlJc w:val="left"/>
      <w:pPr>
        <w:tabs>
          <w:tab w:val="num" w:pos="3600"/>
        </w:tabs>
        <w:ind w:left="3600" w:hanging="360"/>
      </w:pPr>
      <w:rPr>
        <w:rFonts w:hint="default" w:ascii="Arial" w:hAnsi="Arial"/>
      </w:rPr>
    </w:lvl>
    <w:lvl w:ilvl="5" w:tplc="7CCE7FA4" w:tentative="1">
      <w:start w:val="1"/>
      <w:numFmt w:val="bullet"/>
      <w:lvlText w:val="•"/>
      <w:lvlJc w:val="left"/>
      <w:pPr>
        <w:tabs>
          <w:tab w:val="num" w:pos="4320"/>
        </w:tabs>
        <w:ind w:left="4320" w:hanging="360"/>
      </w:pPr>
      <w:rPr>
        <w:rFonts w:hint="default" w:ascii="Arial" w:hAnsi="Arial"/>
      </w:rPr>
    </w:lvl>
    <w:lvl w:ilvl="6" w:tplc="39885F36" w:tentative="1">
      <w:start w:val="1"/>
      <w:numFmt w:val="bullet"/>
      <w:lvlText w:val="•"/>
      <w:lvlJc w:val="left"/>
      <w:pPr>
        <w:tabs>
          <w:tab w:val="num" w:pos="5040"/>
        </w:tabs>
        <w:ind w:left="5040" w:hanging="360"/>
      </w:pPr>
      <w:rPr>
        <w:rFonts w:hint="default" w:ascii="Arial" w:hAnsi="Arial"/>
      </w:rPr>
    </w:lvl>
    <w:lvl w:ilvl="7" w:tplc="FCEA3000" w:tentative="1">
      <w:start w:val="1"/>
      <w:numFmt w:val="bullet"/>
      <w:lvlText w:val="•"/>
      <w:lvlJc w:val="left"/>
      <w:pPr>
        <w:tabs>
          <w:tab w:val="num" w:pos="5760"/>
        </w:tabs>
        <w:ind w:left="5760" w:hanging="360"/>
      </w:pPr>
      <w:rPr>
        <w:rFonts w:hint="default" w:ascii="Arial" w:hAnsi="Arial"/>
      </w:rPr>
    </w:lvl>
    <w:lvl w:ilvl="8" w:tplc="BE789FAA" w:tentative="1">
      <w:start w:val="1"/>
      <w:numFmt w:val="bullet"/>
      <w:lvlText w:val="•"/>
      <w:lvlJc w:val="left"/>
      <w:pPr>
        <w:tabs>
          <w:tab w:val="num" w:pos="6480"/>
        </w:tabs>
        <w:ind w:left="6480" w:hanging="360"/>
      </w:pPr>
      <w:rPr>
        <w:rFonts w:hint="default" w:ascii="Arial" w:hAnsi="Arial"/>
      </w:rPr>
    </w:lvl>
  </w:abstractNum>
  <w:abstractNum w:abstractNumId="3" w15:restartNumberingAfterBreak="0">
    <w:nsid w:val="065632CF"/>
    <w:multiLevelType w:val="hybridMultilevel"/>
    <w:tmpl w:val="B462C168"/>
    <w:lvl w:ilvl="0" w:tplc="2CA2B386">
      <w:start w:val="1"/>
      <w:numFmt w:val="bullet"/>
      <w:lvlText w:val=""/>
      <w:lvlJc w:val="left"/>
      <w:pPr>
        <w:tabs>
          <w:tab w:val="num" w:pos="720"/>
        </w:tabs>
        <w:ind w:left="720" w:hanging="360"/>
      </w:pPr>
      <w:rPr>
        <w:rFonts w:hint="default" w:ascii="Wingdings" w:hAnsi="Wingdings"/>
      </w:rPr>
    </w:lvl>
    <w:lvl w:ilvl="1" w:tplc="9BB87ABA" w:tentative="1">
      <w:start w:val="1"/>
      <w:numFmt w:val="bullet"/>
      <w:lvlText w:val=""/>
      <w:lvlJc w:val="left"/>
      <w:pPr>
        <w:tabs>
          <w:tab w:val="num" w:pos="1440"/>
        </w:tabs>
        <w:ind w:left="1440" w:hanging="360"/>
      </w:pPr>
      <w:rPr>
        <w:rFonts w:hint="default" w:ascii="Wingdings" w:hAnsi="Wingdings"/>
      </w:rPr>
    </w:lvl>
    <w:lvl w:ilvl="2" w:tplc="A6A6DE18" w:tentative="1">
      <w:start w:val="1"/>
      <w:numFmt w:val="bullet"/>
      <w:lvlText w:val=""/>
      <w:lvlJc w:val="left"/>
      <w:pPr>
        <w:tabs>
          <w:tab w:val="num" w:pos="2160"/>
        </w:tabs>
        <w:ind w:left="2160" w:hanging="360"/>
      </w:pPr>
      <w:rPr>
        <w:rFonts w:hint="default" w:ascii="Wingdings" w:hAnsi="Wingdings"/>
      </w:rPr>
    </w:lvl>
    <w:lvl w:ilvl="3" w:tplc="F1A4BC78" w:tentative="1">
      <w:start w:val="1"/>
      <w:numFmt w:val="bullet"/>
      <w:lvlText w:val=""/>
      <w:lvlJc w:val="left"/>
      <w:pPr>
        <w:tabs>
          <w:tab w:val="num" w:pos="2880"/>
        </w:tabs>
        <w:ind w:left="2880" w:hanging="360"/>
      </w:pPr>
      <w:rPr>
        <w:rFonts w:hint="default" w:ascii="Wingdings" w:hAnsi="Wingdings"/>
      </w:rPr>
    </w:lvl>
    <w:lvl w:ilvl="4" w:tplc="BE9ABC36" w:tentative="1">
      <w:start w:val="1"/>
      <w:numFmt w:val="bullet"/>
      <w:lvlText w:val=""/>
      <w:lvlJc w:val="left"/>
      <w:pPr>
        <w:tabs>
          <w:tab w:val="num" w:pos="3600"/>
        </w:tabs>
        <w:ind w:left="3600" w:hanging="360"/>
      </w:pPr>
      <w:rPr>
        <w:rFonts w:hint="default" w:ascii="Wingdings" w:hAnsi="Wingdings"/>
      </w:rPr>
    </w:lvl>
    <w:lvl w:ilvl="5" w:tplc="02189AD2" w:tentative="1">
      <w:start w:val="1"/>
      <w:numFmt w:val="bullet"/>
      <w:lvlText w:val=""/>
      <w:lvlJc w:val="left"/>
      <w:pPr>
        <w:tabs>
          <w:tab w:val="num" w:pos="4320"/>
        </w:tabs>
        <w:ind w:left="4320" w:hanging="360"/>
      </w:pPr>
      <w:rPr>
        <w:rFonts w:hint="default" w:ascii="Wingdings" w:hAnsi="Wingdings"/>
      </w:rPr>
    </w:lvl>
    <w:lvl w:ilvl="6" w:tplc="0C988828" w:tentative="1">
      <w:start w:val="1"/>
      <w:numFmt w:val="bullet"/>
      <w:lvlText w:val=""/>
      <w:lvlJc w:val="left"/>
      <w:pPr>
        <w:tabs>
          <w:tab w:val="num" w:pos="5040"/>
        </w:tabs>
        <w:ind w:left="5040" w:hanging="360"/>
      </w:pPr>
      <w:rPr>
        <w:rFonts w:hint="default" w:ascii="Wingdings" w:hAnsi="Wingdings"/>
      </w:rPr>
    </w:lvl>
    <w:lvl w:ilvl="7" w:tplc="DB7255DC" w:tentative="1">
      <w:start w:val="1"/>
      <w:numFmt w:val="bullet"/>
      <w:lvlText w:val=""/>
      <w:lvlJc w:val="left"/>
      <w:pPr>
        <w:tabs>
          <w:tab w:val="num" w:pos="5760"/>
        </w:tabs>
        <w:ind w:left="5760" w:hanging="360"/>
      </w:pPr>
      <w:rPr>
        <w:rFonts w:hint="default" w:ascii="Wingdings" w:hAnsi="Wingdings"/>
      </w:rPr>
    </w:lvl>
    <w:lvl w:ilvl="8" w:tplc="6BE826D6"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09437A66"/>
    <w:multiLevelType w:val="hybridMultilevel"/>
    <w:tmpl w:val="01A0A03E"/>
    <w:lvl w:ilvl="0" w:tplc="DC121DC0">
      <w:start w:val="1"/>
      <w:numFmt w:val="bullet"/>
      <w:lvlText w:val=""/>
      <w:lvlJc w:val="left"/>
      <w:pPr>
        <w:tabs>
          <w:tab w:val="num" w:pos="720"/>
        </w:tabs>
        <w:ind w:left="720" w:hanging="360"/>
      </w:pPr>
      <w:rPr>
        <w:rFonts w:hint="default" w:ascii="Wingdings" w:hAnsi="Wingdings"/>
      </w:rPr>
    </w:lvl>
    <w:lvl w:ilvl="1" w:tplc="9B12677E" w:tentative="1">
      <w:start w:val="1"/>
      <w:numFmt w:val="bullet"/>
      <w:lvlText w:val=""/>
      <w:lvlJc w:val="left"/>
      <w:pPr>
        <w:tabs>
          <w:tab w:val="num" w:pos="1440"/>
        </w:tabs>
        <w:ind w:left="1440" w:hanging="360"/>
      </w:pPr>
      <w:rPr>
        <w:rFonts w:hint="default" w:ascii="Wingdings" w:hAnsi="Wingdings"/>
      </w:rPr>
    </w:lvl>
    <w:lvl w:ilvl="2" w:tplc="E708DB48" w:tentative="1">
      <w:start w:val="1"/>
      <w:numFmt w:val="bullet"/>
      <w:lvlText w:val=""/>
      <w:lvlJc w:val="left"/>
      <w:pPr>
        <w:tabs>
          <w:tab w:val="num" w:pos="2160"/>
        </w:tabs>
        <w:ind w:left="2160" w:hanging="360"/>
      </w:pPr>
      <w:rPr>
        <w:rFonts w:hint="default" w:ascii="Wingdings" w:hAnsi="Wingdings"/>
      </w:rPr>
    </w:lvl>
    <w:lvl w:ilvl="3" w:tplc="06ECD02E" w:tentative="1">
      <w:start w:val="1"/>
      <w:numFmt w:val="bullet"/>
      <w:lvlText w:val=""/>
      <w:lvlJc w:val="left"/>
      <w:pPr>
        <w:tabs>
          <w:tab w:val="num" w:pos="2880"/>
        </w:tabs>
        <w:ind w:left="2880" w:hanging="360"/>
      </w:pPr>
      <w:rPr>
        <w:rFonts w:hint="default" w:ascii="Wingdings" w:hAnsi="Wingdings"/>
      </w:rPr>
    </w:lvl>
    <w:lvl w:ilvl="4" w:tplc="086C5372" w:tentative="1">
      <w:start w:val="1"/>
      <w:numFmt w:val="bullet"/>
      <w:lvlText w:val=""/>
      <w:lvlJc w:val="left"/>
      <w:pPr>
        <w:tabs>
          <w:tab w:val="num" w:pos="3600"/>
        </w:tabs>
        <w:ind w:left="3600" w:hanging="360"/>
      </w:pPr>
      <w:rPr>
        <w:rFonts w:hint="default" w:ascii="Wingdings" w:hAnsi="Wingdings"/>
      </w:rPr>
    </w:lvl>
    <w:lvl w:ilvl="5" w:tplc="AA18D4A6" w:tentative="1">
      <w:start w:val="1"/>
      <w:numFmt w:val="bullet"/>
      <w:lvlText w:val=""/>
      <w:lvlJc w:val="left"/>
      <w:pPr>
        <w:tabs>
          <w:tab w:val="num" w:pos="4320"/>
        </w:tabs>
        <w:ind w:left="4320" w:hanging="360"/>
      </w:pPr>
      <w:rPr>
        <w:rFonts w:hint="default" w:ascii="Wingdings" w:hAnsi="Wingdings"/>
      </w:rPr>
    </w:lvl>
    <w:lvl w:ilvl="6" w:tplc="78DC312C" w:tentative="1">
      <w:start w:val="1"/>
      <w:numFmt w:val="bullet"/>
      <w:lvlText w:val=""/>
      <w:lvlJc w:val="left"/>
      <w:pPr>
        <w:tabs>
          <w:tab w:val="num" w:pos="5040"/>
        </w:tabs>
        <w:ind w:left="5040" w:hanging="360"/>
      </w:pPr>
      <w:rPr>
        <w:rFonts w:hint="default" w:ascii="Wingdings" w:hAnsi="Wingdings"/>
      </w:rPr>
    </w:lvl>
    <w:lvl w:ilvl="7" w:tplc="C4D24DA8" w:tentative="1">
      <w:start w:val="1"/>
      <w:numFmt w:val="bullet"/>
      <w:lvlText w:val=""/>
      <w:lvlJc w:val="left"/>
      <w:pPr>
        <w:tabs>
          <w:tab w:val="num" w:pos="5760"/>
        </w:tabs>
        <w:ind w:left="5760" w:hanging="360"/>
      </w:pPr>
      <w:rPr>
        <w:rFonts w:hint="default" w:ascii="Wingdings" w:hAnsi="Wingdings"/>
      </w:rPr>
    </w:lvl>
    <w:lvl w:ilvl="8" w:tplc="73C0F5EC"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0B695CE7"/>
    <w:multiLevelType w:val="hybridMultilevel"/>
    <w:tmpl w:val="9AEE163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0C1B1FB1"/>
    <w:multiLevelType w:val="hybridMultilevel"/>
    <w:tmpl w:val="1FF44950"/>
    <w:lvl w:ilvl="0" w:tplc="E96A36E6">
      <w:start w:val="1"/>
      <w:numFmt w:val="bullet"/>
      <w:lvlText w:val=""/>
      <w:lvlJc w:val="left"/>
      <w:pPr>
        <w:tabs>
          <w:tab w:val="num" w:pos="720"/>
        </w:tabs>
        <w:ind w:left="720" w:hanging="360"/>
      </w:pPr>
      <w:rPr>
        <w:rFonts w:hint="default" w:ascii="Wingdings" w:hAnsi="Wingdings"/>
      </w:rPr>
    </w:lvl>
    <w:lvl w:ilvl="1" w:tplc="655873BC" w:tentative="1">
      <w:start w:val="1"/>
      <w:numFmt w:val="bullet"/>
      <w:lvlText w:val=""/>
      <w:lvlJc w:val="left"/>
      <w:pPr>
        <w:tabs>
          <w:tab w:val="num" w:pos="1440"/>
        </w:tabs>
        <w:ind w:left="1440" w:hanging="360"/>
      </w:pPr>
      <w:rPr>
        <w:rFonts w:hint="default" w:ascii="Wingdings" w:hAnsi="Wingdings"/>
      </w:rPr>
    </w:lvl>
    <w:lvl w:ilvl="2" w:tplc="85E4F52E" w:tentative="1">
      <w:start w:val="1"/>
      <w:numFmt w:val="bullet"/>
      <w:lvlText w:val=""/>
      <w:lvlJc w:val="left"/>
      <w:pPr>
        <w:tabs>
          <w:tab w:val="num" w:pos="2160"/>
        </w:tabs>
        <w:ind w:left="2160" w:hanging="360"/>
      </w:pPr>
      <w:rPr>
        <w:rFonts w:hint="default" w:ascii="Wingdings" w:hAnsi="Wingdings"/>
      </w:rPr>
    </w:lvl>
    <w:lvl w:ilvl="3" w:tplc="9210DC62" w:tentative="1">
      <w:start w:val="1"/>
      <w:numFmt w:val="bullet"/>
      <w:lvlText w:val=""/>
      <w:lvlJc w:val="left"/>
      <w:pPr>
        <w:tabs>
          <w:tab w:val="num" w:pos="2880"/>
        </w:tabs>
        <w:ind w:left="2880" w:hanging="360"/>
      </w:pPr>
      <w:rPr>
        <w:rFonts w:hint="default" w:ascii="Wingdings" w:hAnsi="Wingdings"/>
      </w:rPr>
    </w:lvl>
    <w:lvl w:ilvl="4" w:tplc="1C52FC0C" w:tentative="1">
      <w:start w:val="1"/>
      <w:numFmt w:val="bullet"/>
      <w:lvlText w:val=""/>
      <w:lvlJc w:val="left"/>
      <w:pPr>
        <w:tabs>
          <w:tab w:val="num" w:pos="3600"/>
        </w:tabs>
        <w:ind w:left="3600" w:hanging="360"/>
      </w:pPr>
      <w:rPr>
        <w:rFonts w:hint="default" w:ascii="Wingdings" w:hAnsi="Wingdings"/>
      </w:rPr>
    </w:lvl>
    <w:lvl w:ilvl="5" w:tplc="EAC6499E" w:tentative="1">
      <w:start w:val="1"/>
      <w:numFmt w:val="bullet"/>
      <w:lvlText w:val=""/>
      <w:lvlJc w:val="left"/>
      <w:pPr>
        <w:tabs>
          <w:tab w:val="num" w:pos="4320"/>
        </w:tabs>
        <w:ind w:left="4320" w:hanging="360"/>
      </w:pPr>
      <w:rPr>
        <w:rFonts w:hint="default" w:ascii="Wingdings" w:hAnsi="Wingdings"/>
      </w:rPr>
    </w:lvl>
    <w:lvl w:ilvl="6" w:tplc="BC4EAE00" w:tentative="1">
      <w:start w:val="1"/>
      <w:numFmt w:val="bullet"/>
      <w:lvlText w:val=""/>
      <w:lvlJc w:val="left"/>
      <w:pPr>
        <w:tabs>
          <w:tab w:val="num" w:pos="5040"/>
        </w:tabs>
        <w:ind w:left="5040" w:hanging="360"/>
      </w:pPr>
      <w:rPr>
        <w:rFonts w:hint="default" w:ascii="Wingdings" w:hAnsi="Wingdings"/>
      </w:rPr>
    </w:lvl>
    <w:lvl w:ilvl="7" w:tplc="E56AC97A" w:tentative="1">
      <w:start w:val="1"/>
      <w:numFmt w:val="bullet"/>
      <w:lvlText w:val=""/>
      <w:lvlJc w:val="left"/>
      <w:pPr>
        <w:tabs>
          <w:tab w:val="num" w:pos="5760"/>
        </w:tabs>
        <w:ind w:left="5760" w:hanging="360"/>
      </w:pPr>
      <w:rPr>
        <w:rFonts w:hint="default" w:ascii="Wingdings" w:hAnsi="Wingdings"/>
      </w:rPr>
    </w:lvl>
    <w:lvl w:ilvl="8" w:tplc="083AD986"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0C3A3538"/>
    <w:multiLevelType w:val="hybridMultilevel"/>
    <w:tmpl w:val="CDCCBD58"/>
    <w:lvl w:ilvl="0" w:tplc="73889910">
      <w:start w:val="1"/>
      <w:numFmt w:val="bullet"/>
      <w:lvlText w:val="•"/>
      <w:lvlJc w:val="left"/>
      <w:pPr>
        <w:tabs>
          <w:tab w:val="num" w:pos="720"/>
        </w:tabs>
        <w:ind w:left="720" w:hanging="360"/>
      </w:pPr>
      <w:rPr>
        <w:rFonts w:hint="default" w:ascii="Arial" w:hAnsi="Arial"/>
      </w:rPr>
    </w:lvl>
    <w:lvl w:ilvl="1" w:tplc="850EE416">
      <w:start w:val="1"/>
      <w:numFmt w:val="bullet"/>
      <w:lvlText w:val="•"/>
      <w:lvlJc w:val="left"/>
      <w:pPr>
        <w:tabs>
          <w:tab w:val="num" w:pos="1440"/>
        </w:tabs>
        <w:ind w:left="1440" w:hanging="360"/>
      </w:pPr>
      <w:rPr>
        <w:rFonts w:hint="default" w:ascii="Arial" w:hAnsi="Arial"/>
      </w:rPr>
    </w:lvl>
    <w:lvl w:ilvl="2" w:tplc="B548155A" w:tentative="1">
      <w:start w:val="1"/>
      <w:numFmt w:val="bullet"/>
      <w:lvlText w:val="•"/>
      <w:lvlJc w:val="left"/>
      <w:pPr>
        <w:tabs>
          <w:tab w:val="num" w:pos="2160"/>
        </w:tabs>
        <w:ind w:left="2160" w:hanging="360"/>
      </w:pPr>
      <w:rPr>
        <w:rFonts w:hint="default" w:ascii="Arial" w:hAnsi="Arial"/>
      </w:rPr>
    </w:lvl>
    <w:lvl w:ilvl="3" w:tplc="A5D0AB36" w:tentative="1">
      <w:start w:val="1"/>
      <w:numFmt w:val="bullet"/>
      <w:lvlText w:val="•"/>
      <w:lvlJc w:val="left"/>
      <w:pPr>
        <w:tabs>
          <w:tab w:val="num" w:pos="2880"/>
        </w:tabs>
        <w:ind w:left="2880" w:hanging="360"/>
      </w:pPr>
      <w:rPr>
        <w:rFonts w:hint="default" w:ascii="Arial" w:hAnsi="Arial"/>
      </w:rPr>
    </w:lvl>
    <w:lvl w:ilvl="4" w:tplc="A606E84E" w:tentative="1">
      <w:start w:val="1"/>
      <w:numFmt w:val="bullet"/>
      <w:lvlText w:val="•"/>
      <w:lvlJc w:val="left"/>
      <w:pPr>
        <w:tabs>
          <w:tab w:val="num" w:pos="3600"/>
        </w:tabs>
        <w:ind w:left="3600" w:hanging="360"/>
      </w:pPr>
      <w:rPr>
        <w:rFonts w:hint="default" w:ascii="Arial" w:hAnsi="Arial"/>
      </w:rPr>
    </w:lvl>
    <w:lvl w:ilvl="5" w:tplc="7966DF40" w:tentative="1">
      <w:start w:val="1"/>
      <w:numFmt w:val="bullet"/>
      <w:lvlText w:val="•"/>
      <w:lvlJc w:val="left"/>
      <w:pPr>
        <w:tabs>
          <w:tab w:val="num" w:pos="4320"/>
        </w:tabs>
        <w:ind w:left="4320" w:hanging="360"/>
      </w:pPr>
      <w:rPr>
        <w:rFonts w:hint="default" w:ascii="Arial" w:hAnsi="Arial"/>
      </w:rPr>
    </w:lvl>
    <w:lvl w:ilvl="6" w:tplc="3C141436" w:tentative="1">
      <w:start w:val="1"/>
      <w:numFmt w:val="bullet"/>
      <w:lvlText w:val="•"/>
      <w:lvlJc w:val="left"/>
      <w:pPr>
        <w:tabs>
          <w:tab w:val="num" w:pos="5040"/>
        </w:tabs>
        <w:ind w:left="5040" w:hanging="360"/>
      </w:pPr>
      <w:rPr>
        <w:rFonts w:hint="default" w:ascii="Arial" w:hAnsi="Arial"/>
      </w:rPr>
    </w:lvl>
    <w:lvl w:ilvl="7" w:tplc="E36C366A" w:tentative="1">
      <w:start w:val="1"/>
      <w:numFmt w:val="bullet"/>
      <w:lvlText w:val="•"/>
      <w:lvlJc w:val="left"/>
      <w:pPr>
        <w:tabs>
          <w:tab w:val="num" w:pos="5760"/>
        </w:tabs>
        <w:ind w:left="5760" w:hanging="360"/>
      </w:pPr>
      <w:rPr>
        <w:rFonts w:hint="default" w:ascii="Arial" w:hAnsi="Arial"/>
      </w:rPr>
    </w:lvl>
    <w:lvl w:ilvl="8" w:tplc="C9F8E7BA" w:tentative="1">
      <w:start w:val="1"/>
      <w:numFmt w:val="bullet"/>
      <w:lvlText w:val="•"/>
      <w:lvlJc w:val="left"/>
      <w:pPr>
        <w:tabs>
          <w:tab w:val="num" w:pos="6480"/>
        </w:tabs>
        <w:ind w:left="6480" w:hanging="360"/>
      </w:pPr>
      <w:rPr>
        <w:rFonts w:hint="default" w:ascii="Arial" w:hAnsi="Arial"/>
      </w:rPr>
    </w:lvl>
  </w:abstractNum>
  <w:abstractNum w:abstractNumId="8" w15:restartNumberingAfterBreak="0">
    <w:nsid w:val="0F66692C"/>
    <w:multiLevelType w:val="hybridMultilevel"/>
    <w:tmpl w:val="016E2FFE"/>
    <w:lvl w:ilvl="0" w:tplc="9B1AC5C2">
      <w:start w:val="1"/>
      <w:numFmt w:val="bullet"/>
      <w:lvlText w:val=""/>
      <w:lvlJc w:val="left"/>
      <w:pPr>
        <w:tabs>
          <w:tab w:val="num" w:pos="720"/>
        </w:tabs>
        <w:ind w:left="720" w:hanging="360"/>
      </w:pPr>
      <w:rPr>
        <w:rFonts w:hint="default" w:ascii="Wingdings" w:hAnsi="Wingdings"/>
      </w:rPr>
    </w:lvl>
    <w:lvl w:ilvl="1" w:tplc="2AB0233E" w:tentative="1">
      <w:start w:val="1"/>
      <w:numFmt w:val="bullet"/>
      <w:lvlText w:val=""/>
      <w:lvlJc w:val="left"/>
      <w:pPr>
        <w:tabs>
          <w:tab w:val="num" w:pos="1440"/>
        </w:tabs>
        <w:ind w:left="1440" w:hanging="360"/>
      </w:pPr>
      <w:rPr>
        <w:rFonts w:hint="default" w:ascii="Wingdings" w:hAnsi="Wingdings"/>
      </w:rPr>
    </w:lvl>
    <w:lvl w:ilvl="2" w:tplc="4BC89276" w:tentative="1">
      <w:start w:val="1"/>
      <w:numFmt w:val="bullet"/>
      <w:lvlText w:val=""/>
      <w:lvlJc w:val="left"/>
      <w:pPr>
        <w:tabs>
          <w:tab w:val="num" w:pos="2160"/>
        </w:tabs>
        <w:ind w:left="2160" w:hanging="360"/>
      </w:pPr>
      <w:rPr>
        <w:rFonts w:hint="default" w:ascii="Wingdings" w:hAnsi="Wingdings"/>
      </w:rPr>
    </w:lvl>
    <w:lvl w:ilvl="3" w:tplc="42EA6758" w:tentative="1">
      <w:start w:val="1"/>
      <w:numFmt w:val="bullet"/>
      <w:lvlText w:val=""/>
      <w:lvlJc w:val="left"/>
      <w:pPr>
        <w:tabs>
          <w:tab w:val="num" w:pos="2880"/>
        </w:tabs>
        <w:ind w:left="2880" w:hanging="360"/>
      </w:pPr>
      <w:rPr>
        <w:rFonts w:hint="default" w:ascii="Wingdings" w:hAnsi="Wingdings"/>
      </w:rPr>
    </w:lvl>
    <w:lvl w:ilvl="4" w:tplc="223CDBD4" w:tentative="1">
      <w:start w:val="1"/>
      <w:numFmt w:val="bullet"/>
      <w:lvlText w:val=""/>
      <w:lvlJc w:val="left"/>
      <w:pPr>
        <w:tabs>
          <w:tab w:val="num" w:pos="3600"/>
        </w:tabs>
        <w:ind w:left="3600" w:hanging="360"/>
      </w:pPr>
      <w:rPr>
        <w:rFonts w:hint="default" w:ascii="Wingdings" w:hAnsi="Wingdings"/>
      </w:rPr>
    </w:lvl>
    <w:lvl w:ilvl="5" w:tplc="F32A3752" w:tentative="1">
      <w:start w:val="1"/>
      <w:numFmt w:val="bullet"/>
      <w:lvlText w:val=""/>
      <w:lvlJc w:val="left"/>
      <w:pPr>
        <w:tabs>
          <w:tab w:val="num" w:pos="4320"/>
        </w:tabs>
        <w:ind w:left="4320" w:hanging="360"/>
      </w:pPr>
      <w:rPr>
        <w:rFonts w:hint="default" w:ascii="Wingdings" w:hAnsi="Wingdings"/>
      </w:rPr>
    </w:lvl>
    <w:lvl w:ilvl="6" w:tplc="C8502C7A" w:tentative="1">
      <w:start w:val="1"/>
      <w:numFmt w:val="bullet"/>
      <w:lvlText w:val=""/>
      <w:lvlJc w:val="left"/>
      <w:pPr>
        <w:tabs>
          <w:tab w:val="num" w:pos="5040"/>
        </w:tabs>
        <w:ind w:left="5040" w:hanging="360"/>
      </w:pPr>
      <w:rPr>
        <w:rFonts w:hint="default" w:ascii="Wingdings" w:hAnsi="Wingdings"/>
      </w:rPr>
    </w:lvl>
    <w:lvl w:ilvl="7" w:tplc="D42E7016" w:tentative="1">
      <w:start w:val="1"/>
      <w:numFmt w:val="bullet"/>
      <w:lvlText w:val=""/>
      <w:lvlJc w:val="left"/>
      <w:pPr>
        <w:tabs>
          <w:tab w:val="num" w:pos="5760"/>
        </w:tabs>
        <w:ind w:left="5760" w:hanging="360"/>
      </w:pPr>
      <w:rPr>
        <w:rFonts w:hint="default" w:ascii="Wingdings" w:hAnsi="Wingdings"/>
      </w:rPr>
    </w:lvl>
    <w:lvl w:ilvl="8" w:tplc="5E287E7C"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0FA4308C"/>
    <w:multiLevelType w:val="hybridMultilevel"/>
    <w:tmpl w:val="4090553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19F90A81"/>
    <w:multiLevelType w:val="hybridMultilevel"/>
    <w:tmpl w:val="58E6C9DC"/>
    <w:lvl w:ilvl="0" w:tplc="88581F18">
      <w:start w:val="1"/>
      <w:numFmt w:val="bullet"/>
      <w:lvlText w:val=""/>
      <w:lvlJc w:val="left"/>
      <w:pPr>
        <w:tabs>
          <w:tab w:val="num" w:pos="720"/>
        </w:tabs>
        <w:ind w:left="720" w:hanging="360"/>
      </w:pPr>
      <w:rPr>
        <w:rFonts w:hint="default" w:ascii="Wingdings" w:hAnsi="Wingdings"/>
      </w:rPr>
    </w:lvl>
    <w:lvl w:ilvl="1" w:tplc="5A561C98" w:tentative="1">
      <w:start w:val="1"/>
      <w:numFmt w:val="bullet"/>
      <w:lvlText w:val=""/>
      <w:lvlJc w:val="left"/>
      <w:pPr>
        <w:tabs>
          <w:tab w:val="num" w:pos="1440"/>
        </w:tabs>
        <w:ind w:left="1440" w:hanging="360"/>
      </w:pPr>
      <w:rPr>
        <w:rFonts w:hint="default" w:ascii="Wingdings" w:hAnsi="Wingdings"/>
      </w:rPr>
    </w:lvl>
    <w:lvl w:ilvl="2" w:tplc="5716387C" w:tentative="1">
      <w:start w:val="1"/>
      <w:numFmt w:val="bullet"/>
      <w:lvlText w:val=""/>
      <w:lvlJc w:val="left"/>
      <w:pPr>
        <w:tabs>
          <w:tab w:val="num" w:pos="2160"/>
        </w:tabs>
        <w:ind w:left="2160" w:hanging="360"/>
      </w:pPr>
      <w:rPr>
        <w:rFonts w:hint="default" w:ascii="Wingdings" w:hAnsi="Wingdings"/>
      </w:rPr>
    </w:lvl>
    <w:lvl w:ilvl="3" w:tplc="3F3C3E84" w:tentative="1">
      <w:start w:val="1"/>
      <w:numFmt w:val="bullet"/>
      <w:lvlText w:val=""/>
      <w:lvlJc w:val="left"/>
      <w:pPr>
        <w:tabs>
          <w:tab w:val="num" w:pos="2880"/>
        </w:tabs>
        <w:ind w:left="2880" w:hanging="360"/>
      </w:pPr>
      <w:rPr>
        <w:rFonts w:hint="default" w:ascii="Wingdings" w:hAnsi="Wingdings"/>
      </w:rPr>
    </w:lvl>
    <w:lvl w:ilvl="4" w:tplc="BF0003B4" w:tentative="1">
      <w:start w:val="1"/>
      <w:numFmt w:val="bullet"/>
      <w:lvlText w:val=""/>
      <w:lvlJc w:val="left"/>
      <w:pPr>
        <w:tabs>
          <w:tab w:val="num" w:pos="3600"/>
        </w:tabs>
        <w:ind w:left="3600" w:hanging="360"/>
      </w:pPr>
      <w:rPr>
        <w:rFonts w:hint="default" w:ascii="Wingdings" w:hAnsi="Wingdings"/>
      </w:rPr>
    </w:lvl>
    <w:lvl w:ilvl="5" w:tplc="5FD041A6" w:tentative="1">
      <w:start w:val="1"/>
      <w:numFmt w:val="bullet"/>
      <w:lvlText w:val=""/>
      <w:lvlJc w:val="left"/>
      <w:pPr>
        <w:tabs>
          <w:tab w:val="num" w:pos="4320"/>
        </w:tabs>
        <w:ind w:left="4320" w:hanging="360"/>
      </w:pPr>
      <w:rPr>
        <w:rFonts w:hint="default" w:ascii="Wingdings" w:hAnsi="Wingdings"/>
      </w:rPr>
    </w:lvl>
    <w:lvl w:ilvl="6" w:tplc="0584DD32" w:tentative="1">
      <w:start w:val="1"/>
      <w:numFmt w:val="bullet"/>
      <w:lvlText w:val=""/>
      <w:lvlJc w:val="left"/>
      <w:pPr>
        <w:tabs>
          <w:tab w:val="num" w:pos="5040"/>
        </w:tabs>
        <w:ind w:left="5040" w:hanging="360"/>
      </w:pPr>
      <w:rPr>
        <w:rFonts w:hint="default" w:ascii="Wingdings" w:hAnsi="Wingdings"/>
      </w:rPr>
    </w:lvl>
    <w:lvl w:ilvl="7" w:tplc="46D4AEA8" w:tentative="1">
      <w:start w:val="1"/>
      <w:numFmt w:val="bullet"/>
      <w:lvlText w:val=""/>
      <w:lvlJc w:val="left"/>
      <w:pPr>
        <w:tabs>
          <w:tab w:val="num" w:pos="5760"/>
        </w:tabs>
        <w:ind w:left="5760" w:hanging="360"/>
      </w:pPr>
      <w:rPr>
        <w:rFonts w:hint="default" w:ascii="Wingdings" w:hAnsi="Wingdings"/>
      </w:rPr>
    </w:lvl>
    <w:lvl w:ilvl="8" w:tplc="D5DE4816"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1BE6064D"/>
    <w:multiLevelType w:val="hybridMultilevel"/>
    <w:tmpl w:val="CE54E26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1DF9117A"/>
    <w:multiLevelType w:val="hybridMultilevel"/>
    <w:tmpl w:val="364EC934"/>
    <w:lvl w:ilvl="0" w:tplc="87EE36AC">
      <w:start w:val="1"/>
      <w:numFmt w:val="bullet"/>
      <w:lvlText w:val=""/>
      <w:lvlJc w:val="left"/>
      <w:pPr>
        <w:tabs>
          <w:tab w:val="num" w:pos="720"/>
        </w:tabs>
        <w:ind w:left="720" w:hanging="360"/>
      </w:pPr>
      <w:rPr>
        <w:rFonts w:hint="default" w:ascii="Wingdings" w:hAnsi="Wingdings"/>
      </w:rPr>
    </w:lvl>
    <w:lvl w:ilvl="1" w:tplc="B12465B8" w:tentative="1">
      <w:start w:val="1"/>
      <w:numFmt w:val="bullet"/>
      <w:lvlText w:val=""/>
      <w:lvlJc w:val="left"/>
      <w:pPr>
        <w:tabs>
          <w:tab w:val="num" w:pos="1440"/>
        </w:tabs>
        <w:ind w:left="1440" w:hanging="360"/>
      </w:pPr>
      <w:rPr>
        <w:rFonts w:hint="default" w:ascii="Wingdings" w:hAnsi="Wingdings"/>
      </w:rPr>
    </w:lvl>
    <w:lvl w:ilvl="2" w:tplc="B0D0B9FA" w:tentative="1">
      <w:start w:val="1"/>
      <w:numFmt w:val="bullet"/>
      <w:lvlText w:val=""/>
      <w:lvlJc w:val="left"/>
      <w:pPr>
        <w:tabs>
          <w:tab w:val="num" w:pos="2160"/>
        </w:tabs>
        <w:ind w:left="2160" w:hanging="360"/>
      </w:pPr>
      <w:rPr>
        <w:rFonts w:hint="default" w:ascii="Wingdings" w:hAnsi="Wingdings"/>
      </w:rPr>
    </w:lvl>
    <w:lvl w:ilvl="3" w:tplc="3FFC16C0" w:tentative="1">
      <w:start w:val="1"/>
      <w:numFmt w:val="bullet"/>
      <w:lvlText w:val=""/>
      <w:lvlJc w:val="left"/>
      <w:pPr>
        <w:tabs>
          <w:tab w:val="num" w:pos="2880"/>
        </w:tabs>
        <w:ind w:left="2880" w:hanging="360"/>
      </w:pPr>
      <w:rPr>
        <w:rFonts w:hint="default" w:ascii="Wingdings" w:hAnsi="Wingdings"/>
      </w:rPr>
    </w:lvl>
    <w:lvl w:ilvl="4" w:tplc="2F5660B4" w:tentative="1">
      <w:start w:val="1"/>
      <w:numFmt w:val="bullet"/>
      <w:lvlText w:val=""/>
      <w:lvlJc w:val="left"/>
      <w:pPr>
        <w:tabs>
          <w:tab w:val="num" w:pos="3600"/>
        </w:tabs>
        <w:ind w:left="3600" w:hanging="360"/>
      </w:pPr>
      <w:rPr>
        <w:rFonts w:hint="default" w:ascii="Wingdings" w:hAnsi="Wingdings"/>
      </w:rPr>
    </w:lvl>
    <w:lvl w:ilvl="5" w:tplc="2DE04B56" w:tentative="1">
      <w:start w:val="1"/>
      <w:numFmt w:val="bullet"/>
      <w:lvlText w:val=""/>
      <w:lvlJc w:val="left"/>
      <w:pPr>
        <w:tabs>
          <w:tab w:val="num" w:pos="4320"/>
        </w:tabs>
        <w:ind w:left="4320" w:hanging="360"/>
      </w:pPr>
      <w:rPr>
        <w:rFonts w:hint="default" w:ascii="Wingdings" w:hAnsi="Wingdings"/>
      </w:rPr>
    </w:lvl>
    <w:lvl w:ilvl="6" w:tplc="AEDEF26C" w:tentative="1">
      <w:start w:val="1"/>
      <w:numFmt w:val="bullet"/>
      <w:lvlText w:val=""/>
      <w:lvlJc w:val="left"/>
      <w:pPr>
        <w:tabs>
          <w:tab w:val="num" w:pos="5040"/>
        </w:tabs>
        <w:ind w:left="5040" w:hanging="360"/>
      </w:pPr>
      <w:rPr>
        <w:rFonts w:hint="default" w:ascii="Wingdings" w:hAnsi="Wingdings"/>
      </w:rPr>
    </w:lvl>
    <w:lvl w:ilvl="7" w:tplc="B7D872EE" w:tentative="1">
      <w:start w:val="1"/>
      <w:numFmt w:val="bullet"/>
      <w:lvlText w:val=""/>
      <w:lvlJc w:val="left"/>
      <w:pPr>
        <w:tabs>
          <w:tab w:val="num" w:pos="5760"/>
        </w:tabs>
        <w:ind w:left="5760" w:hanging="360"/>
      </w:pPr>
      <w:rPr>
        <w:rFonts w:hint="default" w:ascii="Wingdings" w:hAnsi="Wingdings"/>
      </w:rPr>
    </w:lvl>
    <w:lvl w:ilvl="8" w:tplc="9FF86E9E"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24417D63"/>
    <w:multiLevelType w:val="hybridMultilevel"/>
    <w:tmpl w:val="5A04C1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2B761AE1"/>
    <w:multiLevelType w:val="hybridMultilevel"/>
    <w:tmpl w:val="B8C26CA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2FB97F26"/>
    <w:multiLevelType w:val="hybridMultilevel"/>
    <w:tmpl w:val="53A67C1C"/>
    <w:lvl w:ilvl="0" w:tplc="C562E5EC">
      <w:start w:val="1"/>
      <w:numFmt w:val="bullet"/>
      <w:lvlText w:val=""/>
      <w:lvlJc w:val="left"/>
      <w:pPr>
        <w:tabs>
          <w:tab w:val="num" w:pos="720"/>
        </w:tabs>
        <w:ind w:left="720" w:hanging="360"/>
      </w:pPr>
      <w:rPr>
        <w:rFonts w:hint="default" w:ascii="Wingdings" w:hAnsi="Wingdings"/>
      </w:rPr>
    </w:lvl>
    <w:lvl w:ilvl="1" w:tplc="0DE8FC3C" w:tentative="1">
      <w:start w:val="1"/>
      <w:numFmt w:val="bullet"/>
      <w:lvlText w:val=""/>
      <w:lvlJc w:val="left"/>
      <w:pPr>
        <w:tabs>
          <w:tab w:val="num" w:pos="1440"/>
        </w:tabs>
        <w:ind w:left="1440" w:hanging="360"/>
      </w:pPr>
      <w:rPr>
        <w:rFonts w:hint="default" w:ascii="Wingdings" w:hAnsi="Wingdings"/>
      </w:rPr>
    </w:lvl>
    <w:lvl w:ilvl="2" w:tplc="3BC69798" w:tentative="1">
      <w:start w:val="1"/>
      <w:numFmt w:val="bullet"/>
      <w:lvlText w:val=""/>
      <w:lvlJc w:val="left"/>
      <w:pPr>
        <w:tabs>
          <w:tab w:val="num" w:pos="2160"/>
        </w:tabs>
        <w:ind w:left="2160" w:hanging="360"/>
      </w:pPr>
      <w:rPr>
        <w:rFonts w:hint="default" w:ascii="Wingdings" w:hAnsi="Wingdings"/>
      </w:rPr>
    </w:lvl>
    <w:lvl w:ilvl="3" w:tplc="39B2CFF6" w:tentative="1">
      <w:start w:val="1"/>
      <w:numFmt w:val="bullet"/>
      <w:lvlText w:val=""/>
      <w:lvlJc w:val="left"/>
      <w:pPr>
        <w:tabs>
          <w:tab w:val="num" w:pos="2880"/>
        </w:tabs>
        <w:ind w:left="2880" w:hanging="360"/>
      </w:pPr>
      <w:rPr>
        <w:rFonts w:hint="default" w:ascii="Wingdings" w:hAnsi="Wingdings"/>
      </w:rPr>
    </w:lvl>
    <w:lvl w:ilvl="4" w:tplc="C66EE518" w:tentative="1">
      <w:start w:val="1"/>
      <w:numFmt w:val="bullet"/>
      <w:lvlText w:val=""/>
      <w:lvlJc w:val="left"/>
      <w:pPr>
        <w:tabs>
          <w:tab w:val="num" w:pos="3600"/>
        </w:tabs>
        <w:ind w:left="3600" w:hanging="360"/>
      </w:pPr>
      <w:rPr>
        <w:rFonts w:hint="default" w:ascii="Wingdings" w:hAnsi="Wingdings"/>
      </w:rPr>
    </w:lvl>
    <w:lvl w:ilvl="5" w:tplc="8E5289EC" w:tentative="1">
      <w:start w:val="1"/>
      <w:numFmt w:val="bullet"/>
      <w:lvlText w:val=""/>
      <w:lvlJc w:val="left"/>
      <w:pPr>
        <w:tabs>
          <w:tab w:val="num" w:pos="4320"/>
        </w:tabs>
        <w:ind w:left="4320" w:hanging="360"/>
      </w:pPr>
      <w:rPr>
        <w:rFonts w:hint="default" w:ascii="Wingdings" w:hAnsi="Wingdings"/>
      </w:rPr>
    </w:lvl>
    <w:lvl w:ilvl="6" w:tplc="C9E26C9E" w:tentative="1">
      <w:start w:val="1"/>
      <w:numFmt w:val="bullet"/>
      <w:lvlText w:val=""/>
      <w:lvlJc w:val="left"/>
      <w:pPr>
        <w:tabs>
          <w:tab w:val="num" w:pos="5040"/>
        </w:tabs>
        <w:ind w:left="5040" w:hanging="360"/>
      </w:pPr>
      <w:rPr>
        <w:rFonts w:hint="default" w:ascii="Wingdings" w:hAnsi="Wingdings"/>
      </w:rPr>
    </w:lvl>
    <w:lvl w:ilvl="7" w:tplc="55E6E9B8" w:tentative="1">
      <w:start w:val="1"/>
      <w:numFmt w:val="bullet"/>
      <w:lvlText w:val=""/>
      <w:lvlJc w:val="left"/>
      <w:pPr>
        <w:tabs>
          <w:tab w:val="num" w:pos="5760"/>
        </w:tabs>
        <w:ind w:left="5760" w:hanging="360"/>
      </w:pPr>
      <w:rPr>
        <w:rFonts w:hint="default" w:ascii="Wingdings" w:hAnsi="Wingdings"/>
      </w:rPr>
    </w:lvl>
    <w:lvl w:ilvl="8" w:tplc="D4460CA6"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30C6528B"/>
    <w:multiLevelType w:val="hybridMultilevel"/>
    <w:tmpl w:val="6A5E2C2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440C3E66"/>
    <w:multiLevelType w:val="hybridMultilevel"/>
    <w:tmpl w:val="22742AD6"/>
    <w:lvl w:ilvl="0" w:tplc="9CC263FC">
      <w:start w:val="1"/>
      <w:numFmt w:val="bullet"/>
      <w:lvlText w:val=""/>
      <w:lvlJc w:val="left"/>
      <w:pPr>
        <w:tabs>
          <w:tab w:val="num" w:pos="720"/>
        </w:tabs>
        <w:ind w:left="720" w:hanging="360"/>
      </w:pPr>
      <w:rPr>
        <w:rFonts w:hint="default" w:ascii="Wingdings" w:hAnsi="Wingdings"/>
      </w:rPr>
    </w:lvl>
    <w:lvl w:ilvl="1" w:tplc="3B38259C" w:tentative="1">
      <w:start w:val="1"/>
      <w:numFmt w:val="bullet"/>
      <w:lvlText w:val=""/>
      <w:lvlJc w:val="left"/>
      <w:pPr>
        <w:tabs>
          <w:tab w:val="num" w:pos="1440"/>
        </w:tabs>
        <w:ind w:left="1440" w:hanging="360"/>
      </w:pPr>
      <w:rPr>
        <w:rFonts w:hint="default" w:ascii="Wingdings" w:hAnsi="Wingdings"/>
      </w:rPr>
    </w:lvl>
    <w:lvl w:ilvl="2" w:tplc="361C181A" w:tentative="1">
      <w:start w:val="1"/>
      <w:numFmt w:val="bullet"/>
      <w:lvlText w:val=""/>
      <w:lvlJc w:val="left"/>
      <w:pPr>
        <w:tabs>
          <w:tab w:val="num" w:pos="2160"/>
        </w:tabs>
        <w:ind w:left="2160" w:hanging="360"/>
      </w:pPr>
      <w:rPr>
        <w:rFonts w:hint="default" w:ascii="Wingdings" w:hAnsi="Wingdings"/>
      </w:rPr>
    </w:lvl>
    <w:lvl w:ilvl="3" w:tplc="ED22AFA2" w:tentative="1">
      <w:start w:val="1"/>
      <w:numFmt w:val="bullet"/>
      <w:lvlText w:val=""/>
      <w:lvlJc w:val="left"/>
      <w:pPr>
        <w:tabs>
          <w:tab w:val="num" w:pos="2880"/>
        </w:tabs>
        <w:ind w:left="2880" w:hanging="360"/>
      </w:pPr>
      <w:rPr>
        <w:rFonts w:hint="default" w:ascii="Wingdings" w:hAnsi="Wingdings"/>
      </w:rPr>
    </w:lvl>
    <w:lvl w:ilvl="4" w:tplc="64AECC30" w:tentative="1">
      <w:start w:val="1"/>
      <w:numFmt w:val="bullet"/>
      <w:lvlText w:val=""/>
      <w:lvlJc w:val="left"/>
      <w:pPr>
        <w:tabs>
          <w:tab w:val="num" w:pos="3600"/>
        </w:tabs>
        <w:ind w:left="3600" w:hanging="360"/>
      </w:pPr>
      <w:rPr>
        <w:rFonts w:hint="default" w:ascii="Wingdings" w:hAnsi="Wingdings"/>
      </w:rPr>
    </w:lvl>
    <w:lvl w:ilvl="5" w:tplc="0148A528" w:tentative="1">
      <w:start w:val="1"/>
      <w:numFmt w:val="bullet"/>
      <w:lvlText w:val=""/>
      <w:lvlJc w:val="left"/>
      <w:pPr>
        <w:tabs>
          <w:tab w:val="num" w:pos="4320"/>
        </w:tabs>
        <w:ind w:left="4320" w:hanging="360"/>
      </w:pPr>
      <w:rPr>
        <w:rFonts w:hint="default" w:ascii="Wingdings" w:hAnsi="Wingdings"/>
      </w:rPr>
    </w:lvl>
    <w:lvl w:ilvl="6" w:tplc="8D429220" w:tentative="1">
      <w:start w:val="1"/>
      <w:numFmt w:val="bullet"/>
      <w:lvlText w:val=""/>
      <w:lvlJc w:val="left"/>
      <w:pPr>
        <w:tabs>
          <w:tab w:val="num" w:pos="5040"/>
        </w:tabs>
        <w:ind w:left="5040" w:hanging="360"/>
      </w:pPr>
      <w:rPr>
        <w:rFonts w:hint="default" w:ascii="Wingdings" w:hAnsi="Wingdings"/>
      </w:rPr>
    </w:lvl>
    <w:lvl w:ilvl="7" w:tplc="3CA05AA2" w:tentative="1">
      <w:start w:val="1"/>
      <w:numFmt w:val="bullet"/>
      <w:lvlText w:val=""/>
      <w:lvlJc w:val="left"/>
      <w:pPr>
        <w:tabs>
          <w:tab w:val="num" w:pos="5760"/>
        </w:tabs>
        <w:ind w:left="5760" w:hanging="360"/>
      </w:pPr>
      <w:rPr>
        <w:rFonts w:hint="default" w:ascii="Wingdings" w:hAnsi="Wingdings"/>
      </w:rPr>
    </w:lvl>
    <w:lvl w:ilvl="8" w:tplc="5DB43C4A"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46625084"/>
    <w:multiLevelType w:val="hybridMultilevel"/>
    <w:tmpl w:val="2DF680B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4B1D5FEE"/>
    <w:multiLevelType w:val="hybridMultilevel"/>
    <w:tmpl w:val="12CC62B2"/>
    <w:lvl w:ilvl="0" w:tplc="B50E6638">
      <w:start w:val="1"/>
      <w:numFmt w:val="bullet"/>
      <w:lvlText w:val=""/>
      <w:lvlJc w:val="left"/>
      <w:pPr>
        <w:tabs>
          <w:tab w:val="num" w:pos="720"/>
        </w:tabs>
        <w:ind w:left="720" w:hanging="360"/>
      </w:pPr>
      <w:rPr>
        <w:rFonts w:hint="default" w:ascii="Wingdings" w:hAnsi="Wingdings"/>
      </w:rPr>
    </w:lvl>
    <w:lvl w:ilvl="1" w:tplc="D8DE51BA" w:tentative="1">
      <w:start w:val="1"/>
      <w:numFmt w:val="bullet"/>
      <w:lvlText w:val=""/>
      <w:lvlJc w:val="left"/>
      <w:pPr>
        <w:tabs>
          <w:tab w:val="num" w:pos="1440"/>
        </w:tabs>
        <w:ind w:left="1440" w:hanging="360"/>
      </w:pPr>
      <w:rPr>
        <w:rFonts w:hint="default" w:ascii="Wingdings" w:hAnsi="Wingdings"/>
      </w:rPr>
    </w:lvl>
    <w:lvl w:ilvl="2" w:tplc="E31EAA18" w:tentative="1">
      <w:start w:val="1"/>
      <w:numFmt w:val="bullet"/>
      <w:lvlText w:val=""/>
      <w:lvlJc w:val="left"/>
      <w:pPr>
        <w:tabs>
          <w:tab w:val="num" w:pos="2160"/>
        </w:tabs>
        <w:ind w:left="2160" w:hanging="360"/>
      </w:pPr>
      <w:rPr>
        <w:rFonts w:hint="default" w:ascii="Wingdings" w:hAnsi="Wingdings"/>
      </w:rPr>
    </w:lvl>
    <w:lvl w:ilvl="3" w:tplc="F976BF3C" w:tentative="1">
      <w:start w:val="1"/>
      <w:numFmt w:val="bullet"/>
      <w:lvlText w:val=""/>
      <w:lvlJc w:val="left"/>
      <w:pPr>
        <w:tabs>
          <w:tab w:val="num" w:pos="2880"/>
        </w:tabs>
        <w:ind w:left="2880" w:hanging="360"/>
      </w:pPr>
      <w:rPr>
        <w:rFonts w:hint="default" w:ascii="Wingdings" w:hAnsi="Wingdings"/>
      </w:rPr>
    </w:lvl>
    <w:lvl w:ilvl="4" w:tplc="D860571C" w:tentative="1">
      <w:start w:val="1"/>
      <w:numFmt w:val="bullet"/>
      <w:lvlText w:val=""/>
      <w:lvlJc w:val="left"/>
      <w:pPr>
        <w:tabs>
          <w:tab w:val="num" w:pos="3600"/>
        </w:tabs>
        <w:ind w:left="3600" w:hanging="360"/>
      </w:pPr>
      <w:rPr>
        <w:rFonts w:hint="default" w:ascii="Wingdings" w:hAnsi="Wingdings"/>
      </w:rPr>
    </w:lvl>
    <w:lvl w:ilvl="5" w:tplc="273685C2" w:tentative="1">
      <w:start w:val="1"/>
      <w:numFmt w:val="bullet"/>
      <w:lvlText w:val=""/>
      <w:lvlJc w:val="left"/>
      <w:pPr>
        <w:tabs>
          <w:tab w:val="num" w:pos="4320"/>
        </w:tabs>
        <w:ind w:left="4320" w:hanging="360"/>
      </w:pPr>
      <w:rPr>
        <w:rFonts w:hint="default" w:ascii="Wingdings" w:hAnsi="Wingdings"/>
      </w:rPr>
    </w:lvl>
    <w:lvl w:ilvl="6" w:tplc="F8C68C90" w:tentative="1">
      <w:start w:val="1"/>
      <w:numFmt w:val="bullet"/>
      <w:lvlText w:val=""/>
      <w:lvlJc w:val="left"/>
      <w:pPr>
        <w:tabs>
          <w:tab w:val="num" w:pos="5040"/>
        </w:tabs>
        <w:ind w:left="5040" w:hanging="360"/>
      </w:pPr>
      <w:rPr>
        <w:rFonts w:hint="default" w:ascii="Wingdings" w:hAnsi="Wingdings"/>
      </w:rPr>
    </w:lvl>
    <w:lvl w:ilvl="7" w:tplc="0B308944" w:tentative="1">
      <w:start w:val="1"/>
      <w:numFmt w:val="bullet"/>
      <w:lvlText w:val=""/>
      <w:lvlJc w:val="left"/>
      <w:pPr>
        <w:tabs>
          <w:tab w:val="num" w:pos="5760"/>
        </w:tabs>
        <w:ind w:left="5760" w:hanging="360"/>
      </w:pPr>
      <w:rPr>
        <w:rFonts w:hint="default" w:ascii="Wingdings" w:hAnsi="Wingdings"/>
      </w:rPr>
    </w:lvl>
    <w:lvl w:ilvl="8" w:tplc="893E98FC" w:tentative="1">
      <w:start w:val="1"/>
      <w:numFmt w:val="bullet"/>
      <w:lvlText w:val=""/>
      <w:lvlJc w:val="left"/>
      <w:pPr>
        <w:tabs>
          <w:tab w:val="num" w:pos="6480"/>
        </w:tabs>
        <w:ind w:left="6480" w:hanging="360"/>
      </w:pPr>
      <w:rPr>
        <w:rFonts w:hint="default" w:ascii="Wingdings" w:hAnsi="Wingdings"/>
      </w:rPr>
    </w:lvl>
  </w:abstractNum>
  <w:abstractNum w:abstractNumId="20" w15:restartNumberingAfterBreak="0">
    <w:nsid w:val="500B6ECF"/>
    <w:multiLevelType w:val="hybridMultilevel"/>
    <w:tmpl w:val="6FF20F2A"/>
    <w:lvl w:ilvl="0" w:tplc="36247CBE">
      <w:start w:val="1"/>
      <w:numFmt w:val="bullet"/>
      <w:lvlText w:val="ü"/>
      <w:lvlJc w:val="left"/>
      <w:pPr>
        <w:tabs>
          <w:tab w:val="num" w:pos="720"/>
        </w:tabs>
        <w:ind w:left="720" w:hanging="360"/>
      </w:pPr>
      <w:rPr>
        <w:rFonts w:hint="default" w:ascii="Wingdings,Sans-Serif" w:hAnsi="Wingdings,Sans-Serif"/>
      </w:rPr>
    </w:lvl>
    <w:lvl w:ilvl="1" w:tplc="E82EE498" w:tentative="1">
      <w:start w:val="1"/>
      <w:numFmt w:val="bullet"/>
      <w:lvlText w:val="ü"/>
      <w:lvlJc w:val="left"/>
      <w:pPr>
        <w:tabs>
          <w:tab w:val="num" w:pos="1440"/>
        </w:tabs>
        <w:ind w:left="1440" w:hanging="360"/>
      </w:pPr>
      <w:rPr>
        <w:rFonts w:hint="default" w:ascii="Wingdings,Sans-Serif" w:hAnsi="Wingdings,Sans-Serif"/>
      </w:rPr>
    </w:lvl>
    <w:lvl w:ilvl="2" w:tplc="1E4A77D4" w:tentative="1">
      <w:start w:val="1"/>
      <w:numFmt w:val="bullet"/>
      <w:lvlText w:val="ü"/>
      <w:lvlJc w:val="left"/>
      <w:pPr>
        <w:tabs>
          <w:tab w:val="num" w:pos="2160"/>
        </w:tabs>
        <w:ind w:left="2160" w:hanging="360"/>
      </w:pPr>
      <w:rPr>
        <w:rFonts w:hint="default" w:ascii="Wingdings,Sans-Serif" w:hAnsi="Wingdings,Sans-Serif"/>
      </w:rPr>
    </w:lvl>
    <w:lvl w:ilvl="3" w:tplc="9A80AD96" w:tentative="1">
      <w:start w:val="1"/>
      <w:numFmt w:val="bullet"/>
      <w:lvlText w:val="ü"/>
      <w:lvlJc w:val="left"/>
      <w:pPr>
        <w:tabs>
          <w:tab w:val="num" w:pos="2880"/>
        </w:tabs>
        <w:ind w:left="2880" w:hanging="360"/>
      </w:pPr>
      <w:rPr>
        <w:rFonts w:hint="default" w:ascii="Wingdings,Sans-Serif" w:hAnsi="Wingdings,Sans-Serif"/>
      </w:rPr>
    </w:lvl>
    <w:lvl w:ilvl="4" w:tplc="E6F8506C" w:tentative="1">
      <w:start w:val="1"/>
      <w:numFmt w:val="bullet"/>
      <w:lvlText w:val="ü"/>
      <w:lvlJc w:val="left"/>
      <w:pPr>
        <w:tabs>
          <w:tab w:val="num" w:pos="3600"/>
        </w:tabs>
        <w:ind w:left="3600" w:hanging="360"/>
      </w:pPr>
      <w:rPr>
        <w:rFonts w:hint="default" w:ascii="Wingdings,Sans-Serif" w:hAnsi="Wingdings,Sans-Serif"/>
      </w:rPr>
    </w:lvl>
    <w:lvl w:ilvl="5" w:tplc="BCD81F20" w:tentative="1">
      <w:start w:val="1"/>
      <w:numFmt w:val="bullet"/>
      <w:lvlText w:val="ü"/>
      <w:lvlJc w:val="left"/>
      <w:pPr>
        <w:tabs>
          <w:tab w:val="num" w:pos="4320"/>
        </w:tabs>
        <w:ind w:left="4320" w:hanging="360"/>
      </w:pPr>
      <w:rPr>
        <w:rFonts w:hint="default" w:ascii="Wingdings,Sans-Serif" w:hAnsi="Wingdings,Sans-Serif"/>
      </w:rPr>
    </w:lvl>
    <w:lvl w:ilvl="6" w:tplc="64FC84B4" w:tentative="1">
      <w:start w:val="1"/>
      <w:numFmt w:val="bullet"/>
      <w:lvlText w:val="ü"/>
      <w:lvlJc w:val="left"/>
      <w:pPr>
        <w:tabs>
          <w:tab w:val="num" w:pos="5040"/>
        </w:tabs>
        <w:ind w:left="5040" w:hanging="360"/>
      </w:pPr>
      <w:rPr>
        <w:rFonts w:hint="default" w:ascii="Wingdings,Sans-Serif" w:hAnsi="Wingdings,Sans-Serif"/>
      </w:rPr>
    </w:lvl>
    <w:lvl w:ilvl="7" w:tplc="5C3CE2D2" w:tentative="1">
      <w:start w:val="1"/>
      <w:numFmt w:val="bullet"/>
      <w:lvlText w:val="ü"/>
      <w:lvlJc w:val="left"/>
      <w:pPr>
        <w:tabs>
          <w:tab w:val="num" w:pos="5760"/>
        </w:tabs>
        <w:ind w:left="5760" w:hanging="360"/>
      </w:pPr>
      <w:rPr>
        <w:rFonts w:hint="default" w:ascii="Wingdings,Sans-Serif" w:hAnsi="Wingdings,Sans-Serif"/>
      </w:rPr>
    </w:lvl>
    <w:lvl w:ilvl="8" w:tplc="1188E84C" w:tentative="1">
      <w:start w:val="1"/>
      <w:numFmt w:val="bullet"/>
      <w:lvlText w:val="ü"/>
      <w:lvlJc w:val="left"/>
      <w:pPr>
        <w:tabs>
          <w:tab w:val="num" w:pos="6480"/>
        </w:tabs>
        <w:ind w:left="6480" w:hanging="360"/>
      </w:pPr>
      <w:rPr>
        <w:rFonts w:hint="default" w:ascii="Wingdings,Sans-Serif" w:hAnsi="Wingdings,Sans-Serif"/>
      </w:rPr>
    </w:lvl>
  </w:abstractNum>
  <w:abstractNum w:abstractNumId="21" w15:restartNumberingAfterBreak="0">
    <w:nsid w:val="50A87BCF"/>
    <w:multiLevelType w:val="hybridMultilevel"/>
    <w:tmpl w:val="2ECCD77A"/>
    <w:lvl w:ilvl="0" w:tplc="DA56B90C">
      <w:start w:val="1"/>
      <w:numFmt w:val="bullet"/>
      <w:lvlText w:val=""/>
      <w:lvlJc w:val="left"/>
      <w:pPr>
        <w:tabs>
          <w:tab w:val="num" w:pos="720"/>
        </w:tabs>
        <w:ind w:left="720" w:hanging="360"/>
      </w:pPr>
      <w:rPr>
        <w:rFonts w:hint="default" w:ascii="Wingdings" w:hAnsi="Wingdings"/>
      </w:rPr>
    </w:lvl>
    <w:lvl w:ilvl="1" w:tplc="824AFA52" w:tentative="1">
      <w:start w:val="1"/>
      <w:numFmt w:val="bullet"/>
      <w:lvlText w:val=""/>
      <w:lvlJc w:val="left"/>
      <w:pPr>
        <w:tabs>
          <w:tab w:val="num" w:pos="1440"/>
        </w:tabs>
        <w:ind w:left="1440" w:hanging="360"/>
      </w:pPr>
      <w:rPr>
        <w:rFonts w:hint="default" w:ascii="Wingdings" w:hAnsi="Wingdings"/>
      </w:rPr>
    </w:lvl>
    <w:lvl w:ilvl="2" w:tplc="E6561CB0" w:tentative="1">
      <w:start w:val="1"/>
      <w:numFmt w:val="bullet"/>
      <w:lvlText w:val=""/>
      <w:lvlJc w:val="left"/>
      <w:pPr>
        <w:tabs>
          <w:tab w:val="num" w:pos="2160"/>
        </w:tabs>
        <w:ind w:left="2160" w:hanging="360"/>
      </w:pPr>
      <w:rPr>
        <w:rFonts w:hint="default" w:ascii="Wingdings" w:hAnsi="Wingdings"/>
      </w:rPr>
    </w:lvl>
    <w:lvl w:ilvl="3" w:tplc="EF043470" w:tentative="1">
      <w:start w:val="1"/>
      <w:numFmt w:val="bullet"/>
      <w:lvlText w:val=""/>
      <w:lvlJc w:val="left"/>
      <w:pPr>
        <w:tabs>
          <w:tab w:val="num" w:pos="2880"/>
        </w:tabs>
        <w:ind w:left="2880" w:hanging="360"/>
      </w:pPr>
      <w:rPr>
        <w:rFonts w:hint="default" w:ascii="Wingdings" w:hAnsi="Wingdings"/>
      </w:rPr>
    </w:lvl>
    <w:lvl w:ilvl="4" w:tplc="31828E2A" w:tentative="1">
      <w:start w:val="1"/>
      <w:numFmt w:val="bullet"/>
      <w:lvlText w:val=""/>
      <w:lvlJc w:val="left"/>
      <w:pPr>
        <w:tabs>
          <w:tab w:val="num" w:pos="3600"/>
        </w:tabs>
        <w:ind w:left="3600" w:hanging="360"/>
      </w:pPr>
      <w:rPr>
        <w:rFonts w:hint="default" w:ascii="Wingdings" w:hAnsi="Wingdings"/>
      </w:rPr>
    </w:lvl>
    <w:lvl w:ilvl="5" w:tplc="6DE0961A" w:tentative="1">
      <w:start w:val="1"/>
      <w:numFmt w:val="bullet"/>
      <w:lvlText w:val=""/>
      <w:lvlJc w:val="left"/>
      <w:pPr>
        <w:tabs>
          <w:tab w:val="num" w:pos="4320"/>
        </w:tabs>
        <w:ind w:left="4320" w:hanging="360"/>
      </w:pPr>
      <w:rPr>
        <w:rFonts w:hint="default" w:ascii="Wingdings" w:hAnsi="Wingdings"/>
      </w:rPr>
    </w:lvl>
    <w:lvl w:ilvl="6" w:tplc="0B6C733E" w:tentative="1">
      <w:start w:val="1"/>
      <w:numFmt w:val="bullet"/>
      <w:lvlText w:val=""/>
      <w:lvlJc w:val="left"/>
      <w:pPr>
        <w:tabs>
          <w:tab w:val="num" w:pos="5040"/>
        </w:tabs>
        <w:ind w:left="5040" w:hanging="360"/>
      </w:pPr>
      <w:rPr>
        <w:rFonts w:hint="default" w:ascii="Wingdings" w:hAnsi="Wingdings"/>
      </w:rPr>
    </w:lvl>
    <w:lvl w:ilvl="7" w:tplc="7B004F34" w:tentative="1">
      <w:start w:val="1"/>
      <w:numFmt w:val="bullet"/>
      <w:lvlText w:val=""/>
      <w:lvlJc w:val="left"/>
      <w:pPr>
        <w:tabs>
          <w:tab w:val="num" w:pos="5760"/>
        </w:tabs>
        <w:ind w:left="5760" w:hanging="360"/>
      </w:pPr>
      <w:rPr>
        <w:rFonts w:hint="default" w:ascii="Wingdings" w:hAnsi="Wingdings"/>
      </w:rPr>
    </w:lvl>
    <w:lvl w:ilvl="8" w:tplc="CD5E1F5C"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51EA3F35"/>
    <w:multiLevelType w:val="hybridMultilevel"/>
    <w:tmpl w:val="1FB85EA2"/>
    <w:lvl w:ilvl="0" w:tplc="EA80F222">
      <w:start w:val="1"/>
      <w:numFmt w:val="bullet"/>
      <w:lvlText w:val=""/>
      <w:lvlJc w:val="left"/>
      <w:pPr>
        <w:tabs>
          <w:tab w:val="num" w:pos="720"/>
        </w:tabs>
        <w:ind w:left="720" w:hanging="360"/>
      </w:pPr>
      <w:rPr>
        <w:rFonts w:hint="default" w:ascii="Wingdings" w:hAnsi="Wingdings"/>
      </w:rPr>
    </w:lvl>
    <w:lvl w:ilvl="1" w:tplc="9346576C" w:tentative="1">
      <w:start w:val="1"/>
      <w:numFmt w:val="bullet"/>
      <w:lvlText w:val=""/>
      <w:lvlJc w:val="left"/>
      <w:pPr>
        <w:tabs>
          <w:tab w:val="num" w:pos="1440"/>
        </w:tabs>
        <w:ind w:left="1440" w:hanging="360"/>
      </w:pPr>
      <w:rPr>
        <w:rFonts w:hint="default" w:ascii="Wingdings" w:hAnsi="Wingdings"/>
      </w:rPr>
    </w:lvl>
    <w:lvl w:ilvl="2" w:tplc="2A5C7BD2" w:tentative="1">
      <w:start w:val="1"/>
      <w:numFmt w:val="bullet"/>
      <w:lvlText w:val=""/>
      <w:lvlJc w:val="left"/>
      <w:pPr>
        <w:tabs>
          <w:tab w:val="num" w:pos="2160"/>
        </w:tabs>
        <w:ind w:left="2160" w:hanging="360"/>
      </w:pPr>
      <w:rPr>
        <w:rFonts w:hint="default" w:ascii="Wingdings" w:hAnsi="Wingdings"/>
      </w:rPr>
    </w:lvl>
    <w:lvl w:ilvl="3" w:tplc="C0EE0032" w:tentative="1">
      <w:start w:val="1"/>
      <w:numFmt w:val="bullet"/>
      <w:lvlText w:val=""/>
      <w:lvlJc w:val="left"/>
      <w:pPr>
        <w:tabs>
          <w:tab w:val="num" w:pos="2880"/>
        </w:tabs>
        <w:ind w:left="2880" w:hanging="360"/>
      </w:pPr>
      <w:rPr>
        <w:rFonts w:hint="default" w:ascii="Wingdings" w:hAnsi="Wingdings"/>
      </w:rPr>
    </w:lvl>
    <w:lvl w:ilvl="4" w:tplc="D5441196" w:tentative="1">
      <w:start w:val="1"/>
      <w:numFmt w:val="bullet"/>
      <w:lvlText w:val=""/>
      <w:lvlJc w:val="left"/>
      <w:pPr>
        <w:tabs>
          <w:tab w:val="num" w:pos="3600"/>
        </w:tabs>
        <w:ind w:left="3600" w:hanging="360"/>
      </w:pPr>
      <w:rPr>
        <w:rFonts w:hint="default" w:ascii="Wingdings" w:hAnsi="Wingdings"/>
      </w:rPr>
    </w:lvl>
    <w:lvl w:ilvl="5" w:tplc="284E8FDC" w:tentative="1">
      <w:start w:val="1"/>
      <w:numFmt w:val="bullet"/>
      <w:lvlText w:val=""/>
      <w:lvlJc w:val="left"/>
      <w:pPr>
        <w:tabs>
          <w:tab w:val="num" w:pos="4320"/>
        </w:tabs>
        <w:ind w:left="4320" w:hanging="360"/>
      </w:pPr>
      <w:rPr>
        <w:rFonts w:hint="default" w:ascii="Wingdings" w:hAnsi="Wingdings"/>
      </w:rPr>
    </w:lvl>
    <w:lvl w:ilvl="6" w:tplc="5DD66BE4" w:tentative="1">
      <w:start w:val="1"/>
      <w:numFmt w:val="bullet"/>
      <w:lvlText w:val=""/>
      <w:lvlJc w:val="left"/>
      <w:pPr>
        <w:tabs>
          <w:tab w:val="num" w:pos="5040"/>
        </w:tabs>
        <w:ind w:left="5040" w:hanging="360"/>
      </w:pPr>
      <w:rPr>
        <w:rFonts w:hint="default" w:ascii="Wingdings" w:hAnsi="Wingdings"/>
      </w:rPr>
    </w:lvl>
    <w:lvl w:ilvl="7" w:tplc="7CB23B34" w:tentative="1">
      <w:start w:val="1"/>
      <w:numFmt w:val="bullet"/>
      <w:lvlText w:val=""/>
      <w:lvlJc w:val="left"/>
      <w:pPr>
        <w:tabs>
          <w:tab w:val="num" w:pos="5760"/>
        </w:tabs>
        <w:ind w:left="5760" w:hanging="360"/>
      </w:pPr>
      <w:rPr>
        <w:rFonts w:hint="default" w:ascii="Wingdings" w:hAnsi="Wingdings"/>
      </w:rPr>
    </w:lvl>
    <w:lvl w:ilvl="8" w:tplc="CE182028" w:tentative="1">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5334274E"/>
    <w:multiLevelType w:val="hybridMultilevel"/>
    <w:tmpl w:val="32009E7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53DE3079"/>
    <w:multiLevelType w:val="hybridMultilevel"/>
    <w:tmpl w:val="97C62AB4"/>
    <w:lvl w:ilvl="0" w:tplc="AD2633DE">
      <w:start w:val="1"/>
      <w:numFmt w:val="decimal"/>
      <w:lvlText w:val="(%1)"/>
      <w:lvlJc w:val="left"/>
      <w:pPr>
        <w:tabs>
          <w:tab w:val="num" w:pos="720"/>
        </w:tabs>
        <w:ind w:left="720" w:hanging="360"/>
      </w:pPr>
    </w:lvl>
    <w:lvl w:ilvl="1" w:tplc="37900904" w:tentative="1">
      <w:start w:val="1"/>
      <w:numFmt w:val="decimal"/>
      <w:lvlText w:val="(%2)"/>
      <w:lvlJc w:val="left"/>
      <w:pPr>
        <w:tabs>
          <w:tab w:val="num" w:pos="1440"/>
        </w:tabs>
        <w:ind w:left="1440" w:hanging="360"/>
      </w:pPr>
    </w:lvl>
    <w:lvl w:ilvl="2" w:tplc="3F9E0838" w:tentative="1">
      <w:start w:val="1"/>
      <w:numFmt w:val="decimal"/>
      <w:lvlText w:val="(%3)"/>
      <w:lvlJc w:val="left"/>
      <w:pPr>
        <w:tabs>
          <w:tab w:val="num" w:pos="2160"/>
        </w:tabs>
        <w:ind w:left="2160" w:hanging="360"/>
      </w:pPr>
    </w:lvl>
    <w:lvl w:ilvl="3" w:tplc="9B3E1AFE" w:tentative="1">
      <w:start w:val="1"/>
      <w:numFmt w:val="decimal"/>
      <w:lvlText w:val="(%4)"/>
      <w:lvlJc w:val="left"/>
      <w:pPr>
        <w:tabs>
          <w:tab w:val="num" w:pos="2880"/>
        </w:tabs>
        <w:ind w:left="2880" w:hanging="360"/>
      </w:pPr>
    </w:lvl>
    <w:lvl w:ilvl="4" w:tplc="CA442B46" w:tentative="1">
      <w:start w:val="1"/>
      <w:numFmt w:val="decimal"/>
      <w:lvlText w:val="(%5)"/>
      <w:lvlJc w:val="left"/>
      <w:pPr>
        <w:tabs>
          <w:tab w:val="num" w:pos="3600"/>
        </w:tabs>
        <w:ind w:left="3600" w:hanging="360"/>
      </w:pPr>
    </w:lvl>
    <w:lvl w:ilvl="5" w:tplc="653411B8" w:tentative="1">
      <w:start w:val="1"/>
      <w:numFmt w:val="decimal"/>
      <w:lvlText w:val="(%6)"/>
      <w:lvlJc w:val="left"/>
      <w:pPr>
        <w:tabs>
          <w:tab w:val="num" w:pos="4320"/>
        </w:tabs>
        <w:ind w:left="4320" w:hanging="360"/>
      </w:pPr>
    </w:lvl>
    <w:lvl w:ilvl="6" w:tplc="18E688A2" w:tentative="1">
      <w:start w:val="1"/>
      <w:numFmt w:val="decimal"/>
      <w:lvlText w:val="(%7)"/>
      <w:lvlJc w:val="left"/>
      <w:pPr>
        <w:tabs>
          <w:tab w:val="num" w:pos="5040"/>
        </w:tabs>
        <w:ind w:left="5040" w:hanging="360"/>
      </w:pPr>
    </w:lvl>
    <w:lvl w:ilvl="7" w:tplc="12D49C1E" w:tentative="1">
      <w:start w:val="1"/>
      <w:numFmt w:val="decimal"/>
      <w:lvlText w:val="(%8)"/>
      <w:lvlJc w:val="left"/>
      <w:pPr>
        <w:tabs>
          <w:tab w:val="num" w:pos="5760"/>
        </w:tabs>
        <w:ind w:left="5760" w:hanging="360"/>
      </w:pPr>
    </w:lvl>
    <w:lvl w:ilvl="8" w:tplc="94DAE7BE" w:tentative="1">
      <w:start w:val="1"/>
      <w:numFmt w:val="decimal"/>
      <w:lvlText w:val="(%9)"/>
      <w:lvlJc w:val="left"/>
      <w:pPr>
        <w:tabs>
          <w:tab w:val="num" w:pos="6480"/>
        </w:tabs>
        <w:ind w:left="6480" w:hanging="360"/>
      </w:pPr>
    </w:lvl>
  </w:abstractNum>
  <w:abstractNum w:abstractNumId="25" w15:restartNumberingAfterBreak="0">
    <w:nsid w:val="562230ED"/>
    <w:multiLevelType w:val="hybridMultilevel"/>
    <w:tmpl w:val="640A3C38"/>
    <w:lvl w:ilvl="0" w:tplc="AADE982E">
      <w:start w:val="1"/>
      <w:numFmt w:val="bullet"/>
      <w:lvlText w:val=""/>
      <w:lvlJc w:val="left"/>
      <w:pPr>
        <w:tabs>
          <w:tab w:val="num" w:pos="720"/>
        </w:tabs>
        <w:ind w:left="720" w:hanging="360"/>
      </w:pPr>
      <w:rPr>
        <w:rFonts w:hint="default" w:ascii="Wingdings" w:hAnsi="Wingdings"/>
      </w:rPr>
    </w:lvl>
    <w:lvl w:ilvl="1" w:tplc="BF4A0454" w:tentative="1">
      <w:start w:val="1"/>
      <w:numFmt w:val="bullet"/>
      <w:lvlText w:val=""/>
      <w:lvlJc w:val="left"/>
      <w:pPr>
        <w:tabs>
          <w:tab w:val="num" w:pos="1440"/>
        </w:tabs>
        <w:ind w:left="1440" w:hanging="360"/>
      </w:pPr>
      <w:rPr>
        <w:rFonts w:hint="default" w:ascii="Wingdings" w:hAnsi="Wingdings"/>
      </w:rPr>
    </w:lvl>
    <w:lvl w:ilvl="2" w:tplc="4BC8955C" w:tentative="1">
      <w:start w:val="1"/>
      <w:numFmt w:val="bullet"/>
      <w:lvlText w:val=""/>
      <w:lvlJc w:val="left"/>
      <w:pPr>
        <w:tabs>
          <w:tab w:val="num" w:pos="2160"/>
        </w:tabs>
        <w:ind w:left="2160" w:hanging="360"/>
      </w:pPr>
      <w:rPr>
        <w:rFonts w:hint="default" w:ascii="Wingdings" w:hAnsi="Wingdings"/>
      </w:rPr>
    </w:lvl>
    <w:lvl w:ilvl="3" w:tplc="658AD4E4" w:tentative="1">
      <w:start w:val="1"/>
      <w:numFmt w:val="bullet"/>
      <w:lvlText w:val=""/>
      <w:lvlJc w:val="left"/>
      <w:pPr>
        <w:tabs>
          <w:tab w:val="num" w:pos="2880"/>
        </w:tabs>
        <w:ind w:left="2880" w:hanging="360"/>
      </w:pPr>
      <w:rPr>
        <w:rFonts w:hint="default" w:ascii="Wingdings" w:hAnsi="Wingdings"/>
      </w:rPr>
    </w:lvl>
    <w:lvl w:ilvl="4" w:tplc="EA44F512" w:tentative="1">
      <w:start w:val="1"/>
      <w:numFmt w:val="bullet"/>
      <w:lvlText w:val=""/>
      <w:lvlJc w:val="left"/>
      <w:pPr>
        <w:tabs>
          <w:tab w:val="num" w:pos="3600"/>
        </w:tabs>
        <w:ind w:left="3600" w:hanging="360"/>
      </w:pPr>
      <w:rPr>
        <w:rFonts w:hint="default" w:ascii="Wingdings" w:hAnsi="Wingdings"/>
      </w:rPr>
    </w:lvl>
    <w:lvl w:ilvl="5" w:tplc="67DE15F6" w:tentative="1">
      <w:start w:val="1"/>
      <w:numFmt w:val="bullet"/>
      <w:lvlText w:val=""/>
      <w:lvlJc w:val="left"/>
      <w:pPr>
        <w:tabs>
          <w:tab w:val="num" w:pos="4320"/>
        </w:tabs>
        <w:ind w:left="4320" w:hanging="360"/>
      </w:pPr>
      <w:rPr>
        <w:rFonts w:hint="default" w:ascii="Wingdings" w:hAnsi="Wingdings"/>
      </w:rPr>
    </w:lvl>
    <w:lvl w:ilvl="6" w:tplc="BDD8A022" w:tentative="1">
      <w:start w:val="1"/>
      <w:numFmt w:val="bullet"/>
      <w:lvlText w:val=""/>
      <w:lvlJc w:val="left"/>
      <w:pPr>
        <w:tabs>
          <w:tab w:val="num" w:pos="5040"/>
        </w:tabs>
        <w:ind w:left="5040" w:hanging="360"/>
      </w:pPr>
      <w:rPr>
        <w:rFonts w:hint="default" w:ascii="Wingdings" w:hAnsi="Wingdings"/>
      </w:rPr>
    </w:lvl>
    <w:lvl w:ilvl="7" w:tplc="ADD65CB0" w:tentative="1">
      <w:start w:val="1"/>
      <w:numFmt w:val="bullet"/>
      <w:lvlText w:val=""/>
      <w:lvlJc w:val="left"/>
      <w:pPr>
        <w:tabs>
          <w:tab w:val="num" w:pos="5760"/>
        </w:tabs>
        <w:ind w:left="5760" w:hanging="360"/>
      </w:pPr>
      <w:rPr>
        <w:rFonts w:hint="default" w:ascii="Wingdings" w:hAnsi="Wingdings"/>
      </w:rPr>
    </w:lvl>
    <w:lvl w:ilvl="8" w:tplc="3342E4B2" w:tentative="1">
      <w:start w:val="1"/>
      <w:numFmt w:val="bullet"/>
      <w:lvlText w:val=""/>
      <w:lvlJc w:val="left"/>
      <w:pPr>
        <w:tabs>
          <w:tab w:val="num" w:pos="6480"/>
        </w:tabs>
        <w:ind w:left="6480" w:hanging="360"/>
      </w:pPr>
      <w:rPr>
        <w:rFonts w:hint="default" w:ascii="Wingdings" w:hAnsi="Wingdings"/>
      </w:rPr>
    </w:lvl>
  </w:abstractNum>
  <w:abstractNum w:abstractNumId="26" w15:restartNumberingAfterBreak="0">
    <w:nsid w:val="59C51C43"/>
    <w:multiLevelType w:val="hybridMultilevel"/>
    <w:tmpl w:val="F05EF6AA"/>
    <w:lvl w:ilvl="0" w:tplc="8A7C352E">
      <w:start w:val="1"/>
      <w:numFmt w:val="bullet"/>
      <w:lvlText w:val=""/>
      <w:lvlJc w:val="left"/>
      <w:pPr>
        <w:tabs>
          <w:tab w:val="num" w:pos="720"/>
        </w:tabs>
        <w:ind w:left="720" w:hanging="360"/>
      </w:pPr>
      <w:rPr>
        <w:rFonts w:hint="default" w:ascii="Wingdings" w:hAnsi="Wingdings"/>
      </w:rPr>
    </w:lvl>
    <w:lvl w:ilvl="1" w:tplc="B5368F34" w:tentative="1">
      <w:start w:val="1"/>
      <w:numFmt w:val="bullet"/>
      <w:lvlText w:val=""/>
      <w:lvlJc w:val="left"/>
      <w:pPr>
        <w:tabs>
          <w:tab w:val="num" w:pos="1440"/>
        </w:tabs>
        <w:ind w:left="1440" w:hanging="360"/>
      </w:pPr>
      <w:rPr>
        <w:rFonts w:hint="default" w:ascii="Wingdings" w:hAnsi="Wingdings"/>
      </w:rPr>
    </w:lvl>
    <w:lvl w:ilvl="2" w:tplc="699AA870" w:tentative="1">
      <w:start w:val="1"/>
      <w:numFmt w:val="bullet"/>
      <w:lvlText w:val=""/>
      <w:lvlJc w:val="left"/>
      <w:pPr>
        <w:tabs>
          <w:tab w:val="num" w:pos="2160"/>
        </w:tabs>
        <w:ind w:left="2160" w:hanging="360"/>
      </w:pPr>
      <w:rPr>
        <w:rFonts w:hint="default" w:ascii="Wingdings" w:hAnsi="Wingdings"/>
      </w:rPr>
    </w:lvl>
    <w:lvl w:ilvl="3" w:tplc="6B8AE496" w:tentative="1">
      <w:start w:val="1"/>
      <w:numFmt w:val="bullet"/>
      <w:lvlText w:val=""/>
      <w:lvlJc w:val="left"/>
      <w:pPr>
        <w:tabs>
          <w:tab w:val="num" w:pos="2880"/>
        </w:tabs>
        <w:ind w:left="2880" w:hanging="360"/>
      </w:pPr>
      <w:rPr>
        <w:rFonts w:hint="default" w:ascii="Wingdings" w:hAnsi="Wingdings"/>
      </w:rPr>
    </w:lvl>
    <w:lvl w:ilvl="4" w:tplc="E878CD78" w:tentative="1">
      <w:start w:val="1"/>
      <w:numFmt w:val="bullet"/>
      <w:lvlText w:val=""/>
      <w:lvlJc w:val="left"/>
      <w:pPr>
        <w:tabs>
          <w:tab w:val="num" w:pos="3600"/>
        </w:tabs>
        <w:ind w:left="3600" w:hanging="360"/>
      </w:pPr>
      <w:rPr>
        <w:rFonts w:hint="default" w:ascii="Wingdings" w:hAnsi="Wingdings"/>
      </w:rPr>
    </w:lvl>
    <w:lvl w:ilvl="5" w:tplc="090A05B6" w:tentative="1">
      <w:start w:val="1"/>
      <w:numFmt w:val="bullet"/>
      <w:lvlText w:val=""/>
      <w:lvlJc w:val="left"/>
      <w:pPr>
        <w:tabs>
          <w:tab w:val="num" w:pos="4320"/>
        </w:tabs>
        <w:ind w:left="4320" w:hanging="360"/>
      </w:pPr>
      <w:rPr>
        <w:rFonts w:hint="default" w:ascii="Wingdings" w:hAnsi="Wingdings"/>
      </w:rPr>
    </w:lvl>
    <w:lvl w:ilvl="6" w:tplc="60201E42" w:tentative="1">
      <w:start w:val="1"/>
      <w:numFmt w:val="bullet"/>
      <w:lvlText w:val=""/>
      <w:lvlJc w:val="left"/>
      <w:pPr>
        <w:tabs>
          <w:tab w:val="num" w:pos="5040"/>
        </w:tabs>
        <w:ind w:left="5040" w:hanging="360"/>
      </w:pPr>
      <w:rPr>
        <w:rFonts w:hint="default" w:ascii="Wingdings" w:hAnsi="Wingdings"/>
      </w:rPr>
    </w:lvl>
    <w:lvl w:ilvl="7" w:tplc="53E295C8" w:tentative="1">
      <w:start w:val="1"/>
      <w:numFmt w:val="bullet"/>
      <w:lvlText w:val=""/>
      <w:lvlJc w:val="left"/>
      <w:pPr>
        <w:tabs>
          <w:tab w:val="num" w:pos="5760"/>
        </w:tabs>
        <w:ind w:left="5760" w:hanging="360"/>
      </w:pPr>
      <w:rPr>
        <w:rFonts w:hint="default" w:ascii="Wingdings" w:hAnsi="Wingdings"/>
      </w:rPr>
    </w:lvl>
    <w:lvl w:ilvl="8" w:tplc="9884858E" w:tentative="1">
      <w:start w:val="1"/>
      <w:numFmt w:val="bullet"/>
      <w:lvlText w:val=""/>
      <w:lvlJc w:val="left"/>
      <w:pPr>
        <w:tabs>
          <w:tab w:val="num" w:pos="6480"/>
        </w:tabs>
        <w:ind w:left="6480" w:hanging="360"/>
      </w:pPr>
      <w:rPr>
        <w:rFonts w:hint="default" w:ascii="Wingdings" w:hAnsi="Wingdings"/>
      </w:rPr>
    </w:lvl>
  </w:abstractNum>
  <w:abstractNum w:abstractNumId="27" w15:restartNumberingAfterBreak="0">
    <w:nsid w:val="5E715C95"/>
    <w:multiLevelType w:val="hybridMultilevel"/>
    <w:tmpl w:val="FE607544"/>
    <w:lvl w:ilvl="0" w:tplc="3512522C">
      <w:start w:val="1"/>
      <w:numFmt w:val="bullet"/>
      <w:lvlText w:val="•"/>
      <w:lvlJc w:val="left"/>
      <w:pPr>
        <w:tabs>
          <w:tab w:val="num" w:pos="720"/>
        </w:tabs>
        <w:ind w:left="720" w:hanging="360"/>
      </w:pPr>
      <w:rPr>
        <w:rFonts w:hint="default" w:ascii="Arial" w:hAnsi="Arial"/>
      </w:rPr>
    </w:lvl>
    <w:lvl w:ilvl="1" w:tplc="ED08EA94" w:tentative="1">
      <w:start w:val="1"/>
      <w:numFmt w:val="bullet"/>
      <w:lvlText w:val="•"/>
      <w:lvlJc w:val="left"/>
      <w:pPr>
        <w:tabs>
          <w:tab w:val="num" w:pos="1440"/>
        </w:tabs>
        <w:ind w:left="1440" w:hanging="360"/>
      </w:pPr>
      <w:rPr>
        <w:rFonts w:hint="default" w:ascii="Arial" w:hAnsi="Arial"/>
      </w:rPr>
    </w:lvl>
    <w:lvl w:ilvl="2" w:tplc="ED2400B4" w:tentative="1">
      <w:start w:val="1"/>
      <w:numFmt w:val="bullet"/>
      <w:lvlText w:val="•"/>
      <w:lvlJc w:val="left"/>
      <w:pPr>
        <w:tabs>
          <w:tab w:val="num" w:pos="2160"/>
        </w:tabs>
        <w:ind w:left="2160" w:hanging="360"/>
      </w:pPr>
      <w:rPr>
        <w:rFonts w:hint="default" w:ascii="Arial" w:hAnsi="Arial"/>
      </w:rPr>
    </w:lvl>
    <w:lvl w:ilvl="3" w:tplc="45309EF8" w:tentative="1">
      <w:start w:val="1"/>
      <w:numFmt w:val="bullet"/>
      <w:lvlText w:val="•"/>
      <w:lvlJc w:val="left"/>
      <w:pPr>
        <w:tabs>
          <w:tab w:val="num" w:pos="2880"/>
        </w:tabs>
        <w:ind w:left="2880" w:hanging="360"/>
      </w:pPr>
      <w:rPr>
        <w:rFonts w:hint="default" w:ascii="Arial" w:hAnsi="Arial"/>
      </w:rPr>
    </w:lvl>
    <w:lvl w:ilvl="4" w:tplc="F8C6459E" w:tentative="1">
      <w:start w:val="1"/>
      <w:numFmt w:val="bullet"/>
      <w:lvlText w:val="•"/>
      <w:lvlJc w:val="left"/>
      <w:pPr>
        <w:tabs>
          <w:tab w:val="num" w:pos="3600"/>
        </w:tabs>
        <w:ind w:left="3600" w:hanging="360"/>
      </w:pPr>
      <w:rPr>
        <w:rFonts w:hint="default" w:ascii="Arial" w:hAnsi="Arial"/>
      </w:rPr>
    </w:lvl>
    <w:lvl w:ilvl="5" w:tplc="20223B4A" w:tentative="1">
      <w:start w:val="1"/>
      <w:numFmt w:val="bullet"/>
      <w:lvlText w:val="•"/>
      <w:lvlJc w:val="left"/>
      <w:pPr>
        <w:tabs>
          <w:tab w:val="num" w:pos="4320"/>
        </w:tabs>
        <w:ind w:left="4320" w:hanging="360"/>
      </w:pPr>
      <w:rPr>
        <w:rFonts w:hint="default" w:ascii="Arial" w:hAnsi="Arial"/>
      </w:rPr>
    </w:lvl>
    <w:lvl w:ilvl="6" w:tplc="F1B8BEAA" w:tentative="1">
      <w:start w:val="1"/>
      <w:numFmt w:val="bullet"/>
      <w:lvlText w:val="•"/>
      <w:lvlJc w:val="left"/>
      <w:pPr>
        <w:tabs>
          <w:tab w:val="num" w:pos="5040"/>
        </w:tabs>
        <w:ind w:left="5040" w:hanging="360"/>
      </w:pPr>
      <w:rPr>
        <w:rFonts w:hint="default" w:ascii="Arial" w:hAnsi="Arial"/>
      </w:rPr>
    </w:lvl>
    <w:lvl w:ilvl="7" w:tplc="0B1ECD36" w:tentative="1">
      <w:start w:val="1"/>
      <w:numFmt w:val="bullet"/>
      <w:lvlText w:val="•"/>
      <w:lvlJc w:val="left"/>
      <w:pPr>
        <w:tabs>
          <w:tab w:val="num" w:pos="5760"/>
        </w:tabs>
        <w:ind w:left="5760" w:hanging="360"/>
      </w:pPr>
      <w:rPr>
        <w:rFonts w:hint="default" w:ascii="Arial" w:hAnsi="Arial"/>
      </w:rPr>
    </w:lvl>
    <w:lvl w:ilvl="8" w:tplc="274A8D5A" w:tentative="1">
      <w:start w:val="1"/>
      <w:numFmt w:val="bullet"/>
      <w:lvlText w:val="•"/>
      <w:lvlJc w:val="left"/>
      <w:pPr>
        <w:tabs>
          <w:tab w:val="num" w:pos="6480"/>
        </w:tabs>
        <w:ind w:left="6480" w:hanging="360"/>
      </w:pPr>
      <w:rPr>
        <w:rFonts w:hint="default" w:ascii="Arial" w:hAnsi="Arial"/>
      </w:rPr>
    </w:lvl>
  </w:abstractNum>
  <w:abstractNum w:abstractNumId="28" w15:restartNumberingAfterBreak="0">
    <w:nsid w:val="60AE2C8F"/>
    <w:multiLevelType w:val="hybridMultilevel"/>
    <w:tmpl w:val="2658665C"/>
    <w:lvl w:ilvl="0" w:tplc="42E22F3E">
      <w:start w:val="1"/>
      <w:numFmt w:val="bullet"/>
      <w:lvlText w:val=""/>
      <w:lvlJc w:val="left"/>
      <w:pPr>
        <w:tabs>
          <w:tab w:val="num" w:pos="720"/>
        </w:tabs>
        <w:ind w:left="720" w:hanging="360"/>
      </w:pPr>
      <w:rPr>
        <w:rFonts w:hint="default" w:ascii="Wingdings" w:hAnsi="Wingdings"/>
      </w:rPr>
    </w:lvl>
    <w:lvl w:ilvl="1" w:tplc="A2B4593A" w:tentative="1">
      <w:start w:val="1"/>
      <w:numFmt w:val="bullet"/>
      <w:lvlText w:val=""/>
      <w:lvlJc w:val="left"/>
      <w:pPr>
        <w:tabs>
          <w:tab w:val="num" w:pos="1440"/>
        </w:tabs>
        <w:ind w:left="1440" w:hanging="360"/>
      </w:pPr>
      <w:rPr>
        <w:rFonts w:hint="default" w:ascii="Wingdings" w:hAnsi="Wingdings"/>
      </w:rPr>
    </w:lvl>
    <w:lvl w:ilvl="2" w:tplc="9DD8D000" w:tentative="1">
      <w:start w:val="1"/>
      <w:numFmt w:val="bullet"/>
      <w:lvlText w:val=""/>
      <w:lvlJc w:val="left"/>
      <w:pPr>
        <w:tabs>
          <w:tab w:val="num" w:pos="2160"/>
        </w:tabs>
        <w:ind w:left="2160" w:hanging="360"/>
      </w:pPr>
      <w:rPr>
        <w:rFonts w:hint="default" w:ascii="Wingdings" w:hAnsi="Wingdings"/>
      </w:rPr>
    </w:lvl>
    <w:lvl w:ilvl="3" w:tplc="361AD010" w:tentative="1">
      <w:start w:val="1"/>
      <w:numFmt w:val="bullet"/>
      <w:lvlText w:val=""/>
      <w:lvlJc w:val="left"/>
      <w:pPr>
        <w:tabs>
          <w:tab w:val="num" w:pos="2880"/>
        </w:tabs>
        <w:ind w:left="2880" w:hanging="360"/>
      </w:pPr>
      <w:rPr>
        <w:rFonts w:hint="default" w:ascii="Wingdings" w:hAnsi="Wingdings"/>
      </w:rPr>
    </w:lvl>
    <w:lvl w:ilvl="4" w:tplc="946ED198" w:tentative="1">
      <w:start w:val="1"/>
      <w:numFmt w:val="bullet"/>
      <w:lvlText w:val=""/>
      <w:lvlJc w:val="left"/>
      <w:pPr>
        <w:tabs>
          <w:tab w:val="num" w:pos="3600"/>
        </w:tabs>
        <w:ind w:left="3600" w:hanging="360"/>
      </w:pPr>
      <w:rPr>
        <w:rFonts w:hint="default" w:ascii="Wingdings" w:hAnsi="Wingdings"/>
      </w:rPr>
    </w:lvl>
    <w:lvl w:ilvl="5" w:tplc="3BE66AA4" w:tentative="1">
      <w:start w:val="1"/>
      <w:numFmt w:val="bullet"/>
      <w:lvlText w:val=""/>
      <w:lvlJc w:val="left"/>
      <w:pPr>
        <w:tabs>
          <w:tab w:val="num" w:pos="4320"/>
        </w:tabs>
        <w:ind w:left="4320" w:hanging="360"/>
      </w:pPr>
      <w:rPr>
        <w:rFonts w:hint="default" w:ascii="Wingdings" w:hAnsi="Wingdings"/>
      </w:rPr>
    </w:lvl>
    <w:lvl w:ilvl="6" w:tplc="7CCE8A3A" w:tentative="1">
      <w:start w:val="1"/>
      <w:numFmt w:val="bullet"/>
      <w:lvlText w:val=""/>
      <w:lvlJc w:val="left"/>
      <w:pPr>
        <w:tabs>
          <w:tab w:val="num" w:pos="5040"/>
        </w:tabs>
        <w:ind w:left="5040" w:hanging="360"/>
      </w:pPr>
      <w:rPr>
        <w:rFonts w:hint="default" w:ascii="Wingdings" w:hAnsi="Wingdings"/>
      </w:rPr>
    </w:lvl>
    <w:lvl w:ilvl="7" w:tplc="34309110" w:tentative="1">
      <w:start w:val="1"/>
      <w:numFmt w:val="bullet"/>
      <w:lvlText w:val=""/>
      <w:lvlJc w:val="left"/>
      <w:pPr>
        <w:tabs>
          <w:tab w:val="num" w:pos="5760"/>
        </w:tabs>
        <w:ind w:left="5760" w:hanging="360"/>
      </w:pPr>
      <w:rPr>
        <w:rFonts w:hint="default" w:ascii="Wingdings" w:hAnsi="Wingdings"/>
      </w:rPr>
    </w:lvl>
    <w:lvl w:ilvl="8" w:tplc="89A27D60" w:tentative="1">
      <w:start w:val="1"/>
      <w:numFmt w:val="bullet"/>
      <w:lvlText w:val=""/>
      <w:lvlJc w:val="left"/>
      <w:pPr>
        <w:tabs>
          <w:tab w:val="num" w:pos="6480"/>
        </w:tabs>
        <w:ind w:left="6480" w:hanging="360"/>
      </w:pPr>
      <w:rPr>
        <w:rFonts w:hint="default" w:ascii="Wingdings" w:hAnsi="Wingdings"/>
      </w:rPr>
    </w:lvl>
  </w:abstractNum>
  <w:abstractNum w:abstractNumId="29" w15:restartNumberingAfterBreak="0">
    <w:nsid w:val="617803FB"/>
    <w:multiLevelType w:val="hybridMultilevel"/>
    <w:tmpl w:val="A264540C"/>
    <w:lvl w:ilvl="0" w:tplc="B0D0A4FA">
      <w:start w:val="1"/>
      <w:numFmt w:val="bullet"/>
      <w:lvlText w:val=""/>
      <w:lvlJc w:val="left"/>
      <w:pPr>
        <w:tabs>
          <w:tab w:val="num" w:pos="720"/>
        </w:tabs>
        <w:ind w:left="720" w:hanging="360"/>
      </w:pPr>
      <w:rPr>
        <w:rFonts w:hint="default" w:ascii="Wingdings" w:hAnsi="Wingdings"/>
      </w:rPr>
    </w:lvl>
    <w:lvl w:ilvl="1" w:tplc="8382B98C" w:tentative="1">
      <w:start w:val="1"/>
      <w:numFmt w:val="bullet"/>
      <w:lvlText w:val=""/>
      <w:lvlJc w:val="left"/>
      <w:pPr>
        <w:tabs>
          <w:tab w:val="num" w:pos="1440"/>
        </w:tabs>
        <w:ind w:left="1440" w:hanging="360"/>
      </w:pPr>
      <w:rPr>
        <w:rFonts w:hint="default" w:ascii="Wingdings" w:hAnsi="Wingdings"/>
      </w:rPr>
    </w:lvl>
    <w:lvl w:ilvl="2" w:tplc="AB9AB95E" w:tentative="1">
      <w:start w:val="1"/>
      <w:numFmt w:val="bullet"/>
      <w:lvlText w:val=""/>
      <w:lvlJc w:val="left"/>
      <w:pPr>
        <w:tabs>
          <w:tab w:val="num" w:pos="2160"/>
        </w:tabs>
        <w:ind w:left="2160" w:hanging="360"/>
      </w:pPr>
      <w:rPr>
        <w:rFonts w:hint="default" w:ascii="Wingdings" w:hAnsi="Wingdings"/>
      </w:rPr>
    </w:lvl>
    <w:lvl w:ilvl="3" w:tplc="F6E69C22" w:tentative="1">
      <w:start w:val="1"/>
      <w:numFmt w:val="bullet"/>
      <w:lvlText w:val=""/>
      <w:lvlJc w:val="left"/>
      <w:pPr>
        <w:tabs>
          <w:tab w:val="num" w:pos="2880"/>
        </w:tabs>
        <w:ind w:left="2880" w:hanging="360"/>
      </w:pPr>
      <w:rPr>
        <w:rFonts w:hint="default" w:ascii="Wingdings" w:hAnsi="Wingdings"/>
      </w:rPr>
    </w:lvl>
    <w:lvl w:ilvl="4" w:tplc="75244DD2" w:tentative="1">
      <w:start w:val="1"/>
      <w:numFmt w:val="bullet"/>
      <w:lvlText w:val=""/>
      <w:lvlJc w:val="left"/>
      <w:pPr>
        <w:tabs>
          <w:tab w:val="num" w:pos="3600"/>
        </w:tabs>
        <w:ind w:left="3600" w:hanging="360"/>
      </w:pPr>
      <w:rPr>
        <w:rFonts w:hint="default" w:ascii="Wingdings" w:hAnsi="Wingdings"/>
      </w:rPr>
    </w:lvl>
    <w:lvl w:ilvl="5" w:tplc="F17812DE" w:tentative="1">
      <w:start w:val="1"/>
      <w:numFmt w:val="bullet"/>
      <w:lvlText w:val=""/>
      <w:lvlJc w:val="left"/>
      <w:pPr>
        <w:tabs>
          <w:tab w:val="num" w:pos="4320"/>
        </w:tabs>
        <w:ind w:left="4320" w:hanging="360"/>
      </w:pPr>
      <w:rPr>
        <w:rFonts w:hint="default" w:ascii="Wingdings" w:hAnsi="Wingdings"/>
      </w:rPr>
    </w:lvl>
    <w:lvl w:ilvl="6" w:tplc="0B063F94" w:tentative="1">
      <w:start w:val="1"/>
      <w:numFmt w:val="bullet"/>
      <w:lvlText w:val=""/>
      <w:lvlJc w:val="left"/>
      <w:pPr>
        <w:tabs>
          <w:tab w:val="num" w:pos="5040"/>
        </w:tabs>
        <w:ind w:left="5040" w:hanging="360"/>
      </w:pPr>
      <w:rPr>
        <w:rFonts w:hint="default" w:ascii="Wingdings" w:hAnsi="Wingdings"/>
      </w:rPr>
    </w:lvl>
    <w:lvl w:ilvl="7" w:tplc="85EE7262" w:tentative="1">
      <w:start w:val="1"/>
      <w:numFmt w:val="bullet"/>
      <w:lvlText w:val=""/>
      <w:lvlJc w:val="left"/>
      <w:pPr>
        <w:tabs>
          <w:tab w:val="num" w:pos="5760"/>
        </w:tabs>
        <w:ind w:left="5760" w:hanging="360"/>
      </w:pPr>
      <w:rPr>
        <w:rFonts w:hint="default" w:ascii="Wingdings" w:hAnsi="Wingdings"/>
      </w:rPr>
    </w:lvl>
    <w:lvl w:ilvl="8" w:tplc="8322452C" w:tentative="1">
      <w:start w:val="1"/>
      <w:numFmt w:val="bullet"/>
      <w:lvlText w:val=""/>
      <w:lvlJc w:val="left"/>
      <w:pPr>
        <w:tabs>
          <w:tab w:val="num" w:pos="6480"/>
        </w:tabs>
        <w:ind w:left="6480" w:hanging="360"/>
      </w:pPr>
      <w:rPr>
        <w:rFonts w:hint="default" w:ascii="Wingdings" w:hAnsi="Wingdings"/>
      </w:rPr>
    </w:lvl>
  </w:abstractNum>
  <w:abstractNum w:abstractNumId="30" w15:restartNumberingAfterBreak="0">
    <w:nsid w:val="64FA059E"/>
    <w:multiLevelType w:val="hybridMultilevel"/>
    <w:tmpl w:val="6096BA7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676C687D"/>
    <w:multiLevelType w:val="hybridMultilevel"/>
    <w:tmpl w:val="93B291D0"/>
    <w:lvl w:ilvl="0" w:tplc="63FAEC04">
      <w:start w:val="1"/>
      <w:numFmt w:val="bullet"/>
      <w:lvlText w:val=""/>
      <w:lvlJc w:val="left"/>
      <w:pPr>
        <w:tabs>
          <w:tab w:val="num" w:pos="720"/>
        </w:tabs>
        <w:ind w:left="720" w:hanging="360"/>
      </w:pPr>
      <w:rPr>
        <w:rFonts w:hint="default" w:ascii="Wingdings" w:hAnsi="Wingdings"/>
      </w:rPr>
    </w:lvl>
    <w:lvl w:ilvl="1" w:tplc="080040E6">
      <w:start w:val="1"/>
      <w:numFmt w:val="bullet"/>
      <w:lvlText w:val=""/>
      <w:lvlJc w:val="left"/>
      <w:pPr>
        <w:tabs>
          <w:tab w:val="num" w:pos="1440"/>
        </w:tabs>
        <w:ind w:left="1440" w:hanging="360"/>
      </w:pPr>
      <w:rPr>
        <w:rFonts w:hint="default" w:ascii="Wingdings" w:hAnsi="Wingdings"/>
      </w:rPr>
    </w:lvl>
    <w:lvl w:ilvl="2" w:tplc="236E94CA" w:tentative="1">
      <w:start w:val="1"/>
      <w:numFmt w:val="bullet"/>
      <w:lvlText w:val=""/>
      <w:lvlJc w:val="left"/>
      <w:pPr>
        <w:tabs>
          <w:tab w:val="num" w:pos="2160"/>
        </w:tabs>
        <w:ind w:left="2160" w:hanging="360"/>
      </w:pPr>
      <w:rPr>
        <w:rFonts w:hint="default" w:ascii="Wingdings" w:hAnsi="Wingdings"/>
      </w:rPr>
    </w:lvl>
    <w:lvl w:ilvl="3" w:tplc="8A8A5524" w:tentative="1">
      <w:start w:val="1"/>
      <w:numFmt w:val="bullet"/>
      <w:lvlText w:val=""/>
      <w:lvlJc w:val="left"/>
      <w:pPr>
        <w:tabs>
          <w:tab w:val="num" w:pos="2880"/>
        </w:tabs>
        <w:ind w:left="2880" w:hanging="360"/>
      </w:pPr>
      <w:rPr>
        <w:rFonts w:hint="default" w:ascii="Wingdings" w:hAnsi="Wingdings"/>
      </w:rPr>
    </w:lvl>
    <w:lvl w:ilvl="4" w:tplc="E1E21FA0" w:tentative="1">
      <w:start w:val="1"/>
      <w:numFmt w:val="bullet"/>
      <w:lvlText w:val=""/>
      <w:lvlJc w:val="left"/>
      <w:pPr>
        <w:tabs>
          <w:tab w:val="num" w:pos="3600"/>
        </w:tabs>
        <w:ind w:left="3600" w:hanging="360"/>
      </w:pPr>
      <w:rPr>
        <w:rFonts w:hint="default" w:ascii="Wingdings" w:hAnsi="Wingdings"/>
      </w:rPr>
    </w:lvl>
    <w:lvl w:ilvl="5" w:tplc="AA340314" w:tentative="1">
      <w:start w:val="1"/>
      <w:numFmt w:val="bullet"/>
      <w:lvlText w:val=""/>
      <w:lvlJc w:val="left"/>
      <w:pPr>
        <w:tabs>
          <w:tab w:val="num" w:pos="4320"/>
        </w:tabs>
        <w:ind w:left="4320" w:hanging="360"/>
      </w:pPr>
      <w:rPr>
        <w:rFonts w:hint="default" w:ascii="Wingdings" w:hAnsi="Wingdings"/>
      </w:rPr>
    </w:lvl>
    <w:lvl w:ilvl="6" w:tplc="8CF884B0" w:tentative="1">
      <w:start w:val="1"/>
      <w:numFmt w:val="bullet"/>
      <w:lvlText w:val=""/>
      <w:lvlJc w:val="left"/>
      <w:pPr>
        <w:tabs>
          <w:tab w:val="num" w:pos="5040"/>
        </w:tabs>
        <w:ind w:left="5040" w:hanging="360"/>
      </w:pPr>
      <w:rPr>
        <w:rFonts w:hint="default" w:ascii="Wingdings" w:hAnsi="Wingdings"/>
      </w:rPr>
    </w:lvl>
    <w:lvl w:ilvl="7" w:tplc="D4F8CAB8" w:tentative="1">
      <w:start w:val="1"/>
      <w:numFmt w:val="bullet"/>
      <w:lvlText w:val=""/>
      <w:lvlJc w:val="left"/>
      <w:pPr>
        <w:tabs>
          <w:tab w:val="num" w:pos="5760"/>
        </w:tabs>
        <w:ind w:left="5760" w:hanging="360"/>
      </w:pPr>
      <w:rPr>
        <w:rFonts w:hint="default" w:ascii="Wingdings" w:hAnsi="Wingdings"/>
      </w:rPr>
    </w:lvl>
    <w:lvl w:ilvl="8" w:tplc="83F613DC" w:tentative="1">
      <w:start w:val="1"/>
      <w:numFmt w:val="bullet"/>
      <w:lvlText w:val=""/>
      <w:lvlJc w:val="left"/>
      <w:pPr>
        <w:tabs>
          <w:tab w:val="num" w:pos="6480"/>
        </w:tabs>
        <w:ind w:left="6480" w:hanging="360"/>
      </w:pPr>
      <w:rPr>
        <w:rFonts w:hint="default" w:ascii="Wingdings" w:hAnsi="Wingdings"/>
      </w:rPr>
    </w:lvl>
  </w:abstractNum>
  <w:abstractNum w:abstractNumId="32" w15:restartNumberingAfterBreak="0">
    <w:nsid w:val="6B8F08BF"/>
    <w:multiLevelType w:val="hybridMultilevel"/>
    <w:tmpl w:val="6FDA647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70C048E3"/>
    <w:multiLevelType w:val="hybridMultilevel"/>
    <w:tmpl w:val="FFD88CAA"/>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719B16F4"/>
    <w:multiLevelType w:val="hybridMultilevel"/>
    <w:tmpl w:val="965A9E92"/>
    <w:lvl w:ilvl="0" w:tplc="C310F5AE">
      <w:start w:val="1"/>
      <w:numFmt w:val="bullet"/>
      <w:lvlText w:val=""/>
      <w:lvlJc w:val="left"/>
      <w:pPr>
        <w:tabs>
          <w:tab w:val="num" w:pos="720"/>
        </w:tabs>
        <w:ind w:left="720" w:hanging="360"/>
      </w:pPr>
      <w:rPr>
        <w:rFonts w:hint="default" w:ascii="Wingdings" w:hAnsi="Wingdings"/>
      </w:rPr>
    </w:lvl>
    <w:lvl w:ilvl="1" w:tplc="D1901636">
      <w:numFmt w:val="bullet"/>
      <w:lvlText w:val=""/>
      <w:lvlJc w:val="left"/>
      <w:pPr>
        <w:tabs>
          <w:tab w:val="num" w:pos="1440"/>
        </w:tabs>
        <w:ind w:left="1440" w:hanging="360"/>
      </w:pPr>
      <w:rPr>
        <w:rFonts w:hint="default" w:ascii="Symbol" w:hAnsi="Symbol"/>
      </w:rPr>
    </w:lvl>
    <w:lvl w:ilvl="2" w:tplc="75E20374" w:tentative="1">
      <w:start w:val="1"/>
      <w:numFmt w:val="bullet"/>
      <w:lvlText w:val=""/>
      <w:lvlJc w:val="left"/>
      <w:pPr>
        <w:tabs>
          <w:tab w:val="num" w:pos="2160"/>
        </w:tabs>
        <w:ind w:left="2160" w:hanging="360"/>
      </w:pPr>
      <w:rPr>
        <w:rFonts w:hint="default" w:ascii="Wingdings" w:hAnsi="Wingdings"/>
      </w:rPr>
    </w:lvl>
    <w:lvl w:ilvl="3" w:tplc="DA463DAA" w:tentative="1">
      <w:start w:val="1"/>
      <w:numFmt w:val="bullet"/>
      <w:lvlText w:val=""/>
      <w:lvlJc w:val="left"/>
      <w:pPr>
        <w:tabs>
          <w:tab w:val="num" w:pos="2880"/>
        </w:tabs>
        <w:ind w:left="2880" w:hanging="360"/>
      </w:pPr>
      <w:rPr>
        <w:rFonts w:hint="default" w:ascii="Wingdings" w:hAnsi="Wingdings"/>
      </w:rPr>
    </w:lvl>
    <w:lvl w:ilvl="4" w:tplc="36AE3EB0" w:tentative="1">
      <w:start w:val="1"/>
      <w:numFmt w:val="bullet"/>
      <w:lvlText w:val=""/>
      <w:lvlJc w:val="left"/>
      <w:pPr>
        <w:tabs>
          <w:tab w:val="num" w:pos="3600"/>
        </w:tabs>
        <w:ind w:left="3600" w:hanging="360"/>
      </w:pPr>
      <w:rPr>
        <w:rFonts w:hint="default" w:ascii="Wingdings" w:hAnsi="Wingdings"/>
      </w:rPr>
    </w:lvl>
    <w:lvl w:ilvl="5" w:tplc="62944090" w:tentative="1">
      <w:start w:val="1"/>
      <w:numFmt w:val="bullet"/>
      <w:lvlText w:val=""/>
      <w:lvlJc w:val="left"/>
      <w:pPr>
        <w:tabs>
          <w:tab w:val="num" w:pos="4320"/>
        </w:tabs>
        <w:ind w:left="4320" w:hanging="360"/>
      </w:pPr>
      <w:rPr>
        <w:rFonts w:hint="default" w:ascii="Wingdings" w:hAnsi="Wingdings"/>
      </w:rPr>
    </w:lvl>
    <w:lvl w:ilvl="6" w:tplc="3880000A" w:tentative="1">
      <w:start w:val="1"/>
      <w:numFmt w:val="bullet"/>
      <w:lvlText w:val=""/>
      <w:lvlJc w:val="left"/>
      <w:pPr>
        <w:tabs>
          <w:tab w:val="num" w:pos="5040"/>
        </w:tabs>
        <w:ind w:left="5040" w:hanging="360"/>
      </w:pPr>
      <w:rPr>
        <w:rFonts w:hint="default" w:ascii="Wingdings" w:hAnsi="Wingdings"/>
      </w:rPr>
    </w:lvl>
    <w:lvl w:ilvl="7" w:tplc="EB62B6F4" w:tentative="1">
      <w:start w:val="1"/>
      <w:numFmt w:val="bullet"/>
      <w:lvlText w:val=""/>
      <w:lvlJc w:val="left"/>
      <w:pPr>
        <w:tabs>
          <w:tab w:val="num" w:pos="5760"/>
        </w:tabs>
        <w:ind w:left="5760" w:hanging="360"/>
      </w:pPr>
      <w:rPr>
        <w:rFonts w:hint="default" w:ascii="Wingdings" w:hAnsi="Wingdings"/>
      </w:rPr>
    </w:lvl>
    <w:lvl w:ilvl="8" w:tplc="620244A2" w:tentative="1">
      <w:start w:val="1"/>
      <w:numFmt w:val="bullet"/>
      <w:lvlText w:val=""/>
      <w:lvlJc w:val="left"/>
      <w:pPr>
        <w:tabs>
          <w:tab w:val="num" w:pos="6480"/>
        </w:tabs>
        <w:ind w:left="6480" w:hanging="360"/>
      </w:pPr>
      <w:rPr>
        <w:rFonts w:hint="default" w:ascii="Wingdings" w:hAnsi="Wingdings"/>
      </w:rPr>
    </w:lvl>
  </w:abstractNum>
  <w:abstractNum w:abstractNumId="35" w15:restartNumberingAfterBreak="0">
    <w:nsid w:val="77390814"/>
    <w:multiLevelType w:val="hybridMultilevel"/>
    <w:tmpl w:val="28A472FE"/>
    <w:lvl w:ilvl="0" w:tplc="E9FC0236">
      <w:start w:val="1"/>
      <w:numFmt w:val="bullet"/>
      <w:lvlText w:val=""/>
      <w:lvlJc w:val="left"/>
      <w:pPr>
        <w:tabs>
          <w:tab w:val="num" w:pos="720"/>
        </w:tabs>
        <w:ind w:left="720" w:hanging="360"/>
      </w:pPr>
      <w:rPr>
        <w:rFonts w:hint="default" w:ascii="Wingdings" w:hAnsi="Wingdings"/>
      </w:rPr>
    </w:lvl>
    <w:lvl w:ilvl="1" w:tplc="385462C2" w:tentative="1">
      <w:start w:val="1"/>
      <w:numFmt w:val="bullet"/>
      <w:lvlText w:val=""/>
      <w:lvlJc w:val="left"/>
      <w:pPr>
        <w:tabs>
          <w:tab w:val="num" w:pos="1440"/>
        </w:tabs>
        <w:ind w:left="1440" w:hanging="360"/>
      </w:pPr>
      <w:rPr>
        <w:rFonts w:hint="default" w:ascii="Wingdings" w:hAnsi="Wingdings"/>
      </w:rPr>
    </w:lvl>
    <w:lvl w:ilvl="2" w:tplc="0E78593C" w:tentative="1">
      <w:start w:val="1"/>
      <w:numFmt w:val="bullet"/>
      <w:lvlText w:val=""/>
      <w:lvlJc w:val="left"/>
      <w:pPr>
        <w:tabs>
          <w:tab w:val="num" w:pos="2160"/>
        </w:tabs>
        <w:ind w:left="2160" w:hanging="360"/>
      </w:pPr>
      <w:rPr>
        <w:rFonts w:hint="default" w:ascii="Wingdings" w:hAnsi="Wingdings"/>
      </w:rPr>
    </w:lvl>
    <w:lvl w:ilvl="3" w:tplc="E04697E2" w:tentative="1">
      <w:start w:val="1"/>
      <w:numFmt w:val="bullet"/>
      <w:lvlText w:val=""/>
      <w:lvlJc w:val="left"/>
      <w:pPr>
        <w:tabs>
          <w:tab w:val="num" w:pos="2880"/>
        </w:tabs>
        <w:ind w:left="2880" w:hanging="360"/>
      </w:pPr>
      <w:rPr>
        <w:rFonts w:hint="default" w:ascii="Wingdings" w:hAnsi="Wingdings"/>
      </w:rPr>
    </w:lvl>
    <w:lvl w:ilvl="4" w:tplc="3580FC78" w:tentative="1">
      <w:start w:val="1"/>
      <w:numFmt w:val="bullet"/>
      <w:lvlText w:val=""/>
      <w:lvlJc w:val="left"/>
      <w:pPr>
        <w:tabs>
          <w:tab w:val="num" w:pos="3600"/>
        </w:tabs>
        <w:ind w:left="3600" w:hanging="360"/>
      </w:pPr>
      <w:rPr>
        <w:rFonts w:hint="default" w:ascii="Wingdings" w:hAnsi="Wingdings"/>
      </w:rPr>
    </w:lvl>
    <w:lvl w:ilvl="5" w:tplc="3C7E0D92" w:tentative="1">
      <w:start w:val="1"/>
      <w:numFmt w:val="bullet"/>
      <w:lvlText w:val=""/>
      <w:lvlJc w:val="left"/>
      <w:pPr>
        <w:tabs>
          <w:tab w:val="num" w:pos="4320"/>
        </w:tabs>
        <w:ind w:left="4320" w:hanging="360"/>
      </w:pPr>
      <w:rPr>
        <w:rFonts w:hint="default" w:ascii="Wingdings" w:hAnsi="Wingdings"/>
      </w:rPr>
    </w:lvl>
    <w:lvl w:ilvl="6" w:tplc="1E7AAE58" w:tentative="1">
      <w:start w:val="1"/>
      <w:numFmt w:val="bullet"/>
      <w:lvlText w:val=""/>
      <w:lvlJc w:val="left"/>
      <w:pPr>
        <w:tabs>
          <w:tab w:val="num" w:pos="5040"/>
        </w:tabs>
        <w:ind w:left="5040" w:hanging="360"/>
      </w:pPr>
      <w:rPr>
        <w:rFonts w:hint="default" w:ascii="Wingdings" w:hAnsi="Wingdings"/>
      </w:rPr>
    </w:lvl>
    <w:lvl w:ilvl="7" w:tplc="D7208966" w:tentative="1">
      <w:start w:val="1"/>
      <w:numFmt w:val="bullet"/>
      <w:lvlText w:val=""/>
      <w:lvlJc w:val="left"/>
      <w:pPr>
        <w:tabs>
          <w:tab w:val="num" w:pos="5760"/>
        </w:tabs>
        <w:ind w:left="5760" w:hanging="360"/>
      </w:pPr>
      <w:rPr>
        <w:rFonts w:hint="default" w:ascii="Wingdings" w:hAnsi="Wingdings"/>
      </w:rPr>
    </w:lvl>
    <w:lvl w:ilvl="8" w:tplc="B6CEB484" w:tentative="1">
      <w:start w:val="1"/>
      <w:numFmt w:val="bullet"/>
      <w:lvlText w:val=""/>
      <w:lvlJc w:val="left"/>
      <w:pPr>
        <w:tabs>
          <w:tab w:val="num" w:pos="6480"/>
        </w:tabs>
        <w:ind w:left="6480" w:hanging="360"/>
      </w:pPr>
      <w:rPr>
        <w:rFonts w:hint="default" w:ascii="Wingdings" w:hAnsi="Wingdings"/>
      </w:rPr>
    </w:lvl>
  </w:abstractNum>
  <w:abstractNum w:abstractNumId="36" w15:restartNumberingAfterBreak="0">
    <w:nsid w:val="77596424"/>
    <w:multiLevelType w:val="hybridMultilevel"/>
    <w:tmpl w:val="EF38D0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7" w15:restartNumberingAfterBreak="0">
    <w:nsid w:val="7C895962"/>
    <w:multiLevelType w:val="hybridMultilevel"/>
    <w:tmpl w:val="9094E11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7CD00A09"/>
    <w:multiLevelType w:val="hybridMultilevel"/>
    <w:tmpl w:val="680872A4"/>
    <w:lvl w:ilvl="0" w:tplc="633EA436">
      <w:start w:val="1"/>
      <w:numFmt w:val="bullet"/>
      <w:lvlText w:val=""/>
      <w:lvlJc w:val="left"/>
      <w:pPr>
        <w:tabs>
          <w:tab w:val="num" w:pos="720"/>
        </w:tabs>
        <w:ind w:left="720" w:hanging="360"/>
      </w:pPr>
      <w:rPr>
        <w:rFonts w:hint="default" w:ascii="Wingdings" w:hAnsi="Wingdings"/>
      </w:rPr>
    </w:lvl>
    <w:lvl w:ilvl="1" w:tplc="2E76C1CC">
      <w:numFmt w:val="bullet"/>
      <w:lvlText w:val=""/>
      <w:lvlJc w:val="left"/>
      <w:pPr>
        <w:tabs>
          <w:tab w:val="num" w:pos="1440"/>
        </w:tabs>
        <w:ind w:left="1440" w:hanging="360"/>
      </w:pPr>
      <w:rPr>
        <w:rFonts w:hint="default" w:ascii="Symbol" w:hAnsi="Symbol"/>
      </w:rPr>
    </w:lvl>
    <w:lvl w:ilvl="2" w:tplc="47F86A10" w:tentative="1">
      <w:start w:val="1"/>
      <w:numFmt w:val="bullet"/>
      <w:lvlText w:val=""/>
      <w:lvlJc w:val="left"/>
      <w:pPr>
        <w:tabs>
          <w:tab w:val="num" w:pos="2160"/>
        </w:tabs>
        <w:ind w:left="2160" w:hanging="360"/>
      </w:pPr>
      <w:rPr>
        <w:rFonts w:hint="default" w:ascii="Wingdings" w:hAnsi="Wingdings"/>
      </w:rPr>
    </w:lvl>
    <w:lvl w:ilvl="3" w:tplc="4F26D7F6" w:tentative="1">
      <w:start w:val="1"/>
      <w:numFmt w:val="bullet"/>
      <w:lvlText w:val=""/>
      <w:lvlJc w:val="left"/>
      <w:pPr>
        <w:tabs>
          <w:tab w:val="num" w:pos="2880"/>
        </w:tabs>
        <w:ind w:left="2880" w:hanging="360"/>
      </w:pPr>
      <w:rPr>
        <w:rFonts w:hint="default" w:ascii="Wingdings" w:hAnsi="Wingdings"/>
      </w:rPr>
    </w:lvl>
    <w:lvl w:ilvl="4" w:tplc="A2D445A6" w:tentative="1">
      <w:start w:val="1"/>
      <w:numFmt w:val="bullet"/>
      <w:lvlText w:val=""/>
      <w:lvlJc w:val="left"/>
      <w:pPr>
        <w:tabs>
          <w:tab w:val="num" w:pos="3600"/>
        </w:tabs>
        <w:ind w:left="3600" w:hanging="360"/>
      </w:pPr>
      <w:rPr>
        <w:rFonts w:hint="default" w:ascii="Wingdings" w:hAnsi="Wingdings"/>
      </w:rPr>
    </w:lvl>
    <w:lvl w:ilvl="5" w:tplc="42D41C32" w:tentative="1">
      <w:start w:val="1"/>
      <w:numFmt w:val="bullet"/>
      <w:lvlText w:val=""/>
      <w:lvlJc w:val="left"/>
      <w:pPr>
        <w:tabs>
          <w:tab w:val="num" w:pos="4320"/>
        </w:tabs>
        <w:ind w:left="4320" w:hanging="360"/>
      </w:pPr>
      <w:rPr>
        <w:rFonts w:hint="default" w:ascii="Wingdings" w:hAnsi="Wingdings"/>
      </w:rPr>
    </w:lvl>
    <w:lvl w:ilvl="6" w:tplc="22A43258" w:tentative="1">
      <w:start w:val="1"/>
      <w:numFmt w:val="bullet"/>
      <w:lvlText w:val=""/>
      <w:lvlJc w:val="left"/>
      <w:pPr>
        <w:tabs>
          <w:tab w:val="num" w:pos="5040"/>
        </w:tabs>
        <w:ind w:left="5040" w:hanging="360"/>
      </w:pPr>
      <w:rPr>
        <w:rFonts w:hint="default" w:ascii="Wingdings" w:hAnsi="Wingdings"/>
      </w:rPr>
    </w:lvl>
    <w:lvl w:ilvl="7" w:tplc="AB0C9958" w:tentative="1">
      <w:start w:val="1"/>
      <w:numFmt w:val="bullet"/>
      <w:lvlText w:val=""/>
      <w:lvlJc w:val="left"/>
      <w:pPr>
        <w:tabs>
          <w:tab w:val="num" w:pos="5760"/>
        </w:tabs>
        <w:ind w:left="5760" w:hanging="360"/>
      </w:pPr>
      <w:rPr>
        <w:rFonts w:hint="default" w:ascii="Wingdings" w:hAnsi="Wingdings"/>
      </w:rPr>
    </w:lvl>
    <w:lvl w:ilvl="8" w:tplc="425ADBAE" w:tentative="1">
      <w:start w:val="1"/>
      <w:numFmt w:val="bullet"/>
      <w:lvlText w:val=""/>
      <w:lvlJc w:val="left"/>
      <w:pPr>
        <w:tabs>
          <w:tab w:val="num" w:pos="6480"/>
        </w:tabs>
        <w:ind w:left="6480" w:hanging="360"/>
      </w:pPr>
      <w:rPr>
        <w:rFonts w:hint="default" w:ascii="Wingdings" w:hAnsi="Wingdings"/>
      </w:rPr>
    </w:lvl>
  </w:abstractNum>
  <w:abstractNum w:abstractNumId="39" w15:restartNumberingAfterBreak="0">
    <w:nsid w:val="7EC82067"/>
    <w:multiLevelType w:val="hybridMultilevel"/>
    <w:tmpl w:val="98F2E384"/>
    <w:lvl w:ilvl="0" w:tplc="D1E03A3A">
      <w:start w:val="1"/>
      <w:numFmt w:val="bullet"/>
      <w:lvlText w:val=""/>
      <w:lvlJc w:val="left"/>
      <w:pPr>
        <w:tabs>
          <w:tab w:val="num" w:pos="720"/>
        </w:tabs>
        <w:ind w:left="720" w:hanging="360"/>
      </w:pPr>
      <w:rPr>
        <w:rFonts w:hint="default" w:ascii="Wingdings" w:hAnsi="Wingdings"/>
      </w:rPr>
    </w:lvl>
    <w:lvl w:ilvl="1" w:tplc="107E2520" w:tentative="1">
      <w:start w:val="1"/>
      <w:numFmt w:val="bullet"/>
      <w:lvlText w:val=""/>
      <w:lvlJc w:val="left"/>
      <w:pPr>
        <w:tabs>
          <w:tab w:val="num" w:pos="1440"/>
        </w:tabs>
        <w:ind w:left="1440" w:hanging="360"/>
      </w:pPr>
      <w:rPr>
        <w:rFonts w:hint="default" w:ascii="Wingdings" w:hAnsi="Wingdings"/>
      </w:rPr>
    </w:lvl>
    <w:lvl w:ilvl="2" w:tplc="9A26470C" w:tentative="1">
      <w:start w:val="1"/>
      <w:numFmt w:val="bullet"/>
      <w:lvlText w:val=""/>
      <w:lvlJc w:val="left"/>
      <w:pPr>
        <w:tabs>
          <w:tab w:val="num" w:pos="2160"/>
        </w:tabs>
        <w:ind w:left="2160" w:hanging="360"/>
      </w:pPr>
      <w:rPr>
        <w:rFonts w:hint="default" w:ascii="Wingdings" w:hAnsi="Wingdings"/>
      </w:rPr>
    </w:lvl>
    <w:lvl w:ilvl="3" w:tplc="134C8B3E" w:tentative="1">
      <w:start w:val="1"/>
      <w:numFmt w:val="bullet"/>
      <w:lvlText w:val=""/>
      <w:lvlJc w:val="left"/>
      <w:pPr>
        <w:tabs>
          <w:tab w:val="num" w:pos="2880"/>
        </w:tabs>
        <w:ind w:left="2880" w:hanging="360"/>
      </w:pPr>
      <w:rPr>
        <w:rFonts w:hint="default" w:ascii="Wingdings" w:hAnsi="Wingdings"/>
      </w:rPr>
    </w:lvl>
    <w:lvl w:ilvl="4" w:tplc="2C0662E0" w:tentative="1">
      <w:start w:val="1"/>
      <w:numFmt w:val="bullet"/>
      <w:lvlText w:val=""/>
      <w:lvlJc w:val="left"/>
      <w:pPr>
        <w:tabs>
          <w:tab w:val="num" w:pos="3600"/>
        </w:tabs>
        <w:ind w:left="3600" w:hanging="360"/>
      </w:pPr>
      <w:rPr>
        <w:rFonts w:hint="default" w:ascii="Wingdings" w:hAnsi="Wingdings"/>
      </w:rPr>
    </w:lvl>
    <w:lvl w:ilvl="5" w:tplc="995AABB8" w:tentative="1">
      <w:start w:val="1"/>
      <w:numFmt w:val="bullet"/>
      <w:lvlText w:val=""/>
      <w:lvlJc w:val="left"/>
      <w:pPr>
        <w:tabs>
          <w:tab w:val="num" w:pos="4320"/>
        </w:tabs>
        <w:ind w:left="4320" w:hanging="360"/>
      </w:pPr>
      <w:rPr>
        <w:rFonts w:hint="default" w:ascii="Wingdings" w:hAnsi="Wingdings"/>
      </w:rPr>
    </w:lvl>
    <w:lvl w:ilvl="6" w:tplc="54FE24E0" w:tentative="1">
      <w:start w:val="1"/>
      <w:numFmt w:val="bullet"/>
      <w:lvlText w:val=""/>
      <w:lvlJc w:val="left"/>
      <w:pPr>
        <w:tabs>
          <w:tab w:val="num" w:pos="5040"/>
        </w:tabs>
        <w:ind w:left="5040" w:hanging="360"/>
      </w:pPr>
      <w:rPr>
        <w:rFonts w:hint="default" w:ascii="Wingdings" w:hAnsi="Wingdings"/>
      </w:rPr>
    </w:lvl>
    <w:lvl w:ilvl="7" w:tplc="EF5E9136" w:tentative="1">
      <w:start w:val="1"/>
      <w:numFmt w:val="bullet"/>
      <w:lvlText w:val=""/>
      <w:lvlJc w:val="left"/>
      <w:pPr>
        <w:tabs>
          <w:tab w:val="num" w:pos="5760"/>
        </w:tabs>
        <w:ind w:left="5760" w:hanging="360"/>
      </w:pPr>
      <w:rPr>
        <w:rFonts w:hint="default" w:ascii="Wingdings" w:hAnsi="Wingdings"/>
      </w:rPr>
    </w:lvl>
    <w:lvl w:ilvl="8" w:tplc="70DE6CD8" w:tentative="1">
      <w:start w:val="1"/>
      <w:numFmt w:val="bullet"/>
      <w:lvlText w:val=""/>
      <w:lvlJc w:val="left"/>
      <w:pPr>
        <w:tabs>
          <w:tab w:val="num" w:pos="6480"/>
        </w:tabs>
        <w:ind w:left="6480" w:hanging="360"/>
      </w:pPr>
      <w:rPr>
        <w:rFonts w:hint="default" w:ascii="Wingdings" w:hAnsi="Wingdings"/>
      </w:rPr>
    </w:lvl>
  </w:abstractNum>
  <w:num w:numId="1" w16cid:durableId="106781042">
    <w:abstractNumId w:val="29"/>
  </w:num>
  <w:num w:numId="2" w16cid:durableId="1922258016">
    <w:abstractNumId w:val="27"/>
  </w:num>
  <w:num w:numId="3" w16cid:durableId="1328555671">
    <w:abstractNumId w:val="38"/>
  </w:num>
  <w:num w:numId="4" w16cid:durableId="1317997812">
    <w:abstractNumId w:val="24"/>
  </w:num>
  <w:num w:numId="5" w16cid:durableId="1352492462">
    <w:abstractNumId w:val="39"/>
  </w:num>
  <w:num w:numId="6" w16cid:durableId="265161770">
    <w:abstractNumId w:val="19"/>
  </w:num>
  <w:num w:numId="7" w16cid:durableId="1265307484">
    <w:abstractNumId w:val="10"/>
  </w:num>
  <w:num w:numId="8" w16cid:durableId="1851484000">
    <w:abstractNumId w:val="31"/>
  </w:num>
  <w:num w:numId="9" w16cid:durableId="1331249512">
    <w:abstractNumId w:val="34"/>
  </w:num>
  <w:num w:numId="10" w16cid:durableId="1962228822">
    <w:abstractNumId w:val="35"/>
  </w:num>
  <w:num w:numId="11" w16cid:durableId="2017611065">
    <w:abstractNumId w:val="26"/>
  </w:num>
  <w:num w:numId="12" w16cid:durableId="1087456467">
    <w:abstractNumId w:val="28"/>
  </w:num>
  <w:num w:numId="13" w16cid:durableId="1551266671">
    <w:abstractNumId w:val="20"/>
  </w:num>
  <w:num w:numId="14" w16cid:durableId="1776291948">
    <w:abstractNumId w:val="12"/>
  </w:num>
  <w:num w:numId="15" w16cid:durableId="870453705">
    <w:abstractNumId w:val="25"/>
  </w:num>
  <w:num w:numId="16" w16cid:durableId="501776225">
    <w:abstractNumId w:val="4"/>
  </w:num>
  <w:num w:numId="17" w16cid:durableId="1922131903">
    <w:abstractNumId w:val="21"/>
  </w:num>
  <w:num w:numId="18" w16cid:durableId="1663045482">
    <w:abstractNumId w:val="2"/>
  </w:num>
  <w:num w:numId="19" w16cid:durableId="136577821">
    <w:abstractNumId w:val="7"/>
  </w:num>
  <w:num w:numId="20" w16cid:durableId="165286917">
    <w:abstractNumId w:val="22"/>
  </w:num>
  <w:num w:numId="21" w16cid:durableId="1008408513">
    <w:abstractNumId w:val="3"/>
  </w:num>
  <w:num w:numId="22" w16cid:durableId="2131432817">
    <w:abstractNumId w:val="15"/>
  </w:num>
  <w:num w:numId="23" w16cid:durableId="1194267448">
    <w:abstractNumId w:val="6"/>
  </w:num>
  <w:num w:numId="24" w16cid:durableId="309528551">
    <w:abstractNumId w:val="8"/>
  </w:num>
  <w:num w:numId="25" w16cid:durableId="1041396003">
    <w:abstractNumId w:val="17"/>
  </w:num>
  <w:num w:numId="26" w16cid:durableId="1456176738">
    <w:abstractNumId w:val="0"/>
  </w:num>
  <w:num w:numId="27" w16cid:durableId="2106346111">
    <w:abstractNumId w:val="11"/>
  </w:num>
  <w:num w:numId="28" w16cid:durableId="1923878141">
    <w:abstractNumId w:val="36"/>
  </w:num>
  <w:num w:numId="29" w16cid:durableId="1493451954">
    <w:abstractNumId w:val="16"/>
  </w:num>
  <w:num w:numId="30" w16cid:durableId="426586746">
    <w:abstractNumId w:val="13"/>
  </w:num>
  <w:num w:numId="31" w16cid:durableId="652368788">
    <w:abstractNumId w:val="1"/>
  </w:num>
  <w:num w:numId="32" w16cid:durableId="1224757739">
    <w:abstractNumId w:val="33"/>
  </w:num>
  <w:num w:numId="33" w16cid:durableId="566771481">
    <w:abstractNumId w:val="32"/>
  </w:num>
  <w:num w:numId="34" w16cid:durableId="2042241572">
    <w:abstractNumId w:val="30"/>
  </w:num>
  <w:num w:numId="35" w16cid:durableId="778796072">
    <w:abstractNumId w:val="23"/>
  </w:num>
  <w:num w:numId="36" w16cid:durableId="1131291149">
    <w:abstractNumId w:val="5"/>
  </w:num>
  <w:num w:numId="37" w16cid:durableId="582185897">
    <w:abstractNumId w:val="37"/>
  </w:num>
  <w:num w:numId="38" w16cid:durableId="2076778251">
    <w:abstractNumId w:val="9"/>
  </w:num>
  <w:num w:numId="39" w16cid:durableId="744111432">
    <w:abstractNumId w:val="18"/>
  </w:num>
  <w:num w:numId="40" w16cid:durableId="93382257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4B0"/>
    <w:rsid w:val="001A1149"/>
    <w:rsid w:val="003C125F"/>
    <w:rsid w:val="003E654B"/>
    <w:rsid w:val="004174B0"/>
    <w:rsid w:val="00505938"/>
    <w:rsid w:val="00520397"/>
    <w:rsid w:val="0054478F"/>
    <w:rsid w:val="005E1CDB"/>
    <w:rsid w:val="009D2658"/>
    <w:rsid w:val="00A02637"/>
    <w:rsid w:val="00A728DC"/>
    <w:rsid w:val="00AE6BBC"/>
    <w:rsid w:val="00D86256"/>
    <w:rsid w:val="00EB6B9E"/>
    <w:rsid w:val="00F17AED"/>
    <w:rsid w:val="00FB0A24"/>
    <w:rsid w:val="00FF2174"/>
    <w:rsid w:val="00FF3EF0"/>
    <w:rsid w:val="2D49CC14"/>
    <w:rsid w:val="5C30C007"/>
    <w:rsid w:val="615AC513"/>
    <w:rsid w:val="69322B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D5CAF"/>
  <w15:chartTrackingRefBased/>
  <w15:docId w15:val="{D6506E77-7304-4781-9F84-3A1A7F15D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4174B0"/>
    <w:rPr>
      <w:color w:val="0563C1" w:themeColor="hyperlink"/>
      <w:u w:val="single"/>
    </w:rPr>
  </w:style>
  <w:style w:type="character" w:styleId="UnresolvedMention">
    <w:name w:val="Unresolved Mention"/>
    <w:basedOn w:val="DefaultParagraphFont"/>
    <w:uiPriority w:val="99"/>
    <w:semiHidden/>
    <w:unhideWhenUsed/>
    <w:rsid w:val="004174B0"/>
    <w:rPr>
      <w:color w:val="605E5C"/>
      <w:shd w:val="clear" w:color="auto" w:fill="E1DFDD"/>
    </w:rPr>
  </w:style>
  <w:style w:type="character" w:styleId="normaltextrun" w:customStyle="1">
    <w:name w:val="normaltextrun"/>
    <w:basedOn w:val="DefaultParagraphFont"/>
    <w:rsid w:val="003E654B"/>
  </w:style>
  <w:style w:type="paragraph" w:styleId="paragraph" w:customStyle="1">
    <w:name w:val="paragraph"/>
    <w:basedOn w:val="Normal"/>
    <w:rsid w:val="003E654B"/>
    <w:pPr>
      <w:spacing w:before="100" w:beforeAutospacing="1" w:after="100" w:afterAutospacing="1" w:line="240" w:lineRule="auto"/>
    </w:pPr>
    <w:rPr>
      <w:rFonts w:ascii="Times New Roman" w:hAnsi="Times New Roman" w:eastAsia="Times New Roman" w:cs="Times New Roman"/>
      <w:kern w:val="0"/>
      <w:sz w:val="24"/>
      <w:szCs w:val="24"/>
      <w14:ligatures w14:val="none"/>
    </w:rPr>
  </w:style>
  <w:style w:type="character" w:styleId="eop" w:customStyle="1">
    <w:name w:val="eop"/>
    <w:basedOn w:val="DefaultParagraphFont"/>
    <w:rsid w:val="003E654B"/>
  </w:style>
  <w:style w:type="paragraph" w:styleId="ListBullet">
    <w:name w:val="List Bullet"/>
    <w:basedOn w:val="Normal"/>
    <w:uiPriority w:val="99"/>
    <w:unhideWhenUsed/>
    <w:rsid w:val="00FF3EF0"/>
    <w:pPr>
      <w:numPr>
        <w:numId w:val="26"/>
      </w:numPr>
      <w:contextualSpacing/>
    </w:pPr>
  </w:style>
  <w:style w:type="paragraph" w:styleId="ListParagraph">
    <w:name w:val="List Paragraph"/>
    <w:basedOn w:val="Normal"/>
    <w:uiPriority w:val="34"/>
    <w:qFormat/>
    <w:rsid w:val="00FF3E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441656">
      <w:bodyDiv w:val="1"/>
      <w:marLeft w:val="0"/>
      <w:marRight w:val="0"/>
      <w:marTop w:val="0"/>
      <w:marBottom w:val="0"/>
      <w:divBdr>
        <w:top w:val="none" w:sz="0" w:space="0" w:color="auto"/>
        <w:left w:val="none" w:sz="0" w:space="0" w:color="auto"/>
        <w:bottom w:val="none" w:sz="0" w:space="0" w:color="auto"/>
        <w:right w:val="none" w:sz="0" w:space="0" w:color="auto"/>
      </w:divBdr>
      <w:divsChild>
        <w:div w:id="1406801520">
          <w:marLeft w:val="547"/>
          <w:marRight w:val="0"/>
          <w:marTop w:val="0"/>
          <w:marBottom w:val="0"/>
          <w:divBdr>
            <w:top w:val="none" w:sz="0" w:space="0" w:color="auto"/>
            <w:left w:val="none" w:sz="0" w:space="0" w:color="auto"/>
            <w:bottom w:val="none" w:sz="0" w:space="0" w:color="auto"/>
            <w:right w:val="none" w:sz="0" w:space="0" w:color="auto"/>
          </w:divBdr>
        </w:div>
        <w:div w:id="935988062">
          <w:marLeft w:val="547"/>
          <w:marRight w:val="0"/>
          <w:marTop w:val="0"/>
          <w:marBottom w:val="0"/>
          <w:divBdr>
            <w:top w:val="none" w:sz="0" w:space="0" w:color="auto"/>
            <w:left w:val="none" w:sz="0" w:space="0" w:color="auto"/>
            <w:bottom w:val="none" w:sz="0" w:space="0" w:color="auto"/>
            <w:right w:val="none" w:sz="0" w:space="0" w:color="auto"/>
          </w:divBdr>
        </w:div>
        <w:div w:id="16080489">
          <w:marLeft w:val="547"/>
          <w:marRight w:val="0"/>
          <w:marTop w:val="0"/>
          <w:marBottom w:val="0"/>
          <w:divBdr>
            <w:top w:val="none" w:sz="0" w:space="0" w:color="auto"/>
            <w:left w:val="none" w:sz="0" w:space="0" w:color="auto"/>
            <w:bottom w:val="none" w:sz="0" w:space="0" w:color="auto"/>
            <w:right w:val="none" w:sz="0" w:space="0" w:color="auto"/>
          </w:divBdr>
        </w:div>
      </w:divsChild>
    </w:div>
    <w:div w:id="193466269">
      <w:bodyDiv w:val="1"/>
      <w:marLeft w:val="0"/>
      <w:marRight w:val="0"/>
      <w:marTop w:val="0"/>
      <w:marBottom w:val="0"/>
      <w:divBdr>
        <w:top w:val="none" w:sz="0" w:space="0" w:color="auto"/>
        <w:left w:val="none" w:sz="0" w:space="0" w:color="auto"/>
        <w:bottom w:val="none" w:sz="0" w:space="0" w:color="auto"/>
        <w:right w:val="none" w:sz="0" w:space="0" w:color="auto"/>
      </w:divBdr>
      <w:divsChild>
        <w:div w:id="106586113">
          <w:marLeft w:val="547"/>
          <w:marRight w:val="0"/>
          <w:marTop w:val="0"/>
          <w:marBottom w:val="0"/>
          <w:divBdr>
            <w:top w:val="none" w:sz="0" w:space="0" w:color="auto"/>
            <w:left w:val="none" w:sz="0" w:space="0" w:color="auto"/>
            <w:bottom w:val="none" w:sz="0" w:space="0" w:color="auto"/>
            <w:right w:val="none" w:sz="0" w:space="0" w:color="auto"/>
          </w:divBdr>
        </w:div>
        <w:div w:id="230821836">
          <w:marLeft w:val="547"/>
          <w:marRight w:val="0"/>
          <w:marTop w:val="0"/>
          <w:marBottom w:val="160"/>
          <w:divBdr>
            <w:top w:val="none" w:sz="0" w:space="0" w:color="auto"/>
            <w:left w:val="none" w:sz="0" w:space="0" w:color="auto"/>
            <w:bottom w:val="none" w:sz="0" w:space="0" w:color="auto"/>
            <w:right w:val="none" w:sz="0" w:space="0" w:color="auto"/>
          </w:divBdr>
        </w:div>
      </w:divsChild>
    </w:div>
    <w:div w:id="239288959">
      <w:bodyDiv w:val="1"/>
      <w:marLeft w:val="0"/>
      <w:marRight w:val="0"/>
      <w:marTop w:val="0"/>
      <w:marBottom w:val="0"/>
      <w:divBdr>
        <w:top w:val="none" w:sz="0" w:space="0" w:color="auto"/>
        <w:left w:val="none" w:sz="0" w:space="0" w:color="auto"/>
        <w:bottom w:val="none" w:sz="0" w:space="0" w:color="auto"/>
        <w:right w:val="none" w:sz="0" w:space="0" w:color="auto"/>
      </w:divBdr>
      <w:divsChild>
        <w:div w:id="1269965567">
          <w:marLeft w:val="547"/>
          <w:marRight w:val="0"/>
          <w:marTop w:val="0"/>
          <w:marBottom w:val="160"/>
          <w:divBdr>
            <w:top w:val="none" w:sz="0" w:space="0" w:color="auto"/>
            <w:left w:val="none" w:sz="0" w:space="0" w:color="auto"/>
            <w:bottom w:val="none" w:sz="0" w:space="0" w:color="auto"/>
            <w:right w:val="none" w:sz="0" w:space="0" w:color="auto"/>
          </w:divBdr>
        </w:div>
        <w:div w:id="2000962990">
          <w:marLeft w:val="547"/>
          <w:marRight w:val="0"/>
          <w:marTop w:val="0"/>
          <w:marBottom w:val="0"/>
          <w:divBdr>
            <w:top w:val="none" w:sz="0" w:space="0" w:color="auto"/>
            <w:left w:val="none" w:sz="0" w:space="0" w:color="auto"/>
            <w:bottom w:val="none" w:sz="0" w:space="0" w:color="auto"/>
            <w:right w:val="none" w:sz="0" w:space="0" w:color="auto"/>
          </w:divBdr>
        </w:div>
        <w:div w:id="1164588758">
          <w:marLeft w:val="547"/>
          <w:marRight w:val="0"/>
          <w:marTop w:val="0"/>
          <w:marBottom w:val="160"/>
          <w:divBdr>
            <w:top w:val="none" w:sz="0" w:space="0" w:color="auto"/>
            <w:left w:val="none" w:sz="0" w:space="0" w:color="auto"/>
            <w:bottom w:val="none" w:sz="0" w:space="0" w:color="auto"/>
            <w:right w:val="none" w:sz="0" w:space="0" w:color="auto"/>
          </w:divBdr>
        </w:div>
        <w:div w:id="2011329405">
          <w:marLeft w:val="547"/>
          <w:marRight w:val="0"/>
          <w:marTop w:val="0"/>
          <w:marBottom w:val="0"/>
          <w:divBdr>
            <w:top w:val="none" w:sz="0" w:space="0" w:color="auto"/>
            <w:left w:val="none" w:sz="0" w:space="0" w:color="auto"/>
            <w:bottom w:val="none" w:sz="0" w:space="0" w:color="auto"/>
            <w:right w:val="none" w:sz="0" w:space="0" w:color="auto"/>
          </w:divBdr>
        </w:div>
        <w:div w:id="1226793619">
          <w:marLeft w:val="547"/>
          <w:marRight w:val="0"/>
          <w:marTop w:val="0"/>
          <w:marBottom w:val="160"/>
          <w:divBdr>
            <w:top w:val="none" w:sz="0" w:space="0" w:color="auto"/>
            <w:left w:val="none" w:sz="0" w:space="0" w:color="auto"/>
            <w:bottom w:val="none" w:sz="0" w:space="0" w:color="auto"/>
            <w:right w:val="none" w:sz="0" w:space="0" w:color="auto"/>
          </w:divBdr>
        </w:div>
        <w:div w:id="488205545">
          <w:marLeft w:val="547"/>
          <w:marRight w:val="0"/>
          <w:marTop w:val="0"/>
          <w:marBottom w:val="160"/>
          <w:divBdr>
            <w:top w:val="none" w:sz="0" w:space="0" w:color="auto"/>
            <w:left w:val="none" w:sz="0" w:space="0" w:color="auto"/>
            <w:bottom w:val="none" w:sz="0" w:space="0" w:color="auto"/>
            <w:right w:val="none" w:sz="0" w:space="0" w:color="auto"/>
          </w:divBdr>
        </w:div>
        <w:div w:id="56249403">
          <w:marLeft w:val="446"/>
          <w:marRight w:val="0"/>
          <w:marTop w:val="0"/>
          <w:marBottom w:val="160"/>
          <w:divBdr>
            <w:top w:val="none" w:sz="0" w:space="0" w:color="auto"/>
            <w:left w:val="none" w:sz="0" w:space="0" w:color="auto"/>
            <w:bottom w:val="none" w:sz="0" w:space="0" w:color="auto"/>
            <w:right w:val="none" w:sz="0" w:space="0" w:color="auto"/>
          </w:divBdr>
        </w:div>
      </w:divsChild>
    </w:div>
    <w:div w:id="324433568">
      <w:bodyDiv w:val="1"/>
      <w:marLeft w:val="0"/>
      <w:marRight w:val="0"/>
      <w:marTop w:val="0"/>
      <w:marBottom w:val="0"/>
      <w:divBdr>
        <w:top w:val="none" w:sz="0" w:space="0" w:color="auto"/>
        <w:left w:val="none" w:sz="0" w:space="0" w:color="auto"/>
        <w:bottom w:val="none" w:sz="0" w:space="0" w:color="auto"/>
        <w:right w:val="none" w:sz="0" w:space="0" w:color="auto"/>
      </w:divBdr>
      <w:divsChild>
        <w:div w:id="1264193047">
          <w:marLeft w:val="446"/>
          <w:marRight w:val="0"/>
          <w:marTop w:val="0"/>
          <w:marBottom w:val="160"/>
          <w:divBdr>
            <w:top w:val="none" w:sz="0" w:space="0" w:color="auto"/>
            <w:left w:val="none" w:sz="0" w:space="0" w:color="auto"/>
            <w:bottom w:val="none" w:sz="0" w:space="0" w:color="auto"/>
            <w:right w:val="none" w:sz="0" w:space="0" w:color="auto"/>
          </w:divBdr>
        </w:div>
        <w:div w:id="1898975943">
          <w:marLeft w:val="547"/>
          <w:marRight w:val="0"/>
          <w:marTop w:val="0"/>
          <w:marBottom w:val="160"/>
          <w:divBdr>
            <w:top w:val="none" w:sz="0" w:space="0" w:color="auto"/>
            <w:left w:val="none" w:sz="0" w:space="0" w:color="auto"/>
            <w:bottom w:val="none" w:sz="0" w:space="0" w:color="auto"/>
            <w:right w:val="none" w:sz="0" w:space="0" w:color="auto"/>
          </w:divBdr>
        </w:div>
        <w:div w:id="979923150">
          <w:marLeft w:val="547"/>
          <w:marRight w:val="0"/>
          <w:marTop w:val="0"/>
          <w:marBottom w:val="160"/>
          <w:divBdr>
            <w:top w:val="none" w:sz="0" w:space="0" w:color="auto"/>
            <w:left w:val="none" w:sz="0" w:space="0" w:color="auto"/>
            <w:bottom w:val="none" w:sz="0" w:space="0" w:color="auto"/>
            <w:right w:val="none" w:sz="0" w:space="0" w:color="auto"/>
          </w:divBdr>
        </w:div>
        <w:div w:id="861288977">
          <w:marLeft w:val="547"/>
          <w:marRight w:val="0"/>
          <w:marTop w:val="0"/>
          <w:marBottom w:val="160"/>
          <w:divBdr>
            <w:top w:val="none" w:sz="0" w:space="0" w:color="auto"/>
            <w:left w:val="none" w:sz="0" w:space="0" w:color="auto"/>
            <w:bottom w:val="none" w:sz="0" w:space="0" w:color="auto"/>
            <w:right w:val="none" w:sz="0" w:space="0" w:color="auto"/>
          </w:divBdr>
        </w:div>
        <w:div w:id="1926112122">
          <w:marLeft w:val="547"/>
          <w:marRight w:val="0"/>
          <w:marTop w:val="0"/>
          <w:marBottom w:val="160"/>
          <w:divBdr>
            <w:top w:val="none" w:sz="0" w:space="0" w:color="auto"/>
            <w:left w:val="none" w:sz="0" w:space="0" w:color="auto"/>
            <w:bottom w:val="none" w:sz="0" w:space="0" w:color="auto"/>
            <w:right w:val="none" w:sz="0" w:space="0" w:color="auto"/>
          </w:divBdr>
        </w:div>
      </w:divsChild>
    </w:div>
    <w:div w:id="401416521">
      <w:bodyDiv w:val="1"/>
      <w:marLeft w:val="0"/>
      <w:marRight w:val="0"/>
      <w:marTop w:val="0"/>
      <w:marBottom w:val="0"/>
      <w:divBdr>
        <w:top w:val="none" w:sz="0" w:space="0" w:color="auto"/>
        <w:left w:val="none" w:sz="0" w:space="0" w:color="auto"/>
        <w:bottom w:val="none" w:sz="0" w:space="0" w:color="auto"/>
        <w:right w:val="none" w:sz="0" w:space="0" w:color="auto"/>
      </w:divBdr>
      <w:divsChild>
        <w:div w:id="1641497304">
          <w:marLeft w:val="547"/>
          <w:marRight w:val="0"/>
          <w:marTop w:val="0"/>
          <w:marBottom w:val="0"/>
          <w:divBdr>
            <w:top w:val="none" w:sz="0" w:space="0" w:color="auto"/>
            <w:left w:val="none" w:sz="0" w:space="0" w:color="auto"/>
            <w:bottom w:val="none" w:sz="0" w:space="0" w:color="auto"/>
            <w:right w:val="none" w:sz="0" w:space="0" w:color="auto"/>
          </w:divBdr>
        </w:div>
        <w:div w:id="1680354913">
          <w:marLeft w:val="547"/>
          <w:marRight w:val="0"/>
          <w:marTop w:val="0"/>
          <w:marBottom w:val="0"/>
          <w:divBdr>
            <w:top w:val="none" w:sz="0" w:space="0" w:color="auto"/>
            <w:left w:val="none" w:sz="0" w:space="0" w:color="auto"/>
            <w:bottom w:val="none" w:sz="0" w:space="0" w:color="auto"/>
            <w:right w:val="none" w:sz="0" w:space="0" w:color="auto"/>
          </w:divBdr>
        </w:div>
        <w:div w:id="2067147157">
          <w:marLeft w:val="547"/>
          <w:marRight w:val="0"/>
          <w:marTop w:val="0"/>
          <w:marBottom w:val="0"/>
          <w:divBdr>
            <w:top w:val="none" w:sz="0" w:space="0" w:color="auto"/>
            <w:left w:val="none" w:sz="0" w:space="0" w:color="auto"/>
            <w:bottom w:val="none" w:sz="0" w:space="0" w:color="auto"/>
            <w:right w:val="none" w:sz="0" w:space="0" w:color="auto"/>
          </w:divBdr>
        </w:div>
        <w:div w:id="525682170">
          <w:marLeft w:val="547"/>
          <w:marRight w:val="0"/>
          <w:marTop w:val="0"/>
          <w:marBottom w:val="0"/>
          <w:divBdr>
            <w:top w:val="none" w:sz="0" w:space="0" w:color="auto"/>
            <w:left w:val="none" w:sz="0" w:space="0" w:color="auto"/>
            <w:bottom w:val="none" w:sz="0" w:space="0" w:color="auto"/>
            <w:right w:val="none" w:sz="0" w:space="0" w:color="auto"/>
          </w:divBdr>
        </w:div>
        <w:div w:id="1214540378">
          <w:marLeft w:val="547"/>
          <w:marRight w:val="0"/>
          <w:marTop w:val="0"/>
          <w:marBottom w:val="0"/>
          <w:divBdr>
            <w:top w:val="none" w:sz="0" w:space="0" w:color="auto"/>
            <w:left w:val="none" w:sz="0" w:space="0" w:color="auto"/>
            <w:bottom w:val="none" w:sz="0" w:space="0" w:color="auto"/>
            <w:right w:val="none" w:sz="0" w:space="0" w:color="auto"/>
          </w:divBdr>
        </w:div>
      </w:divsChild>
    </w:div>
    <w:div w:id="535312355">
      <w:bodyDiv w:val="1"/>
      <w:marLeft w:val="0"/>
      <w:marRight w:val="0"/>
      <w:marTop w:val="0"/>
      <w:marBottom w:val="0"/>
      <w:divBdr>
        <w:top w:val="none" w:sz="0" w:space="0" w:color="auto"/>
        <w:left w:val="none" w:sz="0" w:space="0" w:color="auto"/>
        <w:bottom w:val="none" w:sz="0" w:space="0" w:color="auto"/>
        <w:right w:val="none" w:sz="0" w:space="0" w:color="auto"/>
      </w:divBdr>
    </w:div>
    <w:div w:id="641740312">
      <w:bodyDiv w:val="1"/>
      <w:marLeft w:val="0"/>
      <w:marRight w:val="0"/>
      <w:marTop w:val="0"/>
      <w:marBottom w:val="0"/>
      <w:divBdr>
        <w:top w:val="none" w:sz="0" w:space="0" w:color="auto"/>
        <w:left w:val="none" w:sz="0" w:space="0" w:color="auto"/>
        <w:bottom w:val="none" w:sz="0" w:space="0" w:color="auto"/>
        <w:right w:val="none" w:sz="0" w:space="0" w:color="auto"/>
      </w:divBdr>
    </w:div>
    <w:div w:id="726997145">
      <w:bodyDiv w:val="1"/>
      <w:marLeft w:val="0"/>
      <w:marRight w:val="0"/>
      <w:marTop w:val="0"/>
      <w:marBottom w:val="0"/>
      <w:divBdr>
        <w:top w:val="none" w:sz="0" w:space="0" w:color="auto"/>
        <w:left w:val="none" w:sz="0" w:space="0" w:color="auto"/>
        <w:bottom w:val="none" w:sz="0" w:space="0" w:color="auto"/>
        <w:right w:val="none" w:sz="0" w:space="0" w:color="auto"/>
      </w:divBdr>
    </w:div>
    <w:div w:id="809788333">
      <w:bodyDiv w:val="1"/>
      <w:marLeft w:val="0"/>
      <w:marRight w:val="0"/>
      <w:marTop w:val="0"/>
      <w:marBottom w:val="0"/>
      <w:divBdr>
        <w:top w:val="none" w:sz="0" w:space="0" w:color="auto"/>
        <w:left w:val="none" w:sz="0" w:space="0" w:color="auto"/>
        <w:bottom w:val="none" w:sz="0" w:space="0" w:color="auto"/>
        <w:right w:val="none" w:sz="0" w:space="0" w:color="auto"/>
      </w:divBdr>
    </w:div>
    <w:div w:id="823929588">
      <w:bodyDiv w:val="1"/>
      <w:marLeft w:val="0"/>
      <w:marRight w:val="0"/>
      <w:marTop w:val="0"/>
      <w:marBottom w:val="0"/>
      <w:divBdr>
        <w:top w:val="none" w:sz="0" w:space="0" w:color="auto"/>
        <w:left w:val="none" w:sz="0" w:space="0" w:color="auto"/>
        <w:bottom w:val="none" w:sz="0" w:space="0" w:color="auto"/>
        <w:right w:val="none" w:sz="0" w:space="0" w:color="auto"/>
      </w:divBdr>
    </w:div>
    <w:div w:id="1029379386">
      <w:bodyDiv w:val="1"/>
      <w:marLeft w:val="0"/>
      <w:marRight w:val="0"/>
      <w:marTop w:val="0"/>
      <w:marBottom w:val="0"/>
      <w:divBdr>
        <w:top w:val="none" w:sz="0" w:space="0" w:color="auto"/>
        <w:left w:val="none" w:sz="0" w:space="0" w:color="auto"/>
        <w:bottom w:val="none" w:sz="0" w:space="0" w:color="auto"/>
        <w:right w:val="none" w:sz="0" w:space="0" w:color="auto"/>
      </w:divBdr>
    </w:div>
    <w:div w:id="1116800954">
      <w:bodyDiv w:val="1"/>
      <w:marLeft w:val="0"/>
      <w:marRight w:val="0"/>
      <w:marTop w:val="0"/>
      <w:marBottom w:val="0"/>
      <w:divBdr>
        <w:top w:val="none" w:sz="0" w:space="0" w:color="auto"/>
        <w:left w:val="none" w:sz="0" w:space="0" w:color="auto"/>
        <w:bottom w:val="none" w:sz="0" w:space="0" w:color="auto"/>
        <w:right w:val="none" w:sz="0" w:space="0" w:color="auto"/>
      </w:divBdr>
    </w:div>
    <w:div w:id="1270817861">
      <w:bodyDiv w:val="1"/>
      <w:marLeft w:val="0"/>
      <w:marRight w:val="0"/>
      <w:marTop w:val="0"/>
      <w:marBottom w:val="0"/>
      <w:divBdr>
        <w:top w:val="none" w:sz="0" w:space="0" w:color="auto"/>
        <w:left w:val="none" w:sz="0" w:space="0" w:color="auto"/>
        <w:bottom w:val="none" w:sz="0" w:space="0" w:color="auto"/>
        <w:right w:val="none" w:sz="0" w:space="0" w:color="auto"/>
      </w:divBdr>
      <w:divsChild>
        <w:div w:id="1607302328">
          <w:marLeft w:val="547"/>
          <w:marRight w:val="0"/>
          <w:marTop w:val="0"/>
          <w:marBottom w:val="0"/>
          <w:divBdr>
            <w:top w:val="none" w:sz="0" w:space="0" w:color="auto"/>
            <w:left w:val="none" w:sz="0" w:space="0" w:color="auto"/>
            <w:bottom w:val="none" w:sz="0" w:space="0" w:color="auto"/>
            <w:right w:val="none" w:sz="0" w:space="0" w:color="auto"/>
          </w:divBdr>
        </w:div>
        <w:div w:id="626014781">
          <w:marLeft w:val="547"/>
          <w:marRight w:val="0"/>
          <w:marTop w:val="0"/>
          <w:marBottom w:val="160"/>
          <w:divBdr>
            <w:top w:val="none" w:sz="0" w:space="0" w:color="auto"/>
            <w:left w:val="none" w:sz="0" w:space="0" w:color="auto"/>
            <w:bottom w:val="none" w:sz="0" w:space="0" w:color="auto"/>
            <w:right w:val="none" w:sz="0" w:space="0" w:color="auto"/>
          </w:divBdr>
        </w:div>
      </w:divsChild>
    </w:div>
    <w:div w:id="1277370466">
      <w:bodyDiv w:val="1"/>
      <w:marLeft w:val="0"/>
      <w:marRight w:val="0"/>
      <w:marTop w:val="0"/>
      <w:marBottom w:val="0"/>
      <w:divBdr>
        <w:top w:val="none" w:sz="0" w:space="0" w:color="auto"/>
        <w:left w:val="none" w:sz="0" w:space="0" w:color="auto"/>
        <w:bottom w:val="none" w:sz="0" w:space="0" w:color="auto"/>
        <w:right w:val="none" w:sz="0" w:space="0" w:color="auto"/>
      </w:divBdr>
      <w:divsChild>
        <w:div w:id="180510686">
          <w:marLeft w:val="547"/>
          <w:marRight w:val="0"/>
          <w:marTop w:val="0"/>
          <w:marBottom w:val="0"/>
          <w:divBdr>
            <w:top w:val="none" w:sz="0" w:space="0" w:color="auto"/>
            <w:left w:val="none" w:sz="0" w:space="0" w:color="auto"/>
            <w:bottom w:val="none" w:sz="0" w:space="0" w:color="auto"/>
            <w:right w:val="none" w:sz="0" w:space="0" w:color="auto"/>
          </w:divBdr>
        </w:div>
        <w:div w:id="560097623">
          <w:marLeft w:val="547"/>
          <w:marRight w:val="0"/>
          <w:marTop w:val="0"/>
          <w:marBottom w:val="0"/>
          <w:divBdr>
            <w:top w:val="none" w:sz="0" w:space="0" w:color="auto"/>
            <w:left w:val="none" w:sz="0" w:space="0" w:color="auto"/>
            <w:bottom w:val="none" w:sz="0" w:space="0" w:color="auto"/>
            <w:right w:val="none" w:sz="0" w:space="0" w:color="auto"/>
          </w:divBdr>
        </w:div>
        <w:div w:id="1434978693">
          <w:marLeft w:val="547"/>
          <w:marRight w:val="0"/>
          <w:marTop w:val="0"/>
          <w:marBottom w:val="0"/>
          <w:divBdr>
            <w:top w:val="none" w:sz="0" w:space="0" w:color="auto"/>
            <w:left w:val="none" w:sz="0" w:space="0" w:color="auto"/>
            <w:bottom w:val="none" w:sz="0" w:space="0" w:color="auto"/>
            <w:right w:val="none" w:sz="0" w:space="0" w:color="auto"/>
          </w:divBdr>
        </w:div>
      </w:divsChild>
    </w:div>
    <w:div w:id="1393504789">
      <w:bodyDiv w:val="1"/>
      <w:marLeft w:val="0"/>
      <w:marRight w:val="0"/>
      <w:marTop w:val="0"/>
      <w:marBottom w:val="0"/>
      <w:divBdr>
        <w:top w:val="none" w:sz="0" w:space="0" w:color="auto"/>
        <w:left w:val="none" w:sz="0" w:space="0" w:color="auto"/>
        <w:bottom w:val="none" w:sz="0" w:space="0" w:color="auto"/>
        <w:right w:val="none" w:sz="0" w:space="0" w:color="auto"/>
      </w:divBdr>
      <w:divsChild>
        <w:div w:id="968124539">
          <w:marLeft w:val="547"/>
          <w:marRight w:val="0"/>
          <w:marTop w:val="0"/>
          <w:marBottom w:val="0"/>
          <w:divBdr>
            <w:top w:val="none" w:sz="0" w:space="0" w:color="auto"/>
            <w:left w:val="none" w:sz="0" w:space="0" w:color="auto"/>
            <w:bottom w:val="none" w:sz="0" w:space="0" w:color="auto"/>
            <w:right w:val="none" w:sz="0" w:space="0" w:color="auto"/>
          </w:divBdr>
        </w:div>
        <w:div w:id="2119519126">
          <w:marLeft w:val="547"/>
          <w:marRight w:val="0"/>
          <w:marTop w:val="0"/>
          <w:marBottom w:val="0"/>
          <w:divBdr>
            <w:top w:val="none" w:sz="0" w:space="0" w:color="auto"/>
            <w:left w:val="none" w:sz="0" w:space="0" w:color="auto"/>
            <w:bottom w:val="none" w:sz="0" w:space="0" w:color="auto"/>
            <w:right w:val="none" w:sz="0" w:space="0" w:color="auto"/>
          </w:divBdr>
        </w:div>
        <w:div w:id="1093010037">
          <w:marLeft w:val="547"/>
          <w:marRight w:val="0"/>
          <w:marTop w:val="0"/>
          <w:marBottom w:val="0"/>
          <w:divBdr>
            <w:top w:val="none" w:sz="0" w:space="0" w:color="auto"/>
            <w:left w:val="none" w:sz="0" w:space="0" w:color="auto"/>
            <w:bottom w:val="none" w:sz="0" w:space="0" w:color="auto"/>
            <w:right w:val="none" w:sz="0" w:space="0" w:color="auto"/>
          </w:divBdr>
        </w:div>
      </w:divsChild>
    </w:div>
    <w:div w:id="1476796116">
      <w:bodyDiv w:val="1"/>
      <w:marLeft w:val="0"/>
      <w:marRight w:val="0"/>
      <w:marTop w:val="0"/>
      <w:marBottom w:val="0"/>
      <w:divBdr>
        <w:top w:val="none" w:sz="0" w:space="0" w:color="auto"/>
        <w:left w:val="none" w:sz="0" w:space="0" w:color="auto"/>
        <w:bottom w:val="none" w:sz="0" w:space="0" w:color="auto"/>
        <w:right w:val="none" w:sz="0" w:space="0" w:color="auto"/>
      </w:divBdr>
      <w:divsChild>
        <w:div w:id="1940410773">
          <w:marLeft w:val="547"/>
          <w:marRight w:val="0"/>
          <w:marTop w:val="0"/>
          <w:marBottom w:val="160"/>
          <w:divBdr>
            <w:top w:val="none" w:sz="0" w:space="0" w:color="auto"/>
            <w:left w:val="none" w:sz="0" w:space="0" w:color="auto"/>
            <w:bottom w:val="none" w:sz="0" w:space="0" w:color="auto"/>
            <w:right w:val="none" w:sz="0" w:space="0" w:color="auto"/>
          </w:divBdr>
        </w:div>
        <w:div w:id="514684738">
          <w:marLeft w:val="1267"/>
          <w:marRight w:val="0"/>
          <w:marTop w:val="0"/>
          <w:marBottom w:val="0"/>
          <w:divBdr>
            <w:top w:val="none" w:sz="0" w:space="0" w:color="auto"/>
            <w:left w:val="none" w:sz="0" w:space="0" w:color="auto"/>
            <w:bottom w:val="none" w:sz="0" w:space="0" w:color="auto"/>
            <w:right w:val="none" w:sz="0" w:space="0" w:color="auto"/>
          </w:divBdr>
        </w:div>
        <w:div w:id="2092699332">
          <w:marLeft w:val="1267"/>
          <w:marRight w:val="0"/>
          <w:marTop w:val="0"/>
          <w:marBottom w:val="0"/>
          <w:divBdr>
            <w:top w:val="none" w:sz="0" w:space="0" w:color="auto"/>
            <w:left w:val="none" w:sz="0" w:space="0" w:color="auto"/>
            <w:bottom w:val="none" w:sz="0" w:space="0" w:color="auto"/>
            <w:right w:val="none" w:sz="0" w:space="0" w:color="auto"/>
          </w:divBdr>
        </w:div>
        <w:div w:id="994377818">
          <w:marLeft w:val="1267"/>
          <w:marRight w:val="0"/>
          <w:marTop w:val="0"/>
          <w:marBottom w:val="0"/>
          <w:divBdr>
            <w:top w:val="none" w:sz="0" w:space="0" w:color="auto"/>
            <w:left w:val="none" w:sz="0" w:space="0" w:color="auto"/>
            <w:bottom w:val="none" w:sz="0" w:space="0" w:color="auto"/>
            <w:right w:val="none" w:sz="0" w:space="0" w:color="auto"/>
          </w:divBdr>
        </w:div>
        <w:div w:id="326714033">
          <w:marLeft w:val="547"/>
          <w:marRight w:val="0"/>
          <w:marTop w:val="0"/>
          <w:marBottom w:val="160"/>
          <w:divBdr>
            <w:top w:val="none" w:sz="0" w:space="0" w:color="auto"/>
            <w:left w:val="none" w:sz="0" w:space="0" w:color="auto"/>
            <w:bottom w:val="none" w:sz="0" w:space="0" w:color="auto"/>
            <w:right w:val="none" w:sz="0" w:space="0" w:color="auto"/>
          </w:divBdr>
        </w:div>
        <w:div w:id="966198210">
          <w:marLeft w:val="1267"/>
          <w:marRight w:val="0"/>
          <w:marTop w:val="0"/>
          <w:marBottom w:val="0"/>
          <w:divBdr>
            <w:top w:val="none" w:sz="0" w:space="0" w:color="auto"/>
            <w:left w:val="none" w:sz="0" w:space="0" w:color="auto"/>
            <w:bottom w:val="none" w:sz="0" w:space="0" w:color="auto"/>
            <w:right w:val="none" w:sz="0" w:space="0" w:color="auto"/>
          </w:divBdr>
        </w:div>
        <w:div w:id="746927532">
          <w:marLeft w:val="547"/>
          <w:marRight w:val="0"/>
          <w:marTop w:val="0"/>
          <w:marBottom w:val="160"/>
          <w:divBdr>
            <w:top w:val="none" w:sz="0" w:space="0" w:color="auto"/>
            <w:left w:val="none" w:sz="0" w:space="0" w:color="auto"/>
            <w:bottom w:val="none" w:sz="0" w:space="0" w:color="auto"/>
            <w:right w:val="none" w:sz="0" w:space="0" w:color="auto"/>
          </w:divBdr>
        </w:div>
        <w:div w:id="1665814205">
          <w:marLeft w:val="547"/>
          <w:marRight w:val="0"/>
          <w:marTop w:val="0"/>
          <w:marBottom w:val="160"/>
          <w:divBdr>
            <w:top w:val="none" w:sz="0" w:space="0" w:color="auto"/>
            <w:left w:val="none" w:sz="0" w:space="0" w:color="auto"/>
            <w:bottom w:val="none" w:sz="0" w:space="0" w:color="auto"/>
            <w:right w:val="none" w:sz="0" w:space="0" w:color="auto"/>
          </w:divBdr>
        </w:div>
        <w:div w:id="1482699528">
          <w:marLeft w:val="547"/>
          <w:marRight w:val="0"/>
          <w:marTop w:val="0"/>
          <w:marBottom w:val="160"/>
          <w:divBdr>
            <w:top w:val="none" w:sz="0" w:space="0" w:color="auto"/>
            <w:left w:val="none" w:sz="0" w:space="0" w:color="auto"/>
            <w:bottom w:val="none" w:sz="0" w:space="0" w:color="auto"/>
            <w:right w:val="none" w:sz="0" w:space="0" w:color="auto"/>
          </w:divBdr>
        </w:div>
      </w:divsChild>
    </w:div>
    <w:div w:id="1498880621">
      <w:bodyDiv w:val="1"/>
      <w:marLeft w:val="0"/>
      <w:marRight w:val="0"/>
      <w:marTop w:val="0"/>
      <w:marBottom w:val="0"/>
      <w:divBdr>
        <w:top w:val="none" w:sz="0" w:space="0" w:color="auto"/>
        <w:left w:val="none" w:sz="0" w:space="0" w:color="auto"/>
        <w:bottom w:val="none" w:sz="0" w:space="0" w:color="auto"/>
        <w:right w:val="none" w:sz="0" w:space="0" w:color="auto"/>
      </w:divBdr>
      <w:divsChild>
        <w:div w:id="478693943">
          <w:marLeft w:val="1166"/>
          <w:marRight w:val="0"/>
          <w:marTop w:val="0"/>
          <w:marBottom w:val="160"/>
          <w:divBdr>
            <w:top w:val="none" w:sz="0" w:space="0" w:color="auto"/>
            <w:left w:val="none" w:sz="0" w:space="0" w:color="auto"/>
            <w:bottom w:val="none" w:sz="0" w:space="0" w:color="auto"/>
            <w:right w:val="none" w:sz="0" w:space="0" w:color="auto"/>
          </w:divBdr>
        </w:div>
        <w:div w:id="386531337">
          <w:marLeft w:val="1166"/>
          <w:marRight w:val="0"/>
          <w:marTop w:val="0"/>
          <w:marBottom w:val="160"/>
          <w:divBdr>
            <w:top w:val="none" w:sz="0" w:space="0" w:color="auto"/>
            <w:left w:val="none" w:sz="0" w:space="0" w:color="auto"/>
            <w:bottom w:val="none" w:sz="0" w:space="0" w:color="auto"/>
            <w:right w:val="none" w:sz="0" w:space="0" w:color="auto"/>
          </w:divBdr>
        </w:div>
        <w:div w:id="595408567">
          <w:marLeft w:val="1166"/>
          <w:marRight w:val="0"/>
          <w:marTop w:val="0"/>
          <w:marBottom w:val="160"/>
          <w:divBdr>
            <w:top w:val="none" w:sz="0" w:space="0" w:color="auto"/>
            <w:left w:val="none" w:sz="0" w:space="0" w:color="auto"/>
            <w:bottom w:val="none" w:sz="0" w:space="0" w:color="auto"/>
            <w:right w:val="none" w:sz="0" w:space="0" w:color="auto"/>
          </w:divBdr>
        </w:div>
        <w:div w:id="1812360291">
          <w:marLeft w:val="1166"/>
          <w:marRight w:val="0"/>
          <w:marTop w:val="0"/>
          <w:marBottom w:val="160"/>
          <w:divBdr>
            <w:top w:val="none" w:sz="0" w:space="0" w:color="auto"/>
            <w:left w:val="none" w:sz="0" w:space="0" w:color="auto"/>
            <w:bottom w:val="none" w:sz="0" w:space="0" w:color="auto"/>
            <w:right w:val="none" w:sz="0" w:space="0" w:color="auto"/>
          </w:divBdr>
        </w:div>
        <w:div w:id="644821802">
          <w:marLeft w:val="1166"/>
          <w:marRight w:val="0"/>
          <w:marTop w:val="0"/>
          <w:marBottom w:val="160"/>
          <w:divBdr>
            <w:top w:val="none" w:sz="0" w:space="0" w:color="auto"/>
            <w:left w:val="none" w:sz="0" w:space="0" w:color="auto"/>
            <w:bottom w:val="none" w:sz="0" w:space="0" w:color="auto"/>
            <w:right w:val="none" w:sz="0" w:space="0" w:color="auto"/>
          </w:divBdr>
        </w:div>
        <w:div w:id="1928344669">
          <w:marLeft w:val="1166"/>
          <w:marRight w:val="0"/>
          <w:marTop w:val="0"/>
          <w:marBottom w:val="160"/>
          <w:divBdr>
            <w:top w:val="none" w:sz="0" w:space="0" w:color="auto"/>
            <w:left w:val="none" w:sz="0" w:space="0" w:color="auto"/>
            <w:bottom w:val="none" w:sz="0" w:space="0" w:color="auto"/>
            <w:right w:val="none" w:sz="0" w:space="0" w:color="auto"/>
          </w:divBdr>
        </w:div>
      </w:divsChild>
    </w:div>
    <w:div w:id="1643315859">
      <w:bodyDiv w:val="1"/>
      <w:marLeft w:val="0"/>
      <w:marRight w:val="0"/>
      <w:marTop w:val="0"/>
      <w:marBottom w:val="0"/>
      <w:divBdr>
        <w:top w:val="none" w:sz="0" w:space="0" w:color="auto"/>
        <w:left w:val="none" w:sz="0" w:space="0" w:color="auto"/>
        <w:bottom w:val="none" w:sz="0" w:space="0" w:color="auto"/>
        <w:right w:val="none" w:sz="0" w:space="0" w:color="auto"/>
      </w:divBdr>
    </w:div>
    <w:div w:id="1693610763">
      <w:bodyDiv w:val="1"/>
      <w:marLeft w:val="0"/>
      <w:marRight w:val="0"/>
      <w:marTop w:val="0"/>
      <w:marBottom w:val="0"/>
      <w:divBdr>
        <w:top w:val="none" w:sz="0" w:space="0" w:color="auto"/>
        <w:left w:val="none" w:sz="0" w:space="0" w:color="auto"/>
        <w:bottom w:val="none" w:sz="0" w:space="0" w:color="auto"/>
        <w:right w:val="none" w:sz="0" w:space="0" w:color="auto"/>
      </w:divBdr>
    </w:div>
    <w:div w:id="1743605435">
      <w:bodyDiv w:val="1"/>
      <w:marLeft w:val="0"/>
      <w:marRight w:val="0"/>
      <w:marTop w:val="0"/>
      <w:marBottom w:val="0"/>
      <w:divBdr>
        <w:top w:val="none" w:sz="0" w:space="0" w:color="auto"/>
        <w:left w:val="none" w:sz="0" w:space="0" w:color="auto"/>
        <w:bottom w:val="none" w:sz="0" w:space="0" w:color="auto"/>
        <w:right w:val="none" w:sz="0" w:space="0" w:color="auto"/>
      </w:divBdr>
      <w:divsChild>
        <w:div w:id="937252316">
          <w:marLeft w:val="547"/>
          <w:marRight w:val="0"/>
          <w:marTop w:val="0"/>
          <w:marBottom w:val="0"/>
          <w:divBdr>
            <w:top w:val="none" w:sz="0" w:space="0" w:color="auto"/>
            <w:left w:val="none" w:sz="0" w:space="0" w:color="auto"/>
            <w:bottom w:val="none" w:sz="0" w:space="0" w:color="auto"/>
            <w:right w:val="none" w:sz="0" w:space="0" w:color="auto"/>
          </w:divBdr>
        </w:div>
        <w:div w:id="224294488">
          <w:marLeft w:val="547"/>
          <w:marRight w:val="0"/>
          <w:marTop w:val="0"/>
          <w:marBottom w:val="0"/>
          <w:divBdr>
            <w:top w:val="none" w:sz="0" w:space="0" w:color="auto"/>
            <w:left w:val="none" w:sz="0" w:space="0" w:color="auto"/>
            <w:bottom w:val="none" w:sz="0" w:space="0" w:color="auto"/>
            <w:right w:val="none" w:sz="0" w:space="0" w:color="auto"/>
          </w:divBdr>
        </w:div>
        <w:div w:id="179665125">
          <w:marLeft w:val="547"/>
          <w:marRight w:val="0"/>
          <w:marTop w:val="0"/>
          <w:marBottom w:val="160"/>
          <w:divBdr>
            <w:top w:val="none" w:sz="0" w:space="0" w:color="auto"/>
            <w:left w:val="none" w:sz="0" w:space="0" w:color="auto"/>
            <w:bottom w:val="none" w:sz="0" w:space="0" w:color="auto"/>
            <w:right w:val="none" w:sz="0" w:space="0" w:color="auto"/>
          </w:divBdr>
        </w:div>
        <w:div w:id="1967001441">
          <w:marLeft w:val="547"/>
          <w:marRight w:val="0"/>
          <w:marTop w:val="0"/>
          <w:marBottom w:val="0"/>
          <w:divBdr>
            <w:top w:val="none" w:sz="0" w:space="0" w:color="auto"/>
            <w:left w:val="none" w:sz="0" w:space="0" w:color="auto"/>
            <w:bottom w:val="none" w:sz="0" w:space="0" w:color="auto"/>
            <w:right w:val="none" w:sz="0" w:space="0" w:color="auto"/>
          </w:divBdr>
        </w:div>
        <w:div w:id="1006902487">
          <w:marLeft w:val="547"/>
          <w:marRight w:val="0"/>
          <w:marTop w:val="0"/>
          <w:marBottom w:val="160"/>
          <w:divBdr>
            <w:top w:val="none" w:sz="0" w:space="0" w:color="auto"/>
            <w:left w:val="none" w:sz="0" w:space="0" w:color="auto"/>
            <w:bottom w:val="none" w:sz="0" w:space="0" w:color="auto"/>
            <w:right w:val="none" w:sz="0" w:space="0" w:color="auto"/>
          </w:divBdr>
        </w:div>
      </w:divsChild>
    </w:div>
    <w:div w:id="1809203477">
      <w:bodyDiv w:val="1"/>
      <w:marLeft w:val="0"/>
      <w:marRight w:val="0"/>
      <w:marTop w:val="0"/>
      <w:marBottom w:val="0"/>
      <w:divBdr>
        <w:top w:val="none" w:sz="0" w:space="0" w:color="auto"/>
        <w:left w:val="none" w:sz="0" w:space="0" w:color="auto"/>
        <w:bottom w:val="none" w:sz="0" w:space="0" w:color="auto"/>
        <w:right w:val="none" w:sz="0" w:space="0" w:color="auto"/>
      </w:divBdr>
      <w:divsChild>
        <w:div w:id="1401371580">
          <w:marLeft w:val="547"/>
          <w:marRight w:val="0"/>
          <w:marTop w:val="0"/>
          <w:marBottom w:val="0"/>
          <w:divBdr>
            <w:top w:val="none" w:sz="0" w:space="0" w:color="auto"/>
            <w:left w:val="none" w:sz="0" w:space="0" w:color="auto"/>
            <w:bottom w:val="none" w:sz="0" w:space="0" w:color="auto"/>
            <w:right w:val="none" w:sz="0" w:space="0" w:color="auto"/>
          </w:divBdr>
        </w:div>
        <w:div w:id="1933659247">
          <w:marLeft w:val="1267"/>
          <w:marRight w:val="0"/>
          <w:marTop w:val="0"/>
          <w:marBottom w:val="0"/>
          <w:divBdr>
            <w:top w:val="none" w:sz="0" w:space="0" w:color="auto"/>
            <w:left w:val="none" w:sz="0" w:space="0" w:color="auto"/>
            <w:bottom w:val="none" w:sz="0" w:space="0" w:color="auto"/>
            <w:right w:val="none" w:sz="0" w:space="0" w:color="auto"/>
          </w:divBdr>
        </w:div>
        <w:div w:id="1373847348">
          <w:marLeft w:val="547"/>
          <w:marRight w:val="0"/>
          <w:marTop w:val="0"/>
          <w:marBottom w:val="0"/>
          <w:divBdr>
            <w:top w:val="none" w:sz="0" w:space="0" w:color="auto"/>
            <w:left w:val="none" w:sz="0" w:space="0" w:color="auto"/>
            <w:bottom w:val="none" w:sz="0" w:space="0" w:color="auto"/>
            <w:right w:val="none" w:sz="0" w:space="0" w:color="auto"/>
          </w:divBdr>
        </w:div>
        <w:div w:id="556553939">
          <w:marLeft w:val="547"/>
          <w:marRight w:val="0"/>
          <w:marTop w:val="0"/>
          <w:marBottom w:val="0"/>
          <w:divBdr>
            <w:top w:val="none" w:sz="0" w:space="0" w:color="auto"/>
            <w:left w:val="none" w:sz="0" w:space="0" w:color="auto"/>
            <w:bottom w:val="none" w:sz="0" w:space="0" w:color="auto"/>
            <w:right w:val="none" w:sz="0" w:space="0" w:color="auto"/>
          </w:divBdr>
        </w:div>
        <w:div w:id="111554583">
          <w:marLeft w:val="547"/>
          <w:marRight w:val="0"/>
          <w:marTop w:val="0"/>
          <w:marBottom w:val="160"/>
          <w:divBdr>
            <w:top w:val="none" w:sz="0" w:space="0" w:color="auto"/>
            <w:left w:val="none" w:sz="0" w:space="0" w:color="auto"/>
            <w:bottom w:val="none" w:sz="0" w:space="0" w:color="auto"/>
            <w:right w:val="none" w:sz="0" w:space="0" w:color="auto"/>
          </w:divBdr>
        </w:div>
        <w:div w:id="2006547147">
          <w:marLeft w:val="547"/>
          <w:marRight w:val="0"/>
          <w:marTop w:val="0"/>
          <w:marBottom w:val="0"/>
          <w:divBdr>
            <w:top w:val="none" w:sz="0" w:space="0" w:color="auto"/>
            <w:left w:val="none" w:sz="0" w:space="0" w:color="auto"/>
            <w:bottom w:val="none" w:sz="0" w:space="0" w:color="auto"/>
            <w:right w:val="none" w:sz="0" w:space="0" w:color="auto"/>
          </w:divBdr>
        </w:div>
        <w:div w:id="1919972153">
          <w:marLeft w:val="547"/>
          <w:marRight w:val="0"/>
          <w:marTop w:val="0"/>
          <w:marBottom w:val="0"/>
          <w:divBdr>
            <w:top w:val="none" w:sz="0" w:space="0" w:color="auto"/>
            <w:left w:val="none" w:sz="0" w:space="0" w:color="auto"/>
            <w:bottom w:val="none" w:sz="0" w:space="0" w:color="auto"/>
            <w:right w:val="none" w:sz="0" w:space="0" w:color="auto"/>
          </w:divBdr>
        </w:div>
        <w:div w:id="661082671">
          <w:marLeft w:val="547"/>
          <w:marRight w:val="0"/>
          <w:marTop w:val="0"/>
          <w:marBottom w:val="160"/>
          <w:divBdr>
            <w:top w:val="none" w:sz="0" w:space="0" w:color="auto"/>
            <w:left w:val="none" w:sz="0" w:space="0" w:color="auto"/>
            <w:bottom w:val="none" w:sz="0" w:space="0" w:color="auto"/>
            <w:right w:val="none" w:sz="0" w:space="0" w:color="auto"/>
          </w:divBdr>
        </w:div>
      </w:divsChild>
    </w:div>
    <w:div w:id="1908877958">
      <w:bodyDiv w:val="1"/>
      <w:marLeft w:val="0"/>
      <w:marRight w:val="0"/>
      <w:marTop w:val="0"/>
      <w:marBottom w:val="0"/>
      <w:divBdr>
        <w:top w:val="none" w:sz="0" w:space="0" w:color="auto"/>
        <w:left w:val="none" w:sz="0" w:space="0" w:color="auto"/>
        <w:bottom w:val="none" w:sz="0" w:space="0" w:color="auto"/>
        <w:right w:val="none" w:sz="0" w:space="0" w:color="auto"/>
      </w:divBdr>
      <w:divsChild>
        <w:div w:id="36318874">
          <w:marLeft w:val="547"/>
          <w:marRight w:val="0"/>
          <w:marTop w:val="0"/>
          <w:marBottom w:val="0"/>
          <w:divBdr>
            <w:top w:val="none" w:sz="0" w:space="0" w:color="auto"/>
            <w:left w:val="none" w:sz="0" w:space="0" w:color="auto"/>
            <w:bottom w:val="none" w:sz="0" w:space="0" w:color="auto"/>
            <w:right w:val="none" w:sz="0" w:space="0" w:color="auto"/>
          </w:divBdr>
        </w:div>
        <w:div w:id="854658081">
          <w:marLeft w:val="547"/>
          <w:marRight w:val="0"/>
          <w:marTop w:val="0"/>
          <w:marBottom w:val="0"/>
          <w:divBdr>
            <w:top w:val="none" w:sz="0" w:space="0" w:color="auto"/>
            <w:left w:val="none" w:sz="0" w:space="0" w:color="auto"/>
            <w:bottom w:val="none" w:sz="0" w:space="0" w:color="auto"/>
            <w:right w:val="none" w:sz="0" w:space="0" w:color="auto"/>
          </w:divBdr>
        </w:div>
        <w:div w:id="1402950428">
          <w:marLeft w:val="547"/>
          <w:marRight w:val="0"/>
          <w:marTop w:val="0"/>
          <w:marBottom w:val="0"/>
          <w:divBdr>
            <w:top w:val="none" w:sz="0" w:space="0" w:color="auto"/>
            <w:left w:val="none" w:sz="0" w:space="0" w:color="auto"/>
            <w:bottom w:val="none" w:sz="0" w:space="0" w:color="auto"/>
            <w:right w:val="none" w:sz="0" w:space="0" w:color="auto"/>
          </w:divBdr>
        </w:div>
        <w:div w:id="465665408">
          <w:marLeft w:val="547"/>
          <w:marRight w:val="0"/>
          <w:marTop w:val="0"/>
          <w:marBottom w:val="0"/>
          <w:divBdr>
            <w:top w:val="none" w:sz="0" w:space="0" w:color="auto"/>
            <w:left w:val="none" w:sz="0" w:space="0" w:color="auto"/>
            <w:bottom w:val="none" w:sz="0" w:space="0" w:color="auto"/>
            <w:right w:val="none" w:sz="0" w:space="0" w:color="auto"/>
          </w:divBdr>
        </w:div>
        <w:div w:id="163013095">
          <w:marLeft w:val="547"/>
          <w:marRight w:val="0"/>
          <w:marTop w:val="0"/>
          <w:marBottom w:val="0"/>
          <w:divBdr>
            <w:top w:val="none" w:sz="0" w:space="0" w:color="auto"/>
            <w:left w:val="none" w:sz="0" w:space="0" w:color="auto"/>
            <w:bottom w:val="none" w:sz="0" w:space="0" w:color="auto"/>
            <w:right w:val="none" w:sz="0" w:space="0" w:color="auto"/>
          </w:divBdr>
        </w:div>
      </w:divsChild>
    </w:div>
    <w:div w:id="2014410166">
      <w:bodyDiv w:val="1"/>
      <w:marLeft w:val="0"/>
      <w:marRight w:val="0"/>
      <w:marTop w:val="0"/>
      <w:marBottom w:val="0"/>
      <w:divBdr>
        <w:top w:val="none" w:sz="0" w:space="0" w:color="auto"/>
        <w:left w:val="none" w:sz="0" w:space="0" w:color="auto"/>
        <w:bottom w:val="none" w:sz="0" w:space="0" w:color="auto"/>
        <w:right w:val="none" w:sz="0" w:space="0" w:color="auto"/>
      </w:divBdr>
      <w:divsChild>
        <w:div w:id="492644330">
          <w:marLeft w:val="547"/>
          <w:marRight w:val="0"/>
          <w:marTop w:val="0"/>
          <w:marBottom w:val="0"/>
          <w:divBdr>
            <w:top w:val="none" w:sz="0" w:space="0" w:color="auto"/>
            <w:left w:val="none" w:sz="0" w:space="0" w:color="auto"/>
            <w:bottom w:val="none" w:sz="0" w:space="0" w:color="auto"/>
            <w:right w:val="none" w:sz="0" w:space="0" w:color="auto"/>
          </w:divBdr>
        </w:div>
        <w:div w:id="2060545472">
          <w:marLeft w:val="547"/>
          <w:marRight w:val="0"/>
          <w:marTop w:val="0"/>
          <w:marBottom w:val="160"/>
          <w:divBdr>
            <w:top w:val="none" w:sz="0" w:space="0" w:color="auto"/>
            <w:left w:val="none" w:sz="0" w:space="0" w:color="auto"/>
            <w:bottom w:val="none" w:sz="0" w:space="0" w:color="auto"/>
            <w:right w:val="none" w:sz="0" w:space="0" w:color="auto"/>
          </w:divBdr>
        </w:div>
        <w:div w:id="1469056530">
          <w:marLeft w:val="1166"/>
          <w:marRight w:val="0"/>
          <w:marTop w:val="0"/>
          <w:marBottom w:val="160"/>
          <w:divBdr>
            <w:top w:val="none" w:sz="0" w:space="0" w:color="auto"/>
            <w:left w:val="none" w:sz="0" w:space="0" w:color="auto"/>
            <w:bottom w:val="none" w:sz="0" w:space="0" w:color="auto"/>
            <w:right w:val="none" w:sz="0" w:space="0" w:color="auto"/>
          </w:divBdr>
        </w:div>
        <w:div w:id="840462033">
          <w:marLeft w:val="1166"/>
          <w:marRight w:val="0"/>
          <w:marTop w:val="0"/>
          <w:marBottom w:val="160"/>
          <w:divBdr>
            <w:top w:val="none" w:sz="0" w:space="0" w:color="auto"/>
            <w:left w:val="none" w:sz="0" w:space="0" w:color="auto"/>
            <w:bottom w:val="none" w:sz="0" w:space="0" w:color="auto"/>
            <w:right w:val="none" w:sz="0" w:space="0" w:color="auto"/>
          </w:divBdr>
        </w:div>
      </w:divsChild>
    </w:div>
    <w:div w:id="2079088561">
      <w:bodyDiv w:val="1"/>
      <w:marLeft w:val="0"/>
      <w:marRight w:val="0"/>
      <w:marTop w:val="0"/>
      <w:marBottom w:val="0"/>
      <w:divBdr>
        <w:top w:val="none" w:sz="0" w:space="0" w:color="auto"/>
        <w:left w:val="none" w:sz="0" w:space="0" w:color="auto"/>
        <w:bottom w:val="none" w:sz="0" w:space="0" w:color="auto"/>
        <w:right w:val="none" w:sz="0" w:space="0" w:color="auto"/>
      </w:divBdr>
      <w:divsChild>
        <w:div w:id="837157994">
          <w:marLeft w:val="547"/>
          <w:marRight w:val="0"/>
          <w:marTop w:val="0"/>
          <w:marBottom w:val="160"/>
          <w:divBdr>
            <w:top w:val="none" w:sz="0" w:space="0" w:color="auto"/>
            <w:left w:val="none" w:sz="0" w:space="0" w:color="auto"/>
            <w:bottom w:val="none" w:sz="0" w:space="0" w:color="auto"/>
            <w:right w:val="none" w:sz="0" w:space="0" w:color="auto"/>
          </w:divBdr>
        </w:div>
        <w:div w:id="1588877636">
          <w:marLeft w:val="547"/>
          <w:marRight w:val="0"/>
          <w:marTop w:val="0"/>
          <w:marBottom w:val="160"/>
          <w:divBdr>
            <w:top w:val="none" w:sz="0" w:space="0" w:color="auto"/>
            <w:left w:val="none" w:sz="0" w:space="0" w:color="auto"/>
            <w:bottom w:val="none" w:sz="0" w:space="0" w:color="auto"/>
            <w:right w:val="none" w:sz="0" w:space="0" w:color="auto"/>
          </w:divBdr>
        </w:div>
        <w:div w:id="1098915880">
          <w:marLeft w:val="547"/>
          <w:marRight w:val="0"/>
          <w:marTop w:val="0"/>
          <w:marBottom w:val="160"/>
          <w:divBdr>
            <w:top w:val="none" w:sz="0" w:space="0" w:color="auto"/>
            <w:left w:val="none" w:sz="0" w:space="0" w:color="auto"/>
            <w:bottom w:val="none" w:sz="0" w:space="0" w:color="auto"/>
            <w:right w:val="none" w:sz="0" w:space="0" w:color="auto"/>
          </w:divBdr>
        </w:div>
        <w:div w:id="2032875159">
          <w:marLeft w:val="547"/>
          <w:marRight w:val="0"/>
          <w:marTop w:val="0"/>
          <w:marBottom w:val="160"/>
          <w:divBdr>
            <w:top w:val="none" w:sz="0" w:space="0" w:color="auto"/>
            <w:left w:val="none" w:sz="0" w:space="0" w:color="auto"/>
            <w:bottom w:val="none" w:sz="0" w:space="0" w:color="auto"/>
            <w:right w:val="none" w:sz="0" w:space="0" w:color="auto"/>
          </w:divBdr>
        </w:div>
        <w:div w:id="1426226361">
          <w:marLeft w:val="547"/>
          <w:marRight w:val="0"/>
          <w:marTop w:val="0"/>
          <w:marBottom w:val="160"/>
          <w:divBdr>
            <w:top w:val="none" w:sz="0" w:space="0" w:color="auto"/>
            <w:left w:val="none" w:sz="0" w:space="0" w:color="auto"/>
            <w:bottom w:val="none" w:sz="0" w:space="0" w:color="auto"/>
            <w:right w:val="none" w:sz="0" w:space="0" w:color="auto"/>
          </w:divBdr>
        </w:div>
      </w:divsChild>
    </w:div>
    <w:div w:id="2107337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d58a341-5b17-4c47-92a8-1bd7617d1238">
      <UserInfo>
        <DisplayName/>
        <AccountId xsi:nil="true"/>
        <AccountType/>
      </UserInfo>
    </SharedWithUsers>
    <MediaLengthInSeconds xmlns="4a8dbcb4-ae0f-44b2-897d-9f92bc20df8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9951D37C968034DA38708808486B6B7" ma:contentTypeVersion="9" ma:contentTypeDescription="Create a new document." ma:contentTypeScope="" ma:versionID="1c52db78e16e02bcb21f61ea9b84179d">
  <xsd:schema xmlns:xsd="http://www.w3.org/2001/XMLSchema" xmlns:xs="http://www.w3.org/2001/XMLSchema" xmlns:p="http://schemas.microsoft.com/office/2006/metadata/properties" xmlns:ns2="4a8dbcb4-ae0f-44b2-897d-9f92bc20df8c" xmlns:ns3="2d58a341-5b17-4c47-92a8-1bd7617d1238" targetNamespace="http://schemas.microsoft.com/office/2006/metadata/properties" ma:root="true" ma:fieldsID="4f9ffeb190eda2aa01368163247114df" ns2:_="" ns3:_="">
    <xsd:import namespace="4a8dbcb4-ae0f-44b2-897d-9f92bc20df8c"/>
    <xsd:import namespace="2d58a341-5b17-4c47-92a8-1bd7617d123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8dbcb4-ae0f-44b2-897d-9f92bc20df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58a341-5b17-4c47-92a8-1bd7617d123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766B8C-4F99-46F4-B303-932199B43E07}">
  <ds:schemaRefs>
    <ds:schemaRef ds:uri="http://schemas.microsoft.com/office/2006/metadata/properties"/>
    <ds:schemaRef ds:uri="http://schemas.microsoft.com/office/infopath/2007/PartnerControls"/>
    <ds:schemaRef ds:uri="6c854b04-c9c6-4391-adbe-2e73191270e7"/>
    <ds:schemaRef ds:uri="059b9c67-646b-4b4e-9ab1-2b1c805d0390"/>
  </ds:schemaRefs>
</ds:datastoreItem>
</file>

<file path=customXml/itemProps2.xml><?xml version="1.0" encoding="utf-8"?>
<ds:datastoreItem xmlns:ds="http://schemas.openxmlformats.org/officeDocument/2006/customXml" ds:itemID="{A42E35D7-6786-47BC-BE42-080EF29FE74C}">
  <ds:schemaRefs>
    <ds:schemaRef ds:uri="http://schemas.microsoft.com/sharepoint/v3/contenttype/forms"/>
  </ds:schemaRefs>
</ds:datastoreItem>
</file>

<file path=customXml/itemProps3.xml><?xml version="1.0" encoding="utf-8"?>
<ds:datastoreItem xmlns:ds="http://schemas.openxmlformats.org/officeDocument/2006/customXml" ds:itemID="{D4011649-FBF9-4F59-B250-155CD1C7AD1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Abt Associates, inc.</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Kaz</dc:creator>
  <cp:keywords/>
  <dc:description/>
  <cp:lastModifiedBy>Christina Eng</cp:lastModifiedBy>
  <cp:revision>5</cp:revision>
  <dcterms:created xsi:type="dcterms:W3CDTF">2023-09-05T21:12:00Z</dcterms:created>
  <dcterms:modified xsi:type="dcterms:W3CDTF">2023-09-08T19:16:37Z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0x010100D9951D37C968034DA38708808486B6B7</vt:lpwstr>
  </property>
  <property fmtid="{D5CDD505-2E9C-101B-9397-08002B2CF9AE}" pid="3" name="MediaServiceImageTags">
    <vt:lpwstr/>
  </property>
  <property fmtid="{D5CDD505-2E9C-101B-9397-08002B2CF9AE}" pid="4" name="Order">
    <vt:r8>144500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