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083C" w14:textId="59ECE62D" w:rsidR="00CE030C" w:rsidRDefault="00CE030C" w:rsidP="00CE030C">
      <w:pPr>
        <w:jc w:val="center"/>
        <w:rPr>
          <w:b/>
          <w:bCs/>
          <w:sz w:val="24"/>
          <w:szCs w:val="24"/>
        </w:rPr>
      </w:pPr>
      <w:r w:rsidRPr="00CE030C">
        <w:rPr>
          <w:b/>
          <w:bCs/>
          <w:sz w:val="24"/>
          <w:szCs w:val="24"/>
        </w:rPr>
        <w:t>How to Write an Effective Monitoring Report Using the 4 Cs and 5 Whys</w:t>
      </w:r>
    </w:p>
    <w:p w14:paraId="5A95B590" w14:textId="77777777" w:rsidR="00CE030C" w:rsidRPr="00CE030C" w:rsidRDefault="00CE030C" w:rsidP="00CE030C">
      <w:pPr>
        <w:rPr>
          <w:sz w:val="24"/>
          <w:szCs w:val="24"/>
        </w:rPr>
      </w:pPr>
    </w:p>
    <w:p w14:paraId="64BFDDC8" w14:textId="77777777" w:rsidR="00AF6CDF" w:rsidRPr="004B2996" w:rsidRDefault="00AF6CDF" w:rsidP="00AF6CDF">
      <w:pPr>
        <w:rPr>
          <w:sz w:val="24"/>
          <w:szCs w:val="24"/>
        </w:rPr>
      </w:pPr>
      <w:r w:rsidRPr="004B2996">
        <w:rPr>
          <w:sz w:val="24"/>
          <w:szCs w:val="24"/>
        </w:rPr>
        <w:t>This self-paced training module allows you to learn and apply the 4 Cs - Cause, Condition, Criteria and Corrective action to any monitoring finding. The session will also explain an iterative questioning technique called the 5 Whys</w:t>
      </w:r>
      <w:r>
        <w:rPr>
          <w:sz w:val="24"/>
          <w:szCs w:val="24"/>
        </w:rPr>
        <w:t xml:space="preserve">, </w:t>
      </w:r>
      <w:r w:rsidRPr="004B2996">
        <w:rPr>
          <w:sz w:val="24"/>
          <w:szCs w:val="24"/>
        </w:rPr>
        <w:t xml:space="preserve">a technique that can help identify the root cause that includes the symptoms, conditions, and causes. It </w:t>
      </w:r>
      <w:r>
        <w:rPr>
          <w:sz w:val="24"/>
          <w:szCs w:val="24"/>
        </w:rPr>
        <w:t xml:space="preserve">considers the root cause of a problem and how to craft </w:t>
      </w:r>
      <w:r w:rsidRPr="004B2996">
        <w:rPr>
          <w:sz w:val="24"/>
          <w:szCs w:val="24"/>
        </w:rPr>
        <w:t xml:space="preserve">a corrective action that leads to long term solutions rather than short term fixes. </w:t>
      </w:r>
    </w:p>
    <w:p w14:paraId="1734BE8B" w14:textId="603ED009" w:rsidR="009F0DF5" w:rsidRPr="009F0DF5" w:rsidRDefault="009F0DF5" w:rsidP="009F0DF5">
      <w:pPr>
        <w:rPr>
          <w:sz w:val="24"/>
          <w:szCs w:val="24"/>
        </w:rPr>
      </w:pPr>
      <w:r w:rsidRPr="009F0DF5">
        <w:rPr>
          <w:sz w:val="24"/>
          <w:szCs w:val="24"/>
        </w:rPr>
        <w:t xml:space="preserve">Follow the link to get started. </w:t>
      </w:r>
    </w:p>
    <w:p w14:paraId="52EAEC8C" w14:textId="5D7E946A" w:rsidR="00CE030C" w:rsidRPr="00CE030C" w:rsidRDefault="009F0DF5" w:rsidP="009F0DF5">
      <w:pPr>
        <w:rPr>
          <w:sz w:val="24"/>
          <w:szCs w:val="24"/>
        </w:rPr>
      </w:pPr>
      <w:r w:rsidRPr="009F0DF5">
        <w:rPr>
          <w:i/>
          <w:iCs/>
          <w:sz w:val="24"/>
          <w:szCs w:val="24"/>
        </w:rPr>
        <w:t>Intended Audience: All direct formula and discretionary award recipients.</w:t>
      </w:r>
    </w:p>
    <w:sectPr w:rsidR="00CE030C" w:rsidRPr="00CE0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0C"/>
    <w:rsid w:val="009F0DF5"/>
    <w:rsid w:val="00AF6CDF"/>
    <w:rsid w:val="00B67D60"/>
    <w:rsid w:val="00CE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03624"/>
  <w15:chartTrackingRefBased/>
  <w15:docId w15:val="{B0780936-E342-41F8-938D-E8D36E5E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559</Characters>
  <Application>Microsoft Office Word</Application>
  <DocSecurity>0</DocSecurity>
  <Lines>4</Lines>
  <Paragraphs>1</Paragraphs>
  <ScaleCrop>false</ScaleCrop>
  <Company>U.S. Department of Labor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Recker, Kaylar M - ETA</dc:creator>
  <cp:keywords/>
  <dc:description/>
  <cp:lastModifiedBy>Recker, Kaylar M - ETA</cp:lastModifiedBy>
  <cp:revision>4</cp:revision>
  <dcterms:created xsi:type="dcterms:W3CDTF">2023-03-21T12:34:00Z</dcterms:created>
  <dcterms:modified xsi:type="dcterms:W3CDTF">2023-05-23T18:08:00Z</dcterms:modified>
</cp:coreProperties>
</file>