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45C4FA" w14:textId="77777777" w:rsidR="0013455E" w:rsidRPr="0013455E" w:rsidRDefault="00025CAA" w:rsidP="00B775D1">
      <w:pPr>
        <w:pStyle w:val="Title"/>
        <w:spacing w:after="0"/>
        <w:contextualSpacing w:val="0"/>
        <w:rPr>
          <w:sz w:val="4"/>
          <w:szCs w:val="4"/>
        </w:rPr>
      </w:pPr>
      <w:r w:rsidRPr="0013590C">
        <w:rPr>
          <w:noProof/>
          <w:lang w:eastAsia="en-AU"/>
        </w:rPr>
        <mc:AlternateContent>
          <mc:Choice Requires="wps">
            <w:drawing>
              <wp:anchor distT="0" distB="0" distL="114300" distR="114300" simplePos="0" relativeHeight="251658240" behindDoc="1" locked="1" layoutInCell="1" allowOverlap="0" wp14:anchorId="433E5EE3" wp14:editId="283EE3DF">
                <wp:simplePos x="0" y="0"/>
                <wp:positionH relativeFrom="page">
                  <wp:align>right</wp:align>
                </wp:positionH>
                <wp:positionV relativeFrom="paragraph">
                  <wp:posOffset>-457200</wp:posOffset>
                </wp:positionV>
                <wp:extent cx="7772400" cy="2363470"/>
                <wp:effectExtent l="0" t="0" r="0" b="0"/>
                <wp:wrapNone/>
                <wp:docPr id="68" name="Rectangle 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36347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18463" id="Rectangle 68" o:spid="_x0000_s1026" alt="&quot;&quot;" style="position:absolute;margin-left:560.8pt;margin-top:-36pt;width:612pt;height:186.1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" o:allowoverlap="f" fillcolor="#00507f [3204]" stroked="f" strokeweight="1pt">
                <w10:wrap anchorx="page"/>
                <w10:anchorlock/>
              </v:rect>
            </w:pict>
          </mc:Fallback>
        </mc:AlternateContent>
      </w:r>
    </w:p>
    <w:p w14:paraId="6CA543AC" w14:textId="12E2AF90" w:rsidR="00E0401F" w:rsidRPr="00E0401F" w:rsidRDefault="00B36546" w:rsidP="00E0401F">
      <w:pPr>
        <w:pStyle w:val="Title"/>
      </w:pPr>
      <w:r>
        <w:rPr>
          <w:rFonts w:ascii="Aptos Black" w:hAnsi="Aptos Black"/>
        </w:rPr>
        <w:t>Regional Sector partnership mou template</w:t>
      </w:r>
      <w:r w:rsidR="00E0401F" w:rsidRPr="00E0401F">
        <w:t xml:space="preserve"> </w:t>
      </w:r>
    </w:p>
    <w:p w14:paraId="1B22045D" w14:textId="77777777" w:rsidR="0089777F" w:rsidRPr="0089777F" w:rsidRDefault="0089777F" w:rsidP="008F0570"/>
    <w:p w14:paraId="05C8F36C" w14:textId="4F0C3566" w:rsidR="00B36546" w:rsidRPr="00B36546" w:rsidRDefault="00B36546" w:rsidP="00B36546">
      <w:pPr>
        <w:pStyle w:val="NoSpacing"/>
        <w:spacing w:line="276" w:lineRule="auto"/>
        <w:rPr>
          <w:rFonts w:ascii="Aptos" w:hAnsi="Aptos"/>
          <w:caps/>
          <w:color w:val="00507F" w:themeColor="accent1"/>
          <w:spacing w:val="10"/>
          <w:sz w:val="24"/>
          <w:szCs w:val="24"/>
        </w:rPr>
      </w:pPr>
      <w:r w:rsidRPr="00B36546">
        <w:rPr>
          <w:rFonts w:ascii="Aptos" w:hAnsi="Aptos"/>
          <w:b/>
          <w:bCs/>
          <w:caps/>
          <w:color w:val="00507F" w:themeColor="accent1"/>
          <w:spacing w:val="10"/>
          <w:sz w:val="24"/>
          <w:szCs w:val="24"/>
        </w:rPr>
        <w:t>This Memorandum of Understanding (MOU)</w:t>
      </w:r>
      <w:r w:rsidRPr="00B36546">
        <w:rPr>
          <w:rFonts w:ascii="Aptos" w:hAnsi="Aptos"/>
          <w:caps/>
          <w:color w:val="00507F" w:themeColor="accent1"/>
          <w:spacing w:val="10"/>
          <w:sz w:val="24"/>
          <w:szCs w:val="24"/>
        </w:rPr>
        <w:t xml:space="preserve"> </w:t>
      </w:r>
      <w:r w:rsidRPr="00B36546">
        <w:rPr>
          <w:rFonts w:ascii="Aptos" w:hAnsi="Aptos"/>
          <w:color w:val="00507F" w:themeColor="accent1"/>
          <w:spacing w:val="10"/>
          <w:sz w:val="24"/>
          <w:szCs w:val="24"/>
        </w:rPr>
        <w:t>is made and entered into on [date], by and between the following partners:</w:t>
      </w:r>
    </w:p>
    <w:p w14:paraId="092F3CBF" w14:textId="009374BF" w:rsidR="00B36546" w:rsidRPr="00B36546" w:rsidRDefault="00B36546" w:rsidP="00B36546">
      <w:pPr>
        <w:pStyle w:val="NoSpacing"/>
        <w:numPr>
          <w:ilvl w:val="0"/>
          <w:numId w:val="14"/>
        </w:numPr>
        <w:spacing w:line="276" w:lineRule="auto"/>
        <w:rPr>
          <w:rFonts w:ascii="Aptos" w:hAnsi="Aptos"/>
          <w:caps/>
          <w:color w:val="00507F" w:themeColor="accent1"/>
          <w:spacing w:val="10"/>
          <w:sz w:val="24"/>
          <w:szCs w:val="24"/>
        </w:rPr>
      </w:pPr>
      <w:r w:rsidRPr="00B36546">
        <w:rPr>
          <w:rFonts w:ascii="Aptos" w:hAnsi="Aptos"/>
          <w:b/>
          <w:bCs/>
          <w:caps/>
          <w:color w:val="00507F" w:themeColor="accent1"/>
          <w:spacing w:val="10"/>
          <w:sz w:val="24"/>
          <w:szCs w:val="24"/>
        </w:rPr>
        <w:t>Convener</w:t>
      </w:r>
      <w:r w:rsidRPr="00B36546">
        <w:rPr>
          <w:rFonts w:ascii="Aptos" w:hAnsi="Aptos"/>
          <w:color w:val="00507F" w:themeColor="accent1"/>
          <w:spacing w:val="10"/>
          <w:sz w:val="24"/>
          <w:szCs w:val="24"/>
        </w:rPr>
        <w:t xml:space="preserve">: [Lead Organization Name], Located </w:t>
      </w:r>
      <w:r>
        <w:rPr>
          <w:rFonts w:ascii="Aptos" w:hAnsi="Aptos"/>
          <w:color w:val="00507F" w:themeColor="accent1"/>
          <w:spacing w:val="10"/>
          <w:sz w:val="24"/>
          <w:szCs w:val="24"/>
        </w:rPr>
        <w:t>a</w:t>
      </w:r>
      <w:r w:rsidRPr="00B36546">
        <w:rPr>
          <w:rFonts w:ascii="Aptos" w:hAnsi="Aptos"/>
          <w:color w:val="00507F" w:themeColor="accent1"/>
          <w:spacing w:val="10"/>
          <w:sz w:val="24"/>
          <w:szCs w:val="24"/>
        </w:rPr>
        <w:t>t [Address]</w:t>
      </w:r>
    </w:p>
    <w:p w14:paraId="743A1BF0" w14:textId="1C5ED1B2" w:rsidR="00B36546" w:rsidRPr="00B36546" w:rsidRDefault="00B36546" w:rsidP="00B36546">
      <w:pPr>
        <w:pStyle w:val="NoSpacing"/>
        <w:numPr>
          <w:ilvl w:val="0"/>
          <w:numId w:val="14"/>
        </w:numPr>
        <w:spacing w:line="276" w:lineRule="auto"/>
        <w:rPr>
          <w:rFonts w:ascii="Aptos" w:hAnsi="Aptos"/>
          <w:caps/>
          <w:color w:val="00507F" w:themeColor="accent1"/>
          <w:spacing w:val="10"/>
          <w:sz w:val="24"/>
          <w:szCs w:val="24"/>
        </w:rPr>
      </w:pPr>
      <w:r w:rsidRPr="00B36546">
        <w:rPr>
          <w:rFonts w:ascii="Aptos" w:hAnsi="Aptos"/>
          <w:b/>
          <w:bCs/>
          <w:caps/>
          <w:color w:val="00507F" w:themeColor="accent1"/>
          <w:spacing w:val="10"/>
          <w:sz w:val="24"/>
          <w:szCs w:val="24"/>
        </w:rPr>
        <w:t>Employer Partner</w:t>
      </w:r>
      <w:r w:rsidRPr="00B36546">
        <w:rPr>
          <w:rFonts w:ascii="Aptos" w:hAnsi="Aptos"/>
          <w:caps/>
          <w:color w:val="00507F" w:themeColor="accent1"/>
          <w:spacing w:val="10"/>
          <w:sz w:val="24"/>
          <w:szCs w:val="24"/>
        </w:rPr>
        <w:t xml:space="preserve">: </w:t>
      </w:r>
      <w:r w:rsidRPr="00B36546">
        <w:rPr>
          <w:rFonts w:ascii="Aptos" w:hAnsi="Aptos"/>
          <w:color w:val="00507F" w:themeColor="accent1"/>
          <w:spacing w:val="10"/>
          <w:sz w:val="24"/>
          <w:szCs w:val="24"/>
        </w:rPr>
        <w:t xml:space="preserve">[Employer Organization Name], Located </w:t>
      </w:r>
      <w:r>
        <w:rPr>
          <w:rFonts w:ascii="Aptos" w:hAnsi="Aptos"/>
          <w:color w:val="00507F" w:themeColor="accent1"/>
          <w:spacing w:val="10"/>
          <w:sz w:val="24"/>
          <w:szCs w:val="24"/>
        </w:rPr>
        <w:t>a</w:t>
      </w:r>
      <w:r w:rsidRPr="00B36546">
        <w:rPr>
          <w:rFonts w:ascii="Aptos" w:hAnsi="Aptos"/>
          <w:color w:val="00507F" w:themeColor="accent1"/>
          <w:spacing w:val="10"/>
          <w:sz w:val="24"/>
          <w:szCs w:val="24"/>
        </w:rPr>
        <w:t>t [Address]</w:t>
      </w:r>
    </w:p>
    <w:p w14:paraId="744EBAFF" w14:textId="10BABBF2" w:rsidR="00B36546" w:rsidRPr="00B36546" w:rsidRDefault="00B36546" w:rsidP="00B36546">
      <w:pPr>
        <w:pStyle w:val="NoSpacing"/>
        <w:numPr>
          <w:ilvl w:val="0"/>
          <w:numId w:val="14"/>
        </w:numPr>
        <w:spacing w:line="276" w:lineRule="auto"/>
        <w:rPr>
          <w:rFonts w:ascii="Aptos" w:hAnsi="Aptos"/>
          <w:caps/>
          <w:color w:val="00507F" w:themeColor="accent1"/>
          <w:spacing w:val="10"/>
          <w:sz w:val="24"/>
          <w:szCs w:val="24"/>
        </w:rPr>
      </w:pPr>
      <w:r w:rsidRPr="00B36546">
        <w:rPr>
          <w:rFonts w:ascii="Aptos" w:hAnsi="Aptos"/>
          <w:b/>
          <w:bCs/>
          <w:caps/>
          <w:color w:val="00507F" w:themeColor="accent1"/>
          <w:spacing w:val="10"/>
          <w:sz w:val="24"/>
          <w:szCs w:val="24"/>
        </w:rPr>
        <w:t>Training Partner</w:t>
      </w:r>
      <w:r w:rsidRPr="00B36546">
        <w:rPr>
          <w:rFonts w:ascii="Aptos" w:hAnsi="Aptos"/>
          <w:caps/>
          <w:color w:val="00507F" w:themeColor="accent1"/>
          <w:spacing w:val="10"/>
          <w:sz w:val="24"/>
          <w:szCs w:val="24"/>
        </w:rPr>
        <w:t xml:space="preserve">: </w:t>
      </w:r>
      <w:r w:rsidRPr="00B36546">
        <w:rPr>
          <w:rFonts w:ascii="Aptos" w:hAnsi="Aptos"/>
          <w:color w:val="00507F" w:themeColor="accent1"/>
          <w:spacing w:val="10"/>
          <w:sz w:val="24"/>
          <w:szCs w:val="24"/>
        </w:rPr>
        <w:t xml:space="preserve">[Training Organization Name], Located </w:t>
      </w:r>
      <w:r>
        <w:rPr>
          <w:rFonts w:ascii="Aptos" w:hAnsi="Aptos"/>
          <w:color w:val="00507F" w:themeColor="accent1"/>
          <w:spacing w:val="10"/>
          <w:sz w:val="24"/>
          <w:szCs w:val="24"/>
        </w:rPr>
        <w:t>a</w:t>
      </w:r>
      <w:r w:rsidRPr="00B36546">
        <w:rPr>
          <w:rFonts w:ascii="Aptos" w:hAnsi="Aptos"/>
          <w:color w:val="00507F" w:themeColor="accent1"/>
          <w:spacing w:val="10"/>
          <w:sz w:val="24"/>
          <w:szCs w:val="24"/>
        </w:rPr>
        <w:t>t [Address]</w:t>
      </w:r>
    </w:p>
    <w:p w14:paraId="0B68CFBC" w14:textId="3309397A" w:rsidR="00B36546" w:rsidRPr="00B36546" w:rsidRDefault="00B36546" w:rsidP="00B36546">
      <w:pPr>
        <w:pStyle w:val="NoSpacing"/>
        <w:numPr>
          <w:ilvl w:val="0"/>
          <w:numId w:val="14"/>
        </w:numPr>
        <w:spacing w:line="276" w:lineRule="auto"/>
        <w:rPr>
          <w:rFonts w:ascii="Aptos" w:hAnsi="Aptos"/>
          <w:caps/>
          <w:color w:val="00507F" w:themeColor="accent1"/>
          <w:spacing w:val="10"/>
          <w:sz w:val="24"/>
          <w:szCs w:val="24"/>
        </w:rPr>
      </w:pPr>
      <w:r w:rsidRPr="00B36546">
        <w:rPr>
          <w:rFonts w:ascii="Aptos" w:hAnsi="Aptos"/>
          <w:b/>
          <w:bCs/>
          <w:caps/>
          <w:color w:val="00507F" w:themeColor="accent1"/>
          <w:spacing w:val="10"/>
          <w:sz w:val="24"/>
          <w:szCs w:val="24"/>
        </w:rPr>
        <w:t>Business Serving Organization</w:t>
      </w:r>
      <w:r w:rsidRPr="00B36546">
        <w:rPr>
          <w:rFonts w:ascii="Aptos" w:hAnsi="Aptos"/>
          <w:caps/>
          <w:color w:val="00507F" w:themeColor="accent1"/>
          <w:spacing w:val="10"/>
          <w:sz w:val="24"/>
          <w:szCs w:val="24"/>
        </w:rPr>
        <w:t>:</w:t>
      </w:r>
      <w:r w:rsidRPr="00B36546">
        <w:rPr>
          <w:rFonts w:ascii="Aptos" w:hAnsi="Aptos"/>
          <w:color w:val="00507F" w:themeColor="accent1"/>
          <w:spacing w:val="10"/>
          <w:sz w:val="24"/>
          <w:szCs w:val="24"/>
        </w:rPr>
        <w:t xml:space="preserve"> [Business Organization Name], Located </w:t>
      </w:r>
      <w:r>
        <w:rPr>
          <w:rFonts w:ascii="Aptos" w:hAnsi="Aptos"/>
          <w:color w:val="00507F" w:themeColor="accent1"/>
          <w:spacing w:val="10"/>
          <w:sz w:val="24"/>
          <w:szCs w:val="24"/>
        </w:rPr>
        <w:t>a</w:t>
      </w:r>
      <w:r w:rsidRPr="00B36546">
        <w:rPr>
          <w:rFonts w:ascii="Aptos" w:hAnsi="Aptos"/>
          <w:color w:val="00507F" w:themeColor="accent1"/>
          <w:spacing w:val="10"/>
          <w:sz w:val="24"/>
          <w:szCs w:val="24"/>
        </w:rPr>
        <w:t>t [Address]</w:t>
      </w:r>
    </w:p>
    <w:p w14:paraId="11029F08" w14:textId="344D32A1" w:rsidR="00B36546" w:rsidRPr="00B36546" w:rsidRDefault="00B36546" w:rsidP="00B36546">
      <w:pPr>
        <w:pStyle w:val="NoSpacing"/>
        <w:numPr>
          <w:ilvl w:val="0"/>
          <w:numId w:val="14"/>
        </w:numPr>
        <w:spacing w:line="276" w:lineRule="auto"/>
        <w:rPr>
          <w:rFonts w:ascii="Aptos" w:hAnsi="Aptos"/>
          <w:caps/>
          <w:color w:val="00507F" w:themeColor="accent1"/>
          <w:spacing w:val="10"/>
          <w:sz w:val="24"/>
          <w:szCs w:val="24"/>
        </w:rPr>
      </w:pPr>
      <w:r w:rsidRPr="00B36546">
        <w:rPr>
          <w:rFonts w:ascii="Aptos" w:hAnsi="Aptos"/>
          <w:b/>
          <w:bCs/>
          <w:caps/>
          <w:color w:val="00507F" w:themeColor="accent1"/>
          <w:spacing w:val="10"/>
          <w:sz w:val="24"/>
          <w:szCs w:val="24"/>
        </w:rPr>
        <w:t>Additional Partners as needed</w:t>
      </w:r>
    </w:p>
    <w:p w14:paraId="7D067BA6" w14:textId="77777777" w:rsidR="00017EFD" w:rsidRDefault="00017EFD" w:rsidP="005140CB">
      <w:pPr>
        <w:pStyle w:val="NoSpacing"/>
      </w:pPr>
    </w:p>
    <w:p w14:paraId="7CC27D12" w14:textId="66DAA0B3" w:rsidR="001273C1" w:rsidRPr="00B36546" w:rsidRDefault="00B36546" w:rsidP="005140CB">
      <w:pPr>
        <w:pStyle w:val="Heading1"/>
        <w:rPr>
          <w:rFonts w:ascii="Aptos ExtraBold" w:hAnsi="Aptos ExtraBold"/>
          <w:sz w:val="28"/>
          <w:szCs w:val="26"/>
        </w:rPr>
      </w:pPr>
      <w:r w:rsidRPr="00B36546">
        <w:rPr>
          <w:rFonts w:ascii="Aptos ExtraBold" w:hAnsi="Aptos ExtraBold"/>
          <w:sz w:val="28"/>
          <w:szCs w:val="26"/>
        </w:rPr>
        <w:t>purpose</w:t>
      </w:r>
    </w:p>
    <w:p w14:paraId="4BE7FE68" w14:textId="77777777" w:rsidR="00B36546" w:rsidRPr="00B36546" w:rsidRDefault="00B36546" w:rsidP="00B36546">
      <w:pPr>
        <w:spacing w:before="100" w:beforeAutospacing="1" w:after="100" w:afterAutospacing="1"/>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This MOU establishes a collaborative framework for the [Name of Sector Partnership], aimed at implementing sector strategies that address the workforce needs of the [Name of Sector] industry within the [Region/Area]. The partners agree to work together to achieve the following goals:</w:t>
      </w:r>
    </w:p>
    <w:p w14:paraId="1E17A6A3" w14:textId="3D6132A0" w:rsidR="00B36546" w:rsidRPr="00B36546" w:rsidRDefault="00B36546" w:rsidP="00B36546">
      <w:pPr>
        <w:pStyle w:val="ListBullet"/>
        <w:rPr>
          <w:rFonts w:ascii="Aptos" w:eastAsia="Times New Roman" w:hAnsi="Aptos"/>
          <w:b w:val="0"/>
          <w:bCs/>
          <w:sz w:val="24"/>
          <w:szCs w:val="24"/>
          <w:lang w:eastAsia="en-US"/>
        </w:rPr>
      </w:pPr>
      <w:r w:rsidRPr="00B36546">
        <w:rPr>
          <w:rFonts w:ascii="Aptos" w:eastAsia="Times New Roman" w:hAnsi="Aptos"/>
          <w:b w:val="0"/>
          <w:bCs/>
          <w:sz w:val="24"/>
          <w:szCs w:val="24"/>
          <w:lang w:eastAsia="en-US"/>
        </w:rPr>
        <w:t>Align education and training programs with [Specific Sector] industry needs</w:t>
      </w:r>
    </w:p>
    <w:p w14:paraId="0C60804D" w14:textId="77777777" w:rsidR="00B36546" w:rsidRPr="00B36546" w:rsidRDefault="00B36546" w:rsidP="00B36546">
      <w:pPr>
        <w:pStyle w:val="ListBullet"/>
        <w:rPr>
          <w:rFonts w:ascii="Aptos" w:eastAsia="Times New Roman" w:hAnsi="Aptos"/>
          <w:b w:val="0"/>
          <w:bCs/>
          <w:sz w:val="24"/>
          <w:szCs w:val="24"/>
          <w:lang w:eastAsia="en-US"/>
        </w:rPr>
      </w:pPr>
      <w:r w:rsidRPr="00B36546">
        <w:rPr>
          <w:rFonts w:ascii="Aptos" w:eastAsia="Times New Roman" w:hAnsi="Aptos"/>
          <w:b w:val="0"/>
          <w:bCs/>
          <w:sz w:val="24"/>
          <w:szCs w:val="24"/>
          <w:lang w:eastAsia="en-US"/>
        </w:rPr>
        <w:t>Improve access to quality jobs and career pathways for all individuals, especially underserved populations</w:t>
      </w:r>
    </w:p>
    <w:p w14:paraId="6D26CF94" w14:textId="77777777" w:rsidR="00B36546" w:rsidRPr="00B36546" w:rsidRDefault="00B36546" w:rsidP="00B36546">
      <w:pPr>
        <w:pStyle w:val="ListBullet"/>
        <w:rPr>
          <w:rFonts w:ascii="Aptos" w:eastAsia="Times New Roman" w:hAnsi="Aptos"/>
          <w:b w:val="0"/>
          <w:bCs/>
          <w:sz w:val="24"/>
          <w:szCs w:val="24"/>
          <w:lang w:eastAsia="en-US"/>
        </w:rPr>
      </w:pPr>
      <w:r w:rsidRPr="00B36546">
        <w:rPr>
          <w:rFonts w:ascii="Aptos" w:eastAsia="Times New Roman" w:hAnsi="Aptos"/>
          <w:b w:val="0"/>
          <w:bCs/>
          <w:sz w:val="24"/>
          <w:szCs w:val="24"/>
          <w:lang w:eastAsia="en-US"/>
        </w:rPr>
        <w:t>Enhance the skills and employability of the local workforce</w:t>
      </w:r>
    </w:p>
    <w:p w14:paraId="04F65728" w14:textId="77777777" w:rsidR="00B36546" w:rsidRPr="00B36546" w:rsidRDefault="00B36546" w:rsidP="00B36546">
      <w:pPr>
        <w:pStyle w:val="ListBullet"/>
        <w:rPr>
          <w:rFonts w:ascii="Aptos" w:eastAsia="Times New Roman" w:hAnsi="Aptos"/>
          <w:b w:val="0"/>
          <w:bCs/>
          <w:sz w:val="24"/>
          <w:szCs w:val="24"/>
          <w:lang w:eastAsia="en-US"/>
        </w:rPr>
      </w:pPr>
      <w:r w:rsidRPr="00B36546">
        <w:rPr>
          <w:rFonts w:ascii="Aptos" w:eastAsia="Times New Roman" w:hAnsi="Aptos"/>
          <w:b w:val="0"/>
          <w:bCs/>
          <w:sz w:val="24"/>
          <w:szCs w:val="24"/>
          <w:lang w:eastAsia="en-US"/>
        </w:rPr>
        <w:t>Foster economic growth and competitiveness in the sector</w:t>
      </w:r>
    </w:p>
    <w:p w14:paraId="18C332F5" w14:textId="73A995E2" w:rsidR="009D403F" w:rsidRPr="00B36546" w:rsidRDefault="00E01AD3" w:rsidP="00B36546">
      <w:pPr>
        <w:pStyle w:val="ListBullet"/>
        <w:rPr>
          <w:b w:val="0"/>
          <w:bCs/>
          <w:sz w:val="24"/>
          <w:szCs w:val="24"/>
        </w:rPr>
      </w:pPr>
      <w:sdt>
        <w:sdtPr>
          <w:rPr>
            <w:rFonts w:ascii="Aptos" w:hAnsi="Aptos"/>
            <w:b w:val="0"/>
            <w:bCs/>
            <w:sz w:val="24"/>
            <w:szCs w:val="24"/>
          </w:rPr>
          <w:id w:val="1495525947"/>
          <w:placeholder>
            <w:docPart w:val="E1AE3530D8094F558F392F5ABD440C7A"/>
          </w:placeholder>
          <w:showingPlcHdr/>
          <w15:appearance w15:val="hidden"/>
        </w:sdtPr>
        <w:sdtEndPr>
          <w:rPr>
            <w:rFonts w:asciiTheme="minorHAnsi" w:hAnsiTheme="minorHAnsi"/>
          </w:rPr>
        </w:sdtEndPr>
        <w:sdtContent>
          <w:r w:rsidR="00B36546" w:rsidRPr="00B36546">
            <w:rPr>
              <w:rFonts w:ascii="Aptos" w:hAnsi="Aptos"/>
              <w:b w:val="0"/>
              <w:bCs/>
              <w:sz w:val="24"/>
              <w:szCs w:val="24"/>
            </w:rPr>
            <w:t>Focus on order management and automation</w:t>
          </w:r>
        </w:sdtContent>
      </w:sdt>
    </w:p>
    <w:p w14:paraId="1386A019" w14:textId="77777777" w:rsidR="00101993" w:rsidRPr="00101993" w:rsidRDefault="00101993" w:rsidP="00101993"/>
    <w:p w14:paraId="2EB89050" w14:textId="3F057691" w:rsidR="001273C1" w:rsidRPr="00B36546" w:rsidRDefault="00B36546" w:rsidP="005140CB">
      <w:pPr>
        <w:pStyle w:val="Heading1"/>
        <w:rPr>
          <w:sz w:val="28"/>
          <w:szCs w:val="26"/>
        </w:rPr>
      </w:pPr>
      <w:r>
        <w:rPr>
          <w:sz w:val="28"/>
          <w:szCs w:val="26"/>
        </w:rPr>
        <w:lastRenderedPageBreak/>
        <w:t>Roles &amp; Responsibilities</w:t>
      </w:r>
    </w:p>
    <w:p w14:paraId="24EBADAC" w14:textId="47ACEBDB" w:rsidR="00B36546" w:rsidRPr="00B36546" w:rsidRDefault="00B36546" w:rsidP="00B36546">
      <w:p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b/>
          <w:bCs/>
          <w:sz w:val="24"/>
          <w:szCs w:val="24"/>
          <w:lang w:eastAsia="en-US"/>
        </w:rPr>
        <w:t xml:space="preserve">A. </w:t>
      </w:r>
      <w:r>
        <w:rPr>
          <w:rFonts w:ascii="Aptos" w:eastAsia="Times New Roman" w:hAnsi="Aptos" w:cs="Times New Roman"/>
          <w:b/>
          <w:bCs/>
          <w:sz w:val="24"/>
          <w:szCs w:val="24"/>
          <w:lang w:eastAsia="en-US"/>
        </w:rPr>
        <w:t>Convener</w:t>
      </w:r>
      <w:r w:rsidRPr="00B36546">
        <w:rPr>
          <w:rFonts w:ascii="Aptos" w:eastAsia="Times New Roman" w:hAnsi="Aptos" w:cs="Times New Roman"/>
          <w:b/>
          <w:bCs/>
          <w:sz w:val="24"/>
          <w:szCs w:val="24"/>
          <w:lang w:eastAsia="en-US"/>
        </w:rPr>
        <w:t>: [Lead Organization Name]</w:t>
      </w:r>
    </w:p>
    <w:p w14:paraId="007255BD" w14:textId="77777777" w:rsidR="00B36546" w:rsidRPr="00B36546" w:rsidRDefault="00B36546" w:rsidP="00B36546">
      <w:p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The Lead Partner will:</w:t>
      </w:r>
    </w:p>
    <w:p w14:paraId="3D4FD441" w14:textId="77777777" w:rsidR="00B36546" w:rsidRPr="00B36546" w:rsidRDefault="00B36546" w:rsidP="00B36546">
      <w:pPr>
        <w:numPr>
          <w:ilvl w:val="0"/>
          <w:numId w:val="16"/>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Coordinate and facilitate all partnership meetings and activities.</w:t>
      </w:r>
    </w:p>
    <w:p w14:paraId="3A8E9BFB" w14:textId="77777777" w:rsidR="00B36546" w:rsidRPr="00B36546" w:rsidRDefault="00B36546" w:rsidP="00B36546">
      <w:pPr>
        <w:numPr>
          <w:ilvl w:val="0"/>
          <w:numId w:val="16"/>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Serve as the primary point of contact for the partnership.</w:t>
      </w:r>
    </w:p>
    <w:p w14:paraId="0C02AD60" w14:textId="77777777" w:rsidR="00B36546" w:rsidRPr="00B36546" w:rsidRDefault="00B36546" w:rsidP="00B36546">
      <w:pPr>
        <w:numPr>
          <w:ilvl w:val="0"/>
          <w:numId w:val="16"/>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Oversee the implementation of sector strategies and ensure alignment with regional workforce development goals.</w:t>
      </w:r>
    </w:p>
    <w:p w14:paraId="0A35BBC1" w14:textId="7E72742A" w:rsidR="00B36546" w:rsidRDefault="00B36546" w:rsidP="00B36546">
      <w:pPr>
        <w:numPr>
          <w:ilvl w:val="0"/>
          <w:numId w:val="16"/>
        </w:numPr>
        <w:spacing w:before="100" w:beforeAutospacing="1" w:after="100" w:afterAutospacing="1" w:line="240" w:lineRule="auto"/>
        <w:rPr>
          <w:rFonts w:ascii="Aptos" w:eastAsia="Times New Roman" w:hAnsi="Aptos" w:cs="Times New Roman"/>
          <w:sz w:val="24"/>
          <w:szCs w:val="24"/>
          <w:lang w:eastAsia="en-US"/>
        </w:rPr>
      </w:pPr>
      <w:r>
        <w:rPr>
          <w:rFonts w:ascii="Aptos" w:eastAsia="Times New Roman" w:hAnsi="Aptos" w:cs="Times New Roman"/>
          <w:sz w:val="24"/>
          <w:szCs w:val="24"/>
          <w:lang w:eastAsia="en-US"/>
        </w:rPr>
        <w:t>Gather data and provide analysis</w:t>
      </w:r>
    </w:p>
    <w:p w14:paraId="2261EC94" w14:textId="2D48ED2B" w:rsidR="00816343" w:rsidRDefault="00816343" w:rsidP="00B36546">
      <w:pPr>
        <w:numPr>
          <w:ilvl w:val="0"/>
          <w:numId w:val="16"/>
        </w:numPr>
        <w:spacing w:before="100" w:beforeAutospacing="1" w:after="100" w:afterAutospacing="1" w:line="240" w:lineRule="auto"/>
        <w:rPr>
          <w:rFonts w:ascii="Aptos" w:eastAsia="Times New Roman" w:hAnsi="Aptos" w:cs="Times New Roman"/>
          <w:sz w:val="24"/>
          <w:szCs w:val="24"/>
          <w:lang w:eastAsia="en-US"/>
        </w:rPr>
      </w:pPr>
      <w:r>
        <w:rPr>
          <w:rFonts w:ascii="Aptos" w:eastAsia="Times New Roman" w:hAnsi="Aptos" w:cs="Times New Roman"/>
          <w:sz w:val="24"/>
          <w:szCs w:val="24"/>
          <w:lang w:eastAsia="en-US"/>
        </w:rPr>
        <w:t>Track and analyze metrics and provide quarterly dashboards to the partnership</w:t>
      </w:r>
    </w:p>
    <w:p w14:paraId="5DC1F066" w14:textId="4FE11D81" w:rsidR="00B36546" w:rsidRPr="00B36546" w:rsidRDefault="00B36546" w:rsidP="00B36546">
      <w:pPr>
        <w:numPr>
          <w:ilvl w:val="0"/>
          <w:numId w:val="16"/>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Manage and report on the use of any shared resources, including financial contributions and in-kind support.</w:t>
      </w:r>
    </w:p>
    <w:p w14:paraId="74305F8E" w14:textId="77777777" w:rsidR="00B36546" w:rsidRPr="00B36546" w:rsidRDefault="00B36546" w:rsidP="00B36546">
      <w:pPr>
        <w:numPr>
          <w:ilvl w:val="0"/>
          <w:numId w:val="16"/>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Collect and analyze data to measure the impact of the partnership’s activities.</w:t>
      </w:r>
    </w:p>
    <w:p w14:paraId="7ECEB701" w14:textId="77777777" w:rsidR="00B36546" w:rsidRPr="00B36546" w:rsidRDefault="00B36546" w:rsidP="00B36546">
      <w:p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b/>
          <w:bCs/>
          <w:sz w:val="24"/>
          <w:szCs w:val="24"/>
          <w:lang w:eastAsia="en-US"/>
        </w:rPr>
        <w:t>B. Employer Partner: [Employer Organization Name]</w:t>
      </w:r>
    </w:p>
    <w:p w14:paraId="5B4F9B45" w14:textId="77777777" w:rsidR="00B36546" w:rsidRPr="00B36546" w:rsidRDefault="00B36546" w:rsidP="00B36546">
      <w:p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[Employer Organization Name] will:</w:t>
      </w:r>
    </w:p>
    <w:p w14:paraId="1804944A" w14:textId="77777777" w:rsidR="00B36546" w:rsidRPr="00B36546" w:rsidRDefault="00B36546" w:rsidP="00B36546">
      <w:pPr>
        <w:numPr>
          <w:ilvl w:val="0"/>
          <w:numId w:val="17"/>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Participate in all partnership meetings and activities.</w:t>
      </w:r>
    </w:p>
    <w:p w14:paraId="02B995C8" w14:textId="77777777" w:rsidR="00B36546" w:rsidRPr="00B36546" w:rsidRDefault="00B36546" w:rsidP="00B36546">
      <w:pPr>
        <w:numPr>
          <w:ilvl w:val="0"/>
          <w:numId w:val="17"/>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Provide insights and expertise on current and future industry workforce needs.</w:t>
      </w:r>
    </w:p>
    <w:p w14:paraId="24B3C44B" w14:textId="77777777" w:rsidR="00B36546" w:rsidRPr="00B36546" w:rsidRDefault="00B36546" w:rsidP="00B36546">
      <w:pPr>
        <w:numPr>
          <w:ilvl w:val="0"/>
          <w:numId w:val="17"/>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Offer opportunities for work-based learning, such as internships, apprenticeships, and job placements.</w:t>
      </w:r>
    </w:p>
    <w:p w14:paraId="1F7E324A" w14:textId="77777777" w:rsidR="00B36546" w:rsidRPr="00B36546" w:rsidRDefault="00B36546" w:rsidP="00B36546">
      <w:pPr>
        <w:numPr>
          <w:ilvl w:val="0"/>
          <w:numId w:val="17"/>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Assist in the development and refinement of training programs and career pathways to ensure they meet industry standards.</w:t>
      </w:r>
    </w:p>
    <w:p w14:paraId="475BFE79" w14:textId="77777777" w:rsidR="00B36546" w:rsidRPr="00B36546" w:rsidRDefault="00B36546" w:rsidP="00B36546">
      <w:p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b/>
          <w:bCs/>
          <w:sz w:val="24"/>
          <w:szCs w:val="24"/>
          <w:lang w:eastAsia="en-US"/>
        </w:rPr>
        <w:t>C. Training Partner: [Training Organization Name]</w:t>
      </w:r>
    </w:p>
    <w:p w14:paraId="2F3E4DA3" w14:textId="77777777" w:rsidR="00B36546" w:rsidRPr="00B36546" w:rsidRDefault="00B36546" w:rsidP="00B36546">
      <w:p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[Training Organization Name] will:</w:t>
      </w:r>
    </w:p>
    <w:p w14:paraId="04352C5A" w14:textId="77777777" w:rsidR="00B36546" w:rsidRPr="00B36546" w:rsidRDefault="00B36546" w:rsidP="00B36546">
      <w:pPr>
        <w:numPr>
          <w:ilvl w:val="0"/>
          <w:numId w:val="18"/>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Participate in all partnership meetings and activities.</w:t>
      </w:r>
    </w:p>
    <w:p w14:paraId="06F32CC6" w14:textId="77777777" w:rsidR="00B36546" w:rsidRPr="00B36546" w:rsidRDefault="00B36546" w:rsidP="00B36546">
      <w:pPr>
        <w:numPr>
          <w:ilvl w:val="0"/>
          <w:numId w:val="18"/>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Design and deliver training programs aligned with the needs of the [Name of Sector] industry.</w:t>
      </w:r>
    </w:p>
    <w:p w14:paraId="3A09649F" w14:textId="77777777" w:rsidR="00B36546" w:rsidRPr="00B36546" w:rsidRDefault="00B36546" w:rsidP="00B36546">
      <w:pPr>
        <w:numPr>
          <w:ilvl w:val="0"/>
          <w:numId w:val="18"/>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Provide data and feedback on training outcomes and participant progress.</w:t>
      </w:r>
    </w:p>
    <w:p w14:paraId="1566068D" w14:textId="77777777" w:rsidR="00B36546" w:rsidRPr="00B36546" w:rsidRDefault="00B36546" w:rsidP="00B36546">
      <w:pPr>
        <w:numPr>
          <w:ilvl w:val="0"/>
          <w:numId w:val="18"/>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Work collaboratively with employers to create relevant and effective training curricula.</w:t>
      </w:r>
    </w:p>
    <w:p w14:paraId="0615FA16" w14:textId="77777777" w:rsidR="00B36546" w:rsidRPr="00B36546" w:rsidRDefault="00B36546" w:rsidP="00B36546">
      <w:p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b/>
          <w:bCs/>
          <w:sz w:val="24"/>
          <w:szCs w:val="24"/>
          <w:lang w:eastAsia="en-US"/>
        </w:rPr>
        <w:t>D. Business Serving Organization: [Business Organization Name]</w:t>
      </w:r>
    </w:p>
    <w:p w14:paraId="1427CD93" w14:textId="77777777" w:rsidR="00B36546" w:rsidRPr="00B36546" w:rsidRDefault="00B36546" w:rsidP="00B36546">
      <w:p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[Business Organization Name] will:</w:t>
      </w:r>
    </w:p>
    <w:p w14:paraId="560640FD" w14:textId="77777777" w:rsidR="00B36546" w:rsidRPr="00B36546" w:rsidRDefault="00B36546" w:rsidP="00B36546">
      <w:pPr>
        <w:numPr>
          <w:ilvl w:val="0"/>
          <w:numId w:val="19"/>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Participate in all partnership meetings and activities.</w:t>
      </w:r>
    </w:p>
    <w:p w14:paraId="48F819C7" w14:textId="77777777" w:rsidR="00B36546" w:rsidRPr="00B36546" w:rsidRDefault="00B36546" w:rsidP="00B36546">
      <w:pPr>
        <w:numPr>
          <w:ilvl w:val="0"/>
          <w:numId w:val="19"/>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t>Facilitate connections between the partnership and the broader business community.</w:t>
      </w:r>
    </w:p>
    <w:p w14:paraId="7101C866" w14:textId="77777777" w:rsidR="00B36546" w:rsidRPr="00B36546" w:rsidRDefault="00B36546" w:rsidP="00B36546">
      <w:pPr>
        <w:numPr>
          <w:ilvl w:val="0"/>
          <w:numId w:val="19"/>
        </w:numPr>
        <w:spacing w:before="100" w:beforeAutospacing="1" w:after="100" w:afterAutospacing="1" w:line="240" w:lineRule="auto"/>
        <w:rPr>
          <w:rFonts w:ascii="Aptos" w:eastAsia="Times New Roman" w:hAnsi="Aptos" w:cs="Times New Roman"/>
          <w:sz w:val="24"/>
          <w:szCs w:val="24"/>
          <w:lang w:eastAsia="en-US"/>
        </w:rPr>
      </w:pPr>
      <w:r w:rsidRPr="00B36546">
        <w:rPr>
          <w:rFonts w:ascii="Aptos" w:eastAsia="Times New Roman" w:hAnsi="Aptos" w:cs="Times New Roman"/>
          <w:sz w:val="24"/>
          <w:szCs w:val="24"/>
          <w:lang w:eastAsia="en-US"/>
        </w:rPr>
        <w:lastRenderedPageBreak/>
        <w:t>Advocate for the partnership’s initiatives and promote them within the business community.</w:t>
      </w:r>
    </w:p>
    <w:p w14:paraId="6F0E422C" w14:textId="07B7EF3C" w:rsidR="00017EFD" w:rsidRDefault="00B36546" w:rsidP="00816343">
      <w:pPr>
        <w:numPr>
          <w:ilvl w:val="0"/>
          <w:numId w:val="19"/>
        </w:numPr>
        <w:spacing w:before="100" w:beforeAutospacing="1" w:after="100" w:afterAutospacing="1" w:line="240" w:lineRule="auto"/>
      </w:pPr>
      <w:r w:rsidRPr="00B36546">
        <w:rPr>
          <w:rFonts w:ascii="Aptos" w:eastAsia="Times New Roman" w:hAnsi="Aptos" w:cs="Times New Roman"/>
          <w:sz w:val="24"/>
          <w:szCs w:val="24"/>
          <w:lang w:eastAsia="en-US"/>
        </w:rPr>
        <w:t xml:space="preserve">Provide support in identifying and securing resources to sustain partnership </w:t>
      </w:r>
    </w:p>
    <w:p w14:paraId="110D7B7D" w14:textId="17BC089B" w:rsidR="001273C1" w:rsidRPr="00816343" w:rsidRDefault="00816343" w:rsidP="005140CB">
      <w:pPr>
        <w:pStyle w:val="Heading1"/>
        <w:rPr>
          <w:rFonts w:ascii="Aptos ExtraBold" w:hAnsi="Aptos ExtraBold"/>
          <w:sz w:val="28"/>
          <w:szCs w:val="26"/>
        </w:rPr>
      </w:pPr>
      <w:r>
        <w:rPr>
          <w:rFonts w:ascii="Aptos ExtraBold" w:hAnsi="Aptos ExtraBold"/>
          <w:sz w:val="28"/>
          <w:szCs w:val="26"/>
        </w:rPr>
        <w:t>Governance &amp; decision-making</w:t>
      </w:r>
    </w:p>
    <w:p w14:paraId="4C44B6A1" w14:textId="60925B80" w:rsidR="00017EFD" w:rsidRDefault="00816343" w:rsidP="00816343">
      <w:pPr>
        <w:pStyle w:val="ListBullet"/>
        <w:numPr>
          <w:ilvl w:val="0"/>
          <w:numId w:val="0"/>
        </w:numPr>
        <w:rPr>
          <w:rFonts w:ascii="Aptos" w:hAnsi="Aptos"/>
          <w:b w:val="0"/>
          <w:color w:val="auto"/>
          <w:sz w:val="24"/>
          <w:szCs w:val="24"/>
        </w:rPr>
      </w:pPr>
      <w:r w:rsidRPr="00816343">
        <w:rPr>
          <w:rFonts w:ascii="Aptos" w:hAnsi="Aptos"/>
          <w:b w:val="0"/>
          <w:color w:val="auto"/>
          <w:sz w:val="24"/>
          <w:szCs w:val="24"/>
        </w:rPr>
        <w:t>The partnership will establish a Steering Committee composed of representatives from each partner organization. The Steering Committee will meet [monthly/quarterly] to review progress, make decisions, and provide strategic direction. Decisions will be made by consensus whenever possible. In cases where consensus cannot be reached, a majority vote will be used.</w:t>
      </w:r>
    </w:p>
    <w:p w14:paraId="525DE912" w14:textId="77777777" w:rsidR="00816343" w:rsidRPr="00816343" w:rsidRDefault="00816343" w:rsidP="00816343">
      <w:pPr>
        <w:pStyle w:val="ListBullet"/>
        <w:numPr>
          <w:ilvl w:val="0"/>
          <w:numId w:val="0"/>
        </w:numPr>
        <w:rPr>
          <w:rFonts w:ascii="Aptos" w:hAnsi="Aptos"/>
          <w:sz w:val="24"/>
          <w:szCs w:val="24"/>
        </w:rPr>
      </w:pPr>
    </w:p>
    <w:p w14:paraId="08FE37A2" w14:textId="7BD4012C" w:rsidR="001273C1" w:rsidRPr="00816343" w:rsidRDefault="00816343" w:rsidP="005140CB">
      <w:pPr>
        <w:pStyle w:val="Heading1"/>
        <w:rPr>
          <w:rFonts w:ascii="Aptos ExtraBold" w:hAnsi="Aptos ExtraBold"/>
          <w:sz w:val="28"/>
          <w:szCs w:val="26"/>
        </w:rPr>
      </w:pPr>
      <w:r w:rsidRPr="00816343">
        <w:rPr>
          <w:rFonts w:ascii="Aptos ExtraBold" w:hAnsi="Aptos ExtraBold"/>
          <w:sz w:val="28"/>
          <w:szCs w:val="26"/>
        </w:rPr>
        <w:t>Term &amp; termination</w:t>
      </w:r>
    </w:p>
    <w:p w14:paraId="07AE4C56" w14:textId="65648560" w:rsidR="00816343" w:rsidRDefault="00816343">
      <w:pPr>
        <w:spacing w:before="180"/>
        <w:rPr>
          <w:rFonts w:ascii="Aptos" w:hAnsi="Aptos"/>
          <w:sz w:val="24"/>
          <w:szCs w:val="24"/>
        </w:rPr>
      </w:pPr>
      <w:r w:rsidRPr="00816343">
        <w:rPr>
          <w:rFonts w:ascii="Aptos" w:hAnsi="Aptos"/>
          <w:sz w:val="24"/>
          <w:szCs w:val="24"/>
        </w:rPr>
        <w:t>This MOU will remain in effect for a period of [number] years from the date of execution, with the option to renew upon mutual agreement of the partners. Any partner may terminate their participation in the MOU with [30/60/90] days written notice to the other partners.</w:t>
      </w:r>
    </w:p>
    <w:p w14:paraId="0E590991" w14:textId="77777777" w:rsidR="00816343" w:rsidRDefault="00816343">
      <w:pPr>
        <w:spacing w:before="180"/>
        <w:rPr>
          <w:rFonts w:ascii="Aptos" w:hAnsi="Aptos"/>
          <w:sz w:val="24"/>
          <w:szCs w:val="24"/>
        </w:rPr>
      </w:pPr>
    </w:p>
    <w:p w14:paraId="1F6CC579" w14:textId="0DBD32A1" w:rsidR="001273C1" w:rsidRPr="00816343" w:rsidRDefault="00816343" w:rsidP="005140CB">
      <w:pPr>
        <w:pStyle w:val="Heading1"/>
        <w:rPr>
          <w:rFonts w:ascii="Aptos ExtraBold" w:hAnsi="Aptos ExtraBold"/>
          <w:sz w:val="28"/>
          <w:szCs w:val="26"/>
        </w:rPr>
      </w:pPr>
      <w:r>
        <w:rPr>
          <w:rFonts w:ascii="Aptos ExtraBold" w:hAnsi="Aptos ExtraBold"/>
          <w:sz w:val="28"/>
          <w:szCs w:val="26"/>
        </w:rPr>
        <w:t>funding &amp; Resource allocation</w:t>
      </w:r>
    </w:p>
    <w:p w14:paraId="59D60156" w14:textId="239BCC3D" w:rsidR="006C5ECB" w:rsidRDefault="00816343">
      <w:pPr>
        <w:rPr>
          <w:rFonts w:ascii="Aptos" w:hAnsi="Aptos"/>
          <w:sz w:val="24"/>
          <w:szCs w:val="24"/>
        </w:rPr>
      </w:pPr>
      <w:r w:rsidRPr="00816343">
        <w:rPr>
          <w:rFonts w:ascii="Aptos" w:hAnsi="Aptos"/>
          <w:sz w:val="24"/>
          <w:szCs w:val="24"/>
        </w:rPr>
        <w:t xml:space="preserve">Partners agree to collaboratively seek funding and resources to support the activities of the partnership. Contributions, whether financial or in-kind, will be documented and managed by the </w:t>
      </w:r>
      <w:r>
        <w:rPr>
          <w:rFonts w:ascii="Aptos" w:hAnsi="Aptos"/>
          <w:sz w:val="24"/>
          <w:szCs w:val="24"/>
        </w:rPr>
        <w:t>Convener</w:t>
      </w:r>
      <w:r w:rsidRPr="00816343">
        <w:rPr>
          <w:rFonts w:ascii="Aptos" w:hAnsi="Aptos"/>
          <w:sz w:val="24"/>
          <w:szCs w:val="24"/>
        </w:rPr>
        <w:t>. Any funds obtained will be used solely for the purposes outlined in this MOU and in accordance with any funding requirements.</w:t>
      </w:r>
    </w:p>
    <w:p w14:paraId="49EE6B68" w14:textId="77777777" w:rsidR="00816343" w:rsidRPr="00816343" w:rsidRDefault="00816343">
      <w:pPr>
        <w:rPr>
          <w:rFonts w:ascii="Aptos" w:hAnsi="Aptos"/>
          <w:sz w:val="24"/>
          <w:szCs w:val="24"/>
        </w:rPr>
      </w:pPr>
    </w:p>
    <w:p w14:paraId="01FE37C2" w14:textId="4967A375" w:rsidR="001273C1" w:rsidRDefault="00816343" w:rsidP="005140CB">
      <w:pPr>
        <w:pStyle w:val="Heading1"/>
        <w:rPr>
          <w:rFonts w:ascii="Aptos ExtraBold" w:hAnsi="Aptos ExtraBold"/>
          <w:sz w:val="28"/>
          <w:szCs w:val="26"/>
        </w:rPr>
      </w:pPr>
      <w:r w:rsidRPr="00816343">
        <w:rPr>
          <w:rFonts w:ascii="Aptos ExtraBold" w:hAnsi="Aptos ExtraBold"/>
          <w:sz w:val="28"/>
          <w:szCs w:val="26"/>
        </w:rPr>
        <w:t>confidentiality</w:t>
      </w:r>
    </w:p>
    <w:p w14:paraId="2BDC081F" w14:textId="474EE4CB" w:rsidR="00816343" w:rsidRDefault="00816343" w:rsidP="00816343">
      <w:pPr>
        <w:rPr>
          <w:rFonts w:ascii="Aptos" w:hAnsi="Aptos"/>
          <w:sz w:val="24"/>
          <w:szCs w:val="24"/>
        </w:rPr>
      </w:pPr>
      <w:r w:rsidRPr="00816343">
        <w:rPr>
          <w:rFonts w:ascii="Aptos" w:hAnsi="Aptos"/>
          <w:sz w:val="24"/>
          <w:szCs w:val="24"/>
        </w:rPr>
        <w:t>Partners agree to maintain the confidentiality of any proprietary or sensitive information shared during the course of the partnership. Such information will not be disclosed to any third party without the express written consent of the originating partner.</w:t>
      </w:r>
    </w:p>
    <w:p w14:paraId="15E15BE2" w14:textId="77777777" w:rsidR="00816343" w:rsidRDefault="00816343" w:rsidP="00816343">
      <w:pPr>
        <w:rPr>
          <w:rFonts w:ascii="Aptos" w:hAnsi="Aptos"/>
          <w:sz w:val="24"/>
          <w:szCs w:val="24"/>
        </w:rPr>
      </w:pPr>
    </w:p>
    <w:p w14:paraId="180D0B2D" w14:textId="6F5A867E" w:rsidR="00816343" w:rsidRDefault="00816343" w:rsidP="00816343">
      <w:pPr>
        <w:pStyle w:val="Heading1"/>
        <w:rPr>
          <w:rFonts w:ascii="Aptos ExtraBold" w:hAnsi="Aptos ExtraBold"/>
          <w:sz w:val="28"/>
          <w:szCs w:val="26"/>
        </w:rPr>
      </w:pPr>
      <w:r>
        <w:rPr>
          <w:rFonts w:ascii="Aptos ExtraBold" w:hAnsi="Aptos ExtraBold"/>
          <w:sz w:val="28"/>
          <w:szCs w:val="26"/>
        </w:rPr>
        <w:t>signatures</w:t>
      </w:r>
    </w:p>
    <w:p w14:paraId="63EA5385" w14:textId="77777777" w:rsidR="00816343" w:rsidRPr="00816343" w:rsidRDefault="00816343" w:rsidP="00816343">
      <w:pPr>
        <w:rPr>
          <w:rFonts w:ascii="Aptos" w:hAnsi="Aptos"/>
          <w:sz w:val="24"/>
          <w:szCs w:val="24"/>
        </w:rPr>
      </w:pPr>
      <w:r w:rsidRPr="00816343">
        <w:rPr>
          <w:rFonts w:ascii="Aptos" w:hAnsi="Aptos"/>
          <w:sz w:val="24"/>
          <w:szCs w:val="24"/>
        </w:rPr>
        <w:t>By signing below, the partners agree to the terms and conditions outlined in this MOU and commit to working collaboratively to achieve the goals of the [Name of Sector Partnership].</w:t>
      </w:r>
    </w:p>
    <w:p w14:paraId="2F92F2E7" w14:textId="56F0A657" w:rsidR="00816343" w:rsidRPr="00816343" w:rsidRDefault="00816343" w:rsidP="00816343">
      <w:pPr>
        <w:rPr>
          <w:rFonts w:ascii="Aptos" w:hAnsi="Aptos"/>
          <w:sz w:val="24"/>
          <w:szCs w:val="24"/>
        </w:rPr>
      </w:pPr>
      <w:r>
        <w:rPr>
          <w:rFonts w:ascii="Aptos" w:hAnsi="Aptos"/>
          <w:b/>
          <w:bCs/>
          <w:sz w:val="24"/>
          <w:szCs w:val="24"/>
        </w:rPr>
        <w:lastRenderedPageBreak/>
        <w:t>Convener</w:t>
      </w:r>
      <w:r w:rsidRPr="00816343">
        <w:rPr>
          <w:rFonts w:ascii="Aptos" w:hAnsi="Aptos"/>
          <w:b/>
          <w:bCs/>
          <w:sz w:val="24"/>
          <w:szCs w:val="24"/>
        </w:rPr>
        <w:t>: [Lead Organization Name]</w:t>
      </w:r>
    </w:p>
    <w:p w14:paraId="337D5CBD" w14:textId="77777777" w:rsidR="00816343" w:rsidRPr="00816343" w:rsidRDefault="00816343" w:rsidP="00816343">
      <w:pPr>
        <w:rPr>
          <w:rFonts w:ascii="Aptos" w:hAnsi="Aptos"/>
          <w:sz w:val="24"/>
          <w:szCs w:val="24"/>
        </w:rPr>
      </w:pPr>
      <w:r w:rsidRPr="00816343">
        <w:rPr>
          <w:rFonts w:ascii="Aptos" w:hAnsi="Aptos"/>
          <w:sz w:val="24"/>
          <w:szCs w:val="24"/>
        </w:rPr>
        <w:t>Signature: ______________________</w:t>
      </w:r>
      <w:r w:rsidRPr="00816343">
        <w:rPr>
          <w:rFonts w:ascii="Aptos" w:hAnsi="Aptos"/>
          <w:sz w:val="24"/>
          <w:szCs w:val="24"/>
        </w:rPr>
        <w:br/>
        <w:t>Name: [Printed Name]</w:t>
      </w:r>
      <w:r w:rsidRPr="00816343">
        <w:rPr>
          <w:rFonts w:ascii="Aptos" w:hAnsi="Aptos"/>
          <w:sz w:val="24"/>
          <w:szCs w:val="24"/>
        </w:rPr>
        <w:br/>
        <w:t>Title: [Title]</w:t>
      </w:r>
      <w:r w:rsidRPr="00816343">
        <w:rPr>
          <w:rFonts w:ascii="Aptos" w:hAnsi="Aptos"/>
          <w:sz w:val="24"/>
          <w:szCs w:val="24"/>
        </w:rPr>
        <w:br/>
        <w:t>Date: [Date]</w:t>
      </w:r>
    </w:p>
    <w:p w14:paraId="6B5B89D0" w14:textId="77777777" w:rsidR="00816343" w:rsidRPr="00816343" w:rsidRDefault="00816343" w:rsidP="00816343">
      <w:pPr>
        <w:rPr>
          <w:rFonts w:ascii="Aptos" w:hAnsi="Aptos"/>
          <w:sz w:val="24"/>
          <w:szCs w:val="24"/>
        </w:rPr>
      </w:pPr>
      <w:r w:rsidRPr="00816343">
        <w:rPr>
          <w:rFonts w:ascii="Aptos" w:hAnsi="Aptos"/>
          <w:b/>
          <w:bCs/>
          <w:sz w:val="24"/>
          <w:szCs w:val="24"/>
        </w:rPr>
        <w:t>Employer Partner: [Employer Organization Name]</w:t>
      </w:r>
    </w:p>
    <w:p w14:paraId="31C2D185" w14:textId="77777777" w:rsidR="00816343" w:rsidRPr="00816343" w:rsidRDefault="00816343" w:rsidP="00816343">
      <w:pPr>
        <w:rPr>
          <w:rFonts w:ascii="Aptos" w:hAnsi="Aptos"/>
          <w:sz w:val="24"/>
          <w:szCs w:val="24"/>
        </w:rPr>
      </w:pPr>
      <w:r w:rsidRPr="00816343">
        <w:rPr>
          <w:rFonts w:ascii="Aptos" w:hAnsi="Aptos"/>
          <w:sz w:val="24"/>
          <w:szCs w:val="24"/>
        </w:rPr>
        <w:t>Signature: ______________________</w:t>
      </w:r>
      <w:r w:rsidRPr="00816343">
        <w:rPr>
          <w:rFonts w:ascii="Aptos" w:hAnsi="Aptos"/>
          <w:sz w:val="24"/>
          <w:szCs w:val="24"/>
        </w:rPr>
        <w:br/>
        <w:t>Name: [Printed Name]</w:t>
      </w:r>
      <w:r w:rsidRPr="00816343">
        <w:rPr>
          <w:rFonts w:ascii="Aptos" w:hAnsi="Aptos"/>
          <w:sz w:val="24"/>
          <w:szCs w:val="24"/>
        </w:rPr>
        <w:br/>
        <w:t>Title: [Title]</w:t>
      </w:r>
      <w:r w:rsidRPr="00816343">
        <w:rPr>
          <w:rFonts w:ascii="Aptos" w:hAnsi="Aptos"/>
          <w:sz w:val="24"/>
          <w:szCs w:val="24"/>
        </w:rPr>
        <w:br/>
        <w:t>Date: [Date]</w:t>
      </w:r>
    </w:p>
    <w:p w14:paraId="19ECB6F5" w14:textId="77777777" w:rsidR="00816343" w:rsidRPr="00816343" w:rsidRDefault="00816343" w:rsidP="00816343">
      <w:pPr>
        <w:rPr>
          <w:rFonts w:ascii="Aptos" w:hAnsi="Aptos"/>
          <w:sz w:val="24"/>
          <w:szCs w:val="24"/>
        </w:rPr>
      </w:pPr>
      <w:r w:rsidRPr="00816343">
        <w:rPr>
          <w:rFonts w:ascii="Aptos" w:hAnsi="Aptos"/>
          <w:b/>
          <w:bCs/>
          <w:sz w:val="24"/>
          <w:szCs w:val="24"/>
        </w:rPr>
        <w:t>Training Partner: [Training Organization Name]</w:t>
      </w:r>
    </w:p>
    <w:p w14:paraId="29338E1A" w14:textId="77777777" w:rsidR="00816343" w:rsidRPr="00816343" w:rsidRDefault="00816343" w:rsidP="00816343">
      <w:pPr>
        <w:rPr>
          <w:rFonts w:ascii="Aptos" w:hAnsi="Aptos"/>
          <w:sz w:val="24"/>
          <w:szCs w:val="24"/>
        </w:rPr>
      </w:pPr>
      <w:r w:rsidRPr="00816343">
        <w:rPr>
          <w:rFonts w:ascii="Aptos" w:hAnsi="Aptos"/>
          <w:sz w:val="24"/>
          <w:szCs w:val="24"/>
        </w:rPr>
        <w:t>Signature: ______________________</w:t>
      </w:r>
      <w:r w:rsidRPr="00816343">
        <w:rPr>
          <w:rFonts w:ascii="Aptos" w:hAnsi="Aptos"/>
          <w:sz w:val="24"/>
          <w:szCs w:val="24"/>
        </w:rPr>
        <w:br/>
        <w:t>Name: [Printed Name]</w:t>
      </w:r>
      <w:r w:rsidRPr="00816343">
        <w:rPr>
          <w:rFonts w:ascii="Aptos" w:hAnsi="Aptos"/>
          <w:sz w:val="24"/>
          <w:szCs w:val="24"/>
        </w:rPr>
        <w:br/>
        <w:t>Title: [Title]</w:t>
      </w:r>
      <w:r w:rsidRPr="00816343">
        <w:rPr>
          <w:rFonts w:ascii="Aptos" w:hAnsi="Aptos"/>
          <w:sz w:val="24"/>
          <w:szCs w:val="24"/>
        </w:rPr>
        <w:br/>
        <w:t>Date: [Date]</w:t>
      </w:r>
    </w:p>
    <w:p w14:paraId="39DF3EA8" w14:textId="77777777" w:rsidR="00816343" w:rsidRPr="00816343" w:rsidRDefault="00816343" w:rsidP="00816343">
      <w:pPr>
        <w:rPr>
          <w:rFonts w:ascii="Aptos" w:hAnsi="Aptos"/>
          <w:sz w:val="24"/>
          <w:szCs w:val="24"/>
        </w:rPr>
      </w:pPr>
      <w:r w:rsidRPr="00816343">
        <w:rPr>
          <w:rFonts w:ascii="Aptos" w:hAnsi="Aptos"/>
          <w:b/>
          <w:bCs/>
          <w:sz w:val="24"/>
          <w:szCs w:val="24"/>
        </w:rPr>
        <w:t>Business Serving Organization: [Business Organization Name]</w:t>
      </w:r>
    </w:p>
    <w:p w14:paraId="44738A3F" w14:textId="77777777" w:rsidR="00816343" w:rsidRPr="00816343" w:rsidRDefault="00816343" w:rsidP="00816343">
      <w:pPr>
        <w:rPr>
          <w:rFonts w:ascii="Aptos" w:hAnsi="Aptos"/>
          <w:sz w:val="24"/>
          <w:szCs w:val="24"/>
        </w:rPr>
      </w:pPr>
      <w:r w:rsidRPr="00816343">
        <w:rPr>
          <w:rFonts w:ascii="Aptos" w:hAnsi="Aptos"/>
          <w:sz w:val="24"/>
          <w:szCs w:val="24"/>
        </w:rPr>
        <w:t>Signature: ______________________</w:t>
      </w:r>
      <w:r w:rsidRPr="00816343">
        <w:rPr>
          <w:rFonts w:ascii="Aptos" w:hAnsi="Aptos"/>
          <w:sz w:val="24"/>
          <w:szCs w:val="24"/>
        </w:rPr>
        <w:br/>
        <w:t>Name: [Printed Name]</w:t>
      </w:r>
      <w:r w:rsidRPr="00816343">
        <w:rPr>
          <w:rFonts w:ascii="Aptos" w:hAnsi="Aptos"/>
          <w:sz w:val="24"/>
          <w:szCs w:val="24"/>
        </w:rPr>
        <w:br/>
        <w:t>Title: [Title]</w:t>
      </w:r>
      <w:r w:rsidRPr="00816343">
        <w:rPr>
          <w:rFonts w:ascii="Aptos" w:hAnsi="Aptos"/>
          <w:sz w:val="24"/>
          <w:szCs w:val="24"/>
        </w:rPr>
        <w:br/>
        <w:t>Date: [Date]</w:t>
      </w:r>
    </w:p>
    <w:p w14:paraId="1F8B7D36" w14:textId="77777777" w:rsidR="00816343" w:rsidRPr="00816343" w:rsidRDefault="00816343" w:rsidP="00816343">
      <w:pPr>
        <w:rPr>
          <w:rFonts w:ascii="Aptos" w:hAnsi="Aptos"/>
          <w:sz w:val="24"/>
          <w:szCs w:val="24"/>
        </w:rPr>
      </w:pPr>
      <w:r w:rsidRPr="00816343">
        <w:rPr>
          <w:rFonts w:ascii="Aptos" w:hAnsi="Aptos"/>
          <w:b/>
          <w:bCs/>
          <w:sz w:val="24"/>
          <w:szCs w:val="24"/>
        </w:rPr>
        <w:t>Additional Partners as Applicable</w:t>
      </w:r>
    </w:p>
    <w:p w14:paraId="5C2BD166" w14:textId="77777777" w:rsidR="00816343" w:rsidRPr="00816343" w:rsidRDefault="00816343" w:rsidP="00816343">
      <w:pPr>
        <w:rPr>
          <w:rFonts w:ascii="Aptos" w:hAnsi="Aptos"/>
          <w:sz w:val="24"/>
          <w:szCs w:val="24"/>
        </w:rPr>
      </w:pPr>
    </w:p>
    <w:sectPr w:rsidR="00816343" w:rsidRPr="00816343" w:rsidSect="000E631B">
      <w:footerReference w:type="default" r:id="rId10"/>
      <w:pgSz w:w="12240" w:h="15840" w:code="1"/>
      <w:pgMar w:top="720" w:right="1440" w:bottom="720" w:left="1440" w:header="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EAD3F" w14:textId="77777777" w:rsidR="00B36546" w:rsidRDefault="00B36546">
      <w:pPr>
        <w:spacing w:after="0" w:line="240" w:lineRule="auto"/>
      </w:pPr>
      <w:r>
        <w:separator/>
      </w:r>
    </w:p>
  </w:endnote>
  <w:endnote w:type="continuationSeparator" w:id="0">
    <w:p w14:paraId="0B0A61ED" w14:textId="77777777" w:rsidR="00B36546" w:rsidRDefault="00B36546">
      <w:pPr>
        <w:spacing w:after="0" w:line="240" w:lineRule="auto"/>
      </w:pPr>
      <w:r>
        <w:continuationSeparator/>
      </w:r>
    </w:p>
  </w:endnote>
  <w:endnote w:type="continuationNotice" w:id="1">
    <w:p w14:paraId="334BDACC" w14:textId="77777777" w:rsidR="00AA089A" w:rsidRDefault="00AA089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 w:name="Aptos Black">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C8B4A" w14:textId="77777777" w:rsidR="0088175F" w:rsidRDefault="0088175F" w:rsidP="0088175F">
    <w:pPr>
      <w:pStyle w:val="Footer"/>
    </w:pPr>
    <w:r>
      <w:fldChar w:fldCharType="begin"/>
    </w:r>
    <w:r>
      <w:instrText xml:space="preserve"> PAGE   \* MERGEFORMAT </w:instrText>
    </w:r>
    <w:r>
      <w:fldChar w:fldCharType="separate"/>
    </w:r>
    <w:r w:rsidR="00792A08">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AA3512" w14:textId="77777777" w:rsidR="00B36546" w:rsidRDefault="00B36546">
      <w:pPr>
        <w:spacing w:after="0" w:line="240" w:lineRule="auto"/>
      </w:pPr>
      <w:r>
        <w:separator/>
      </w:r>
    </w:p>
  </w:footnote>
  <w:footnote w:type="continuationSeparator" w:id="0">
    <w:p w14:paraId="0296E140" w14:textId="77777777" w:rsidR="00B36546" w:rsidRDefault="00B36546">
      <w:pPr>
        <w:spacing w:after="0" w:line="240" w:lineRule="auto"/>
      </w:pPr>
      <w:r>
        <w:continuationSeparator/>
      </w:r>
    </w:p>
  </w:footnote>
  <w:footnote w:type="continuationNotice" w:id="1">
    <w:p w14:paraId="14A2B386" w14:textId="77777777" w:rsidR="00AA089A" w:rsidRDefault="00AA089A">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13EA2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3A4A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D080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42FA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B6DE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9A06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C97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CFE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8851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5F4D70"/>
    <w:multiLevelType w:val="multilevel"/>
    <w:tmpl w:val="30384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F90938"/>
    <w:multiLevelType w:val="multilevel"/>
    <w:tmpl w:val="D200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936E4B"/>
    <w:multiLevelType w:val="multilevel"/>
    <w:tmpl w:val="15302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E76FB2"/>
    <w:multiLevelType w:val="multilevel"/>
    <w:tmpl w:val="BCF6C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7E5D71"/>
    <w:multiLevelType w:val="multilevel"/>
    <w:tmpl w:val="4470CA90"/>
    <w:lvl w:ilvl="0">
      <w:start w:val="1"/>
      <w:numFmt w:val="bullet"/>
      <w:pStyle w:val="ListBullet"/>
      <w:lvlText w:val=""/>
      <w:lvlJc w:val="left"/>
      <w:pPr>
        <w:tabs>
          <w:tab w:val="num" w:pos="360"/>
        </w:tabs>
        <w:ind w:left="432" w:hanging="288"/>
      </w:pPr>
      <w:rPr>
        <w:rFonts w:ascii="Symbol" w:hAnsi="Symbol" w:hint="default"/>
        <w:color w:val="003B5F" w:themeColor="accent1" w:themeShade="BF"/>
      </w:rPr>
    </w:lvl>
    <w:lvl w:ilvl="1">
      <w:start w:val="1"/>
      <w:numFmt w:val="bullet"/>
      <w:lvlText w:val="o"/>
      <w:lvlJc w:val="left"/>
      <w:pPr>
        <w:ind w:left="1440" w:hanging="360"/>
      </w:pPr>
      <w:rPr>
        <w:rFonts w:ascii="Courier New" w:hAnsi="Courier New" w:hint="default"/>
        <w:color w:val="003B5F" w:themeColor="accent1" w:themeShade="BF"/>
      </w:rPr>
    </w:lvl>
    <w:lvl w:ilvl="2">
      <w:start w:val="1"/>
      <w:numFmt w:val="bullet"/>
      <w:lvlText w:val=""/>
      <w:lvlJc w:val="left"/>
      <w:pPr>
        <w:ind w:left="2160" w:hanging="360"/>
      </w:pPr>
      <w:rPr>
        <w:rFonts w:ascii="Wingdings" w:hAnsi="Wingdings" w:hint="default"/>
        <w:color w:val="003B5F" w:themeColor="accent1" w:themeShade="BF"/>
      </w:rPr>
    </w:lvl>
    <w:lvl w:ilvl="3">
      <w:start w:val="1"/>
      <w:numFmt w:val="bullet"/>
      <w:lvlText w:val=""/>
      <w:lvlJc w:val="left"/>
      <w:pPr>
        <w:ind w:left="2880" w:hanging="360"/>
      </w:pPr>
      <w:rPr>
        <w:rFonts w:ascii="Symbol" w:hAnsi="Symbol" w:hint="default"/>
        <w:color w:val="003B5F" w:themeColor="accent1" w:themeShade="BF"/>
      </w:rPr>
    </w:lvl>
    <w:lvl w:ilvl="4">
      <w:start w:val="1"/>
      <w:numFmt w:val="bullet"/>
      <w:lvlText w:val="o"/>
      <w:lvlJc w:val="left"/>
      <w:pPr>
        <w:ind w:left="3600" w:hanging="360"/>
      </w:pPr>
      <w:rPr>
        <w:rFonts w:ascii="Courier New" w:hAnsi="Courier New" w:hint="default"/>
        <w:color w:val="003B5F" w:themeColor="accent1" w:themeShade="BF"/>
      </w:rPr>
    </w:lvl>
    <w:lvl w:ilvl="5">
      <w:start w:val="1"/>
      <w:numFmt w:val="bullet"/>
      <w:lvlText w:val=""/>
      <w:lvlJc w:val="left"/>
      <w:pPr>
        <w:ind w:left="4320" w:hanging="360"/>
      </w:pPr>
      <w:rPr>
        <w:rFonts w:ascii="Wingdings" w:hAnsi="Wingdings" w:hint="default"/>
        <w:color w:val="003B5F" w:themeColor="accent1" w:themeShade="BF"/>
      </w:rPr>
    </w:lvl>
    <w:lvl w:ilvl="6">
      <w:start w:val="1"/>
      <w:numFmt w:val="bullet"/>
      <w:lvlText w:val=""/>
      <w:lvlJc w:val="left"/>
      <w:pPr>
        <w:ind w:left="5040" w:hanging="360"/>
      </w:pPr>
      <w:rPr>
        <w:rFonts w:ascii="Symbol" w:hAnsi="Symbol" w:hint="default"/>
        <w:color w:val="003B5F" w:themeColor="accent1" w:themeShade="BF"/>
      </w:rPr>
    </w:lvl>
    <w:lvl w:ilvl="7">
      <w:start w:val="1"/>
      <w:numFmt w:val="bullet"/>
      <w:lvlText w:val="o"/>
      <w:lvlJc w:val="left"/>
      <w:pPr>
        <w:ind w:left="5760" w:hanging="360"/>
      </w:pPr>
      <w:rPr>
        <w:rFonts w:ascii="Courier New" w:hAnsi="Courier New" w:hint="default"/>
        <w:color w:val="003B5F" w:themeColor="accent1" w:themeShade="BF"/>
      </w:rPr>
    </w:lvl>
    <w:lvl w:ilvl="8">
      <w:start w:val="1"/>
      <w:numFmt w:val="bullet"/>
      <w:lvlText w:val=""/>
      <w:lvlJc w:val="left"/>
      <w:pPr>
        <w:ind w:left="6480" w:hanging="360"/>
      </w:pPr>
      <w:rPr>
        <w:rFonts w:ascii="Wingdings" w:hAnsi="Wingdings" w:hint="default"/>
        <w:color w:val="003B5F" w:themeColor="accent1" w:themeShade="BF"/>
      </w:rPr>
    </w:lvl>
  </w:abstractNum>
  <w:abstractNum w:abstractNumId="15" w15:restartNumberingAfterBreak="0">
    <w:nsid w:val="768B75F9"/>
    <w:multiLevelType w:val="multilevel"/>
    <w:tmpl w:val="5D2E4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1719B5"/>
    <w:multiLevelType w:val="multilevel"/>
    <w:tmpl w:val="E4701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7224556">
    <w:abstractNumId w:val="9"/>
  </w:num>
  <w:num w:numId="2" w16cid:durableId="463889976">
    <w:abstractNumId w:val="14"/>
  </w:num>
  <w:num w:numId="3" w16cid:durableId="1144732818">
    <w:abstractNumId w:val="14"/>
    <w:lvlOverride w:ilvl="0">
      <w:startOverride w:val="1"/>
    </w:lvlOverride>
  </w:num>
  <w:num w:numId="4" w16cid:durableId="1504126452">
    <w:abstractNumId w:val="7"/>
  </w:num>
  <w:num w:numId="5" w16cid:durableId="600527097">
    <w:abstractNumId w:val="6"/>
  </w:num>
  <w:num w:numId="6" w16cid:durableId="823475083">
    <w:abstractNumId w:val="5"/>
  </w:num>
  <w:num w:numId="7" w16cid:durableId="2022731010">
    <w:abstractNumId w:val="4"/>
  </w:num>
  <w:num w:numId="8" w16cid:durableId="388967540">
    <w:abstractNumId w:val="8"/>
  </w:num>
  <w:num w:numId="9" w16cid:durableId="555700832">
    <w:abstractNumId w:val="3"/>
  </w:num>
  <w:num w:numId="10" w16cid:durableId="1389182286">
    <w:abstractNumId w:val="2"/>
  </w:num>
  <w:num w:numId="11" w16cid:durableId="1140924678">
    <w:abstractNumId w:val="1"/>
  </w:num>
  <w:num w:numId="12" w16cid:durableId="1083603659">
    <w:abstractNumId w:val="0"/>
  </w:num>
  <w:num w:numId="13" w16cid:durableId="1402604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84116827">
    <w:abstractNumId w:val="15"/>
  </w:num>
  <w:num w:numId="15" w16cid:durableId="1137722312">
    <w:abstractNumId w:val="11"/>
  </w:num>
  <w:num w:numId="16" w16cid:durableId="1768770912">
    <w:abstractNumId w:val="16"/>
  </w:num>
  <w:num w:numId="17" w16cid:durableId="1146432777">
    <w:abstractNumId w:val="10"/>
  </w:num>
  <w:num w:numId="18" w16cid:durableId="1943339994">
    <w:abstractNumId w:val="13"/>
  </w:num>
  <w:num w:numId="19" w16cid:durableId="12649247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8AB"/>
    <w:rsid w:val="00016429"/>
    <w:rsid w:val="00017EFD"/>
    <w:rsid w:val="00025CAA"/>
    <w:rsid w:val="000322BF"/>
    <w:rsid w:val="000A562D"/>
    <w:rsid w:val="000B112D"/>
    <w:rsid w:val="000C6A97"/>
    <w:rsid w:val="000E631B"/>
    <w:rsid w:val="000E697B"/>
    <w:rsid w:val="00101993"/>
    <w:rsid w:val="00117948"/>
    <w:rsid w:val="001238BC"/>
    <w:rsid w:val="001273C1"/>
    <w:rsid w:val="0013455E"/>
    <w:rsid w:val="0013590C"/>
    <w:rsid w:val="001E2472"/>
    <w:rsid w:val="002129B0"/>
    <w:rsid w:val="002346E5"/>
    <w:rsid w:val="002426A6"/>
    <w:rsid w:val="00266C4C"/>
    <w:rsid w:val="0028543A"/>
    <w:rsid w:val="00295C0C"/>
    <w:rsid w:val="00296DC7"/>
    <w:rsid w:val="002A04F7"/>
    <w:rsid w:val="002B3F98"/>
    <w:rsid w:val="002E52EE"/>
    <w:rsid w:val="003262F3"/>
    <w:rsid w:val="00346FDE"/>
    <w:rsid w:val="00367514"/>
    <w:rsid w:val="00386778"/>
    <w:rsid w:val="003C0DAF"/>
    <w:rsid w:val="003E0898"/>
    <w:rsid w:val="00403116"/>
    <w:rsid w:val="004079F8"/>
    <w:rsid w:val="00410067"/>
    <w:rsid w:val="0046523A"/>
    <w:rsid w:val="004661BE"/>
    <w:rsid w:val="00493EF0"/>
    <w:rsid w:val="004946BD"/>
    <w:rsid w:val="004B5850"/>
    <w:rsid w:val="004B6087"/>
    <w:rsid w:val="004E5035"/>
    <w:rsid w:val="004F5C8E"/>
    <w:rsid w:val="005140CB"/>
    <w:rsid w:val="00517215"/>
    <w:rsid w:val="00545041"/>
    <w:rsid w:val="00561521"/>
    <w:rsid w:val="00575ED3"/>
    <w:rsid w:val="00590B0E"/>
    <w:rsid w:val="005E039D"/>
    <w:rsid w:val="006453D3"/>
    <w:rsid w:val="00665227"/>
    <w:rsid w:val="00680D62"/>
    <w:rsid w:val="0068698F"/>
    <w:rsid w:val="006C5ECB"/>
    <w:rsid w:val="006C754D"/>
    <w:rsid w:val="00704EFB"/>
    <w:rsid w:val="0071603F"/>
    <w:rsid w:val="007208DD"/>
    <w:rsid w:val="00741991"/>
    <w:rsid w:val="0076017A"/>
    <w:rsid w:val="00792A08"/>
    <w:rsid w:val="007A6C69"/>
    <w:rsid w:val="007C13B2"/>
    <w:rsid w:val="007C7858"/>
    <w:rsid w:val="007F641A"/>
    <w:rsid w:val="00805667"/>
    <w:rsid w:val="008125B2"/>
    <w:rsid w:val="00815F01"/>
    <w:rsid w:val="00816343"/>
    <w:rsid w:val="0082626C"/>
    <w:rsid w:val="0085761F"/>
    <w:rsid w:val="00867DFA"/>
    <w:rsid w:val="0088175F"/>
    <w:rsid w:val="008961F2"/>
    <w:rsid w:val="0089777F"/>
    <w:rsid w:val="008A6887"/>
    <w:rsid w:val="008C2860"/>
    <w:rsid w:val="008E17B1"/>
    <w:rsid w:val="008F0570"/>
    <w:rsid w:val="008F0E66"/>
    <w:rsid w:val="008F4E62"/>
    <w:rsid w:val="00920712"/>
    <w:rsid w:val="00927FD3"/>
    <w:rsid w:val="00931827"/>
    <w:rsid w:val="0095165A"/>
    <w:rsid w:val="009533D7"/>
    <w:rsid w:val="00987BCC"/>
    <w:rsid w:val="009A3E0F"/>
    <w:rsid w:val="009B5D53"/>
    <w:rsid w:val="009B77E5"/>
    <w:rsid w:val="009D403F"/>
    <w:rsid w:val="009E07E5"/>
    <w:rsid w:val="00A44E90"/>
    <w:rsid w:val="00A54BD5"/>
    <w:rsid w:val="00A618AB"/>
    <w:rsid w:val="00A865C1"/>
    <w:rsid w:val="00A97CC8"/>
    <w:rsid w:val="00AA089A"/>
    <w:rsid w:val="00AA4E06"/>
    <w:rsid w:val="00AA528E"/>
    <w:rsid w:val="00AB131D"/>
    <w:rsid w:val="00AF452C"/>
    <w:rsid w:val="00B0209E"/>
    <w:rsid w:val="00B13AE2"/>
    <w:rsid w:val="00B36546"/>
    <w:rsid w:val="00B50DE9"/>
    <w:rsid w:val="00B775D1"/>
    <w:rsid w:val="00BC617C"/>
    <w:rsid w:val="00BE3CD6"/>
    <w:rsid w:val="00BF0C42"/>
    <w:rsid w:val="00BF78FF"/>
    <w:rsid w:val="00C023DE"/>
    <w:rsid w:val="00C16778"/>
    <w:rsid w:val="00C254F3"/>
    <w:rsid w:val="00C27980"/>
    <w:rsid w:val="00C7764C"/>
    <w:rsid w:val="00C77A68"/>
    <w:rsid w:val="00CB5229"/>
    <w:rsid w:val="00CC4E29"/>
    <w:rsid w:val="00CC612B"/>
    <w:rsid w:val="00D16EFA"/>
    <w:rsid w:val="00D31D4F"/>
    <w:rsid w:val="00D85917"/>
    <w:rsid w:val="00DA7021"/>
    <w:rsid w:val="00DD3056"/>
    <w:rsid w:val="00E01AD3"/>
    <w:rsid w:val="00E0401F"/>
    <w:rsid w:val="00EA06FB"/>
    <w:rsid w:val="00ED3E06"/>
    <w:rsid w:val="00F21C09"/>
    <w:rsid w:val="00F23ED1"/>
    <w:rsid w:val="00F42EAE"/>
    <w:rsid w:val="00F46710"/>
    <w:rsid w:val="00F535B0"/>
    <w:rsid w:val="00F7501B"/>
    <w:rsid w:val="00F9769D"/>
    <w:rsid w:val="00FB2EE0"/>
    <w:rsid w:val="00FC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3F0057"/>
  <w15:chartTrackingRefBased/>
  <w15:docId w15:val="{45A210BA-0B49-40A8-8E3A-5DF10F96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ja-JP"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12D"/>
    <w:rPr>
      <w:sz w:val="20"/>
      <w:szCs w:val="20"/>
    </w:rPr>
  </w:style>
  <w:style w:type="paragraph" w:styleId="Heading1">
    <w:name w:val="heading 1"/>
    <w:basedOn w:val="Normal"/>
    <w:next w:val="Normal"/>
    <w:link w:val="Heading1Char"/>
    <w:uiPriority w:val="9"/>
    <w:qFormat/>
    <w:rsid w:val="000B112D"/>
    <w:pPr>
      <w:keepNext/>
      <w:pBdr>
        <w:top w:val="single" w:sz="24" w:space="0" w:color="00507F" w:themeColor="accent1"/>
        <w:left w:val="single" w:sz="24" w:space="0" w:color="00507F" w:themeColor="accent1"/>
        <w:bottom w:val="single" w:sz="24" w:space="0" w:color="00507F" w:themeColor="accent1"/>
        <w:right w:val="single" w:sz="24" w:space="0" w:color="00507F" w:themeColor="accent1"/>
      </w:pBdr>
      <w:shd w:val="clear" w:color="auto" w:fill="00507F" w:themeFill="accent1"/>
      <w:spacing w:after="0"/>
      <w:ind w:left="-1354" w:right="-1440" w:firstLine="1354"/>
      <w:outlineLvl w:val="0"/>
    </w:pPr>
    <w:rPr>
      <w:rFonts w:asciiTheme="majorHAnsi" w:hAnsiTheme="majorHAnsi" w:cs="Times New Roman (Body CS)"/>
      <w:b/>
      <w:bCs/>
      <w:caps/>
      <w:color w:val="FFFFFF" w:themeColor="background1"/>
      <w:spacing w:val="15"/>
      <w:sz w:val="22"/>
      <w:szCs w:val="22"/>
    </w:rPr>
  </w:style>
  <w:style w:type="paragraph" w:styleId="Heading2">
    <w:name w:val="heading 2"/>
    <w:basedOn w:val="Normal"/>
    <w:next w:val="Normal"/>
    <w:link w:val="Heading2Char"/>
    <w:uiPriority w:val="9"/>
    <w:qFormat/>
    <w:rsid w:val="000B112D"/>
    <w:pPr>
      <w:keepNext/>
      <w:spacing w:after="0"/>
      <w:outlineLvl w:val="1"/>
    </w:pPr>
    <w:rPr>
      <w:rFonts w:asciiTheme="majorHAnsi" w:hAnsiTheme="majorHAnsi" w:cs="Times New Roman (Body CS)"/>
      <w:color w:val="00507F" w:themeColor="accent1"/>
      <w:spacing w:val="15"/>
      <w:sz w:val="22"/>
      <w:szCs w:val="22"/>
    </w:rPr>
  </w:style>
  <w:style w:type="paragraph" w:styleId="Heading3">
    <w:name w:val="heading 3"/>
    <w:basedOn w:val="Normal"/>
    <w:next w:val="Normal"/>
    <w:link w:val="Heading3Char"/>
    <w:uiPriority w:val="9"/>
    <w:semiHidden/>
    <w:unhideWhenUsed/>
    <w:qFormat/>
    <w:rsid w:val="004B6087"/>
    <w:pPr>
      <w:pBdr>
        <w:top w:val="single" w:sz="6" w:space="2" w:color="00507F" w:themeColor="accent1"/>
        <w:left w:val="single" w:sz="6" w:space="2" w:color="00507F" w:themeColor="accent1"/>
      </w:pBdr>
      <w:spacing w:before="300" w:after="0"/>
      <w:outlineLvl w:val="2"/>
    </w:pPr>
    <w:rPr>
      <w:caps/>
      <w:color w:val="00273F" w:themeColor="accent1" w:themeShade="7F"/>
      <w:spacing w:val="15"/>
      <w:sz w:val="22"/>
      <w:szCs w:val="22"/>
    </w:rPr>
  </w:style>
  <w:style w:type="paragraph" w:styleId="Heading4">
    <w:name w:val="heading 4"/>
    <w:basedOn w:val="Normal"/>
    <w:next w:val="Normal"/>
    <w:link w:val="Heading4Char"/>
    <w:uiPriority w:val="9"/>
    <w:semiHidden/>
    <w:unhideWhenUsed/>
    <w:qFormat/>
    <w:rsid w:val="004B6087"/>
    <w:pPr>
      <w:pBdr>
        <w:top w:val="dotted" w:sz="6" w:space="2" w:color="00507F" w:themeColor="accent1"/>
        <w:left w:val="dotted" w:sz="6" w:space="2" w:color="00507F" w:themeColor="accent1"/>
      </w:pBdr>
      <w:spacing w:before="300" w:after="0"/>
      <w:outlineLvl w:val="3"/>
    </w:pPr>
    <w:rPr>
      <w:caps/>
      <w:color w:val="003B5F" w:themeColor="accent1" w:themeShade="BF"/>
      <w:spacing w:val="10"/>
      <w:sz w:val="22"/>
      <w:szCs w:val="22"/>
    </w:rPr>
  </w:style>
  <w:style w:type="paragraph" w:styleId="Heading5">
    <w:name w:val="heading 5"/>
    <w:basedOn w:val="Normal"/>
    <w:next w:val="Normal"/>
    <w:link w:val="Heading5Char"/>
    <w:uiPriority w:val="9"/>
    <w:semiHidden/>
    <w:unhideWhenUsed/>
    <w:qFormat/>
    <w:rsid w:val="004B6087"/>
    <w:pPr>
      <w:pBdr>
        <w:bottom w:val="single" w:sz="6" w:space="1" w:color="00507F" w:themeColor="accent1"/>
      </w:pBdr>
      <w:spacing w:before="300" w:after="0"/>
      <w:outlineLvl w:val="4"/>
    </w:pPr>
    <w:rPr>
      <w:caps/>
      <w:color w:val="003B5F" w:themeColor="accent1" w:themeShade="BF"/>
      <w:spacing w:val="10"/>
      <w:sz w:val="22"/>
      <w:szCs w:val="22"/>
    </w:rPr>
  </w:style>
  <w:style w:type="paragraph" w:styleId="Heading6">
    <w:name w:val="heading 6"/>
    <w:basedOn w:val="Normal"/>
    <w:next w:val="Normal"/>
    <w:link w:val="Heading6Char"/>
    <w:uiPriority w:val="9"/>
    <w:semiHidden/>
    <w:unhideWhenUsed/>
    <w:qFormat/>
    <w:rsid w:val="004B6087"/>
    <w:pPr>
      <w:pBdr>
        <w:bottom w:val="dotted" w:sz="6" w:space="1" w:color="00507F" w:themeColor="accent1"/>
      </w:pBdr>
      <w:spacing w:before="300" w:after="0"/>
      <w:outlineLvl w:val="5"/>
    </w:pPr>
    <w:rPr>
      <w:caps/>
      <w:color w:val="003B5F" w:themeColor="accent1" w:themeShade="BF"/>
      <w:spacing w:val="10"/>
      <w:sz w:val="22"/>
      <w:szCs w:val="22"/>
    </w:rPr>
  </w:style>
  <w:style w:type="paragraph" w:styleId="Heading7">
    <w:name w:val="heading 7"/>
    <w:basedOn w:val="Normal"/>
    <w:next w:val="Normal"/>
    <w:link w:val="Heading7Char"/>
    <w:uiPriority w:val="9"/>
    <w:semiHidden/>
    <w:unhideWhenUsed/>
    <w:qFormat/>
    <w:rsid w:val="004B6087"/>
    <w:pPr>
      <w:spacing w:before="300" w:after="0"/>
      <w:outlineLvl w:val="6"/>
    </w:pPr>
    <w:rPr>
      <w:caps/>
      <w:color w:val="003B5F" w:themeColor="accent1" w:themeShade="BF"/>
      <w:spacing w:val="10"/>
      <w:sz w:val="22"/>
      <w:szCs w:val="22"/>
    </w:rPr>
  </w:style>
  <w:style w:type="paragraph" w:styleId="Heading8">
    <w:name w:val="heading 8"/>
    <w:basedOn w:val="Normal"/>
    <w:next w:val="Normal"/>
    <w:link w:val="Heading8Char"/>
    <w:uiPriority w:val="9"/>
    <w:semiHidden/>
    <w:unhideWhenUsed/>
    <w:qFormat/>
    <w:rsid w:val="004B6087"/>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B6087"/>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B112D"/>
    <w:pPr>
      <w:spacing w:before="0"/>
      <w:contextualSpacing/>
    </w:pPr>
    <w:rPr>
      <w:rFonts w:asciiTheme="majorHAnsi" w:hAnsiTheme="majorHAnsi" w:cs="Times New Roman (Body CS)"/>
      <w:b/>
      <w:caps/>
      <w:color w:val="FFFFFF" w:themeColor="background1"/>
      <w:spacing w:val="10"/>
      <w:kern w:val="28"/>
      <w:sz w:val="72"/>
      <w:szCs w:val="52"/>
    </w:rPr>
  </w:style>
  <w:style w:type="character" w:customStyle="1" w:styleId="TitleChar">
    <w:name w:val="Title Char"/>
    <w:basedOn w:val="DefaultParagraphFont"/>
    <w:link w:val="Title"/>
    <w:uiPriority w:val="10"/>
    <w:rsid w:val="000B112D"/>
    <w:rPr>
      <w:rFonts w:asciiTheme="majorHAnsi" w:hAnsiTheme="majorHAnsi" w:cs="Times New Roman (Body CS)"/>
      <w:b/>
      <w:caps/>
      <w:color w:val="FFFFFF" w:themeColor="background1"/>
      <w:spacing w:val="10"/>
      <w:kern w:val="28"/>
      <w:sz w:val="72"/>
      <w:szCs w:val="52"/>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0B112D"/>
    <w:pPr>
      <w:spacing w:after="240" w:line="240" w:lineRule="auto"/>
      <w:jc w:val="center"/>
    </w:pPr>
    <w:rPr>
      <w:rFonts w:asciiTheme="majorHAnsi" w:hAnsiTheme="majorHAnsi"/>
      <w:caps/>
      <w:color w:val="00507F" w:themeColor="accent1"/>
      <w:spacing w:val="10"/>
      <w:sz w:val="24"/>
      <w:szCs w:val="24"/>
    </w:rPr>
  </w:style>
  <w:style w:type="character" w:customStyle="1" w:styleId="SubtitleChar">
    <w:name w:val="Subtitle Char"/>
    <w:basedOn w:val="DefaultParagraphFont"/>
    <w:link w:val="Subtitle"/>
    <w:uiPriority w:val="11"/>
    <w:rsid w:val="000B112D"/>
    <w:rPr>
      <w:rFonts w:asciiTheme="majorHAnsi" w:hAnsiTheme="majorHAnsi"/>
      <w:caps/>
      <w:color w:val="00507F" w:themeColor="accent1"/>
      <w:spacing w:val="10"/>
      <w:sz w:val="24"/>
      <w:szCs w:val="24"/>
    </w:rPr>
  </w:style>
  <w:style w:type="character" w:customStyle="1" w:styleId="Heading1Char">
    <w:name w:val="Heading 1 Char"/>
    <w:basedOn w:val="DefaultParagraphFont"/>
    <w:link w:val="Heading1"/>
    <w:uiPriority w:val="9"/>
    <w:rsid w:val="000B112D"/>
    <w:rPr>
      <w:rFonts w:asciiTheme="majorHAnsi" w:hAnsiTheme="majorHAnsi" w:cs="Times New Roman (Body CS)"/>
      <w:b/>
      <w:bCs/>
      <w:caps/>
      <w:color w:val="FFFFFF" w:themeColor="background1"/>
      <w:spacing w:val="15"/>
      <w:shd w:val="clear" w:color="auto" w:fill="00507F" w:themeFill="accent1"/>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B2E2FF" w:themeFill="accent1" w:themeFillTint="33"/>
    </w:tcPr>
    <w:tblStylePr w:type="firstCol">
      <w:pPr>
        <w:wordWrap/>
        <w:jc w:val="center"/>
      </w:pPr>
    </w:tblStylePr>
  </w:style>
  <w:style w:type="paragraph" w:customStyle="1" w:styleId="TipText">
    <w:name w:val="Tip Text"/>
    <w:basedOn w:val="Normal"/>
    <w:uiPriority w:val="99"/>
    <w:rsid w:val="00410067"/>
    <w:pPr>
      <w:spacing w:after="160" w:line="264" w:lineRule="auto"/>
      <w:ind w:right="576"/>
    </w:pPr>
    <w:rPr>
      <w:i/>
      <w:iCs/>
      <w:color w:val="00507F" w:themeColor="accent1"/>
      <w:sz w:val="16"/>
      <w:szCs w:val="16"/>
    </w:rPr>
  </w:style>
  <w:style w:type="character" w:styleId="PlaceholderText">
    <w:name w:val="Placeholder Text"/>
    <w:basedOn w:val="DefaultParagraphFont"/>
    <w:uiPriority w:val="99"/>
    <w:semiHidden/>
    <w:rsid w:val="008961F2"/>
    <w:rPr>
      <w:color w:val="595959" w:themeColor="text1" w:themeTint="A6"/>
    </w:rPr>
  </w:style>
  <w:style w:type="paragraph" w:styleId="NoSpacing">
    <w:name w:val="No Spacing"/>
    <w:basedOn w:val="Normal"/>
    <w:link w:val="NoSpacingChar"/>
    <w:uiPriority w:val="1"/>
    <w:qFormat/>
    <w:rsid w:val="004B6087"/>
    <w:pPr>
      <w:spacing w:before="0" w:after="0" w:line="240" w:lineRule="auto"/>
    </w:pPr>
  </w:style>
  <w:style w:type="character" w:customStyle="1" w:styleId="Heading2Char">
    <w:name w:val="Heading 2 Char"/>
    <w:basedOn w:val="DefaultParagraphFont"/>
    <w:link w:val="Heading2"/>
    <w:uiPriority w:val="9"/>
    <w:rsid w:val="000B112D"/>
    <w:rPr>
      <w:rFonts w:asciiTheme="majorHAnsi" w:hAnsiTheme="majorHAnsi" w:cs="Times New Roman (Body CS)"/>
      <w:color w:val="00507F" w:themeColor="accent1"/>
      <w:spacing w:val="15"/>
    </w:rPr>
  </w:style>
  <w:style w:type="paragraph" w:styleId="ListBullet">
    <w:name w:val="List Bullet"/>
    <w:basedOn w:val="Normal"/>
    <w:uiPriority w:val="1"/>
    <w:qFormat/>
    <w:rsid w:val="007A6C69"/>
    <w:pPr>
      <w:numPr>
        <w:numId w:val="2"/>
      </w:numPr>
      <w:spacing w:after="60"/>
    </w:pPr>
    <w:rPr>
      <w:b/>
      <w:color w:val="014120" w:themeColor="accent5" w:themeShade="80"/>
    </w:rPr>
  </w:style>
  <w:style w:type="paragraph" w:styleId="Header">
    <w:name w:val="header"/>
    <w:basedOn w:val="Normal"/>
    <w:link w:val="HeaderChar"/>
    <w:uiPriority w:val="99"/>
    <w:semiHidden/>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B112D"/>
    <w:rPr>
      <w:sz w:val="20"/>
      <w:szCs w:val="20"/>
    </w:rPr>
  </w:style>
  <w:style w:type="paragraph" w:styleId="Footer">
    <w:name w:val="footer"/>
    <w:basedOn w:val="Normal"/>
    <w:link w:val="FooterChar"/>
    <w:uiPriority w:val="99"/>
    <w:semiHidden/>
    <w:rsid w:val="002A04F7"/>
    <w:pPr>
      <w:spacing w:after="0" w:line="240" w:lineRule="auto"/>
      <w:ind w:left="-144"/>
      <w:contextualSpacing/>
    </w:pPr>
    <w:rPr>
      <w:rFonts w:asciiTheme="majorHAnsi" w:eastAsiaTheme="majorEastAsia" w:hAnsiTheme="majorHAnsi" w:cstheme="majorBidi"/>
      <w:noProof/>
      <w:color w:val="00273F" w:themeColor="accent1" w:themeShade="80"/>
    </w:rPr>
  </w:style>
  <w:style w:type="character" w:customStyle="1" w:styleId="FooterChar">
    <w:name w:val="Footer Char"/>
    <w:basedOn w:val="DefaultParagraphFont"/>
    <w:link w:val="Footer"/>
    <w:uiPriority w:val="99"/>
    <w:semiHidden/>
    <w:rsid w:val="000B112D"/>
    <w:rPr>
      <w:rFonts w:asciiTheme="majorHAnsi" w:eastAsiaTheme="majorEastAsia" w:hAnsiTheme="majorHAnsi" w:cstheme="majorBidi"/>
      <w:noProof/>
      <w:color w:val="00273F"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19A9FF" w:themeColor="accent1" w:themeTint="99"/>
        <w:left w:val="single" w:sz="4" w:space="0" w:color="19A9FF" w:themeColor="accent1" w:themeTint="99"/>
        <w:bottom w:val="single" w:sz="4" w:space="0" w:color="19A9FF" w:themeColor="accent1" w:themeTint="99"/>
        <w:right w:val="single" w:sz="4" w:space="0" w:color="19A9FF" w:themeColor="accent1" w:themeTint="99"/>
        <w:insideH w:val="single" w:sz="4" w:space="0" w:color="19A9FF" w:themeColor="accent1" w:themeTint="99"/>
        <w:insideV w:val="single" w:sz="4" w:space="0" w:color="19A9FF" w:themeColor="accent1" w:themeTint="99"/>
      </w:tblBorders>
      <w:tblCellMar>
        <w:top w:w="29" w:type="dxa"/>
        <w:bottom w:w="29" w:type="dxa"/>
      </w:tblCellMar>
    </w:tblPr>
    <w:tblStylePr w:type="firstRow">
      <w:rPr>
        <w:b/>
        <w:bCs/>
        <w:color w:val="FFFFFF" w:themeColor="background1"/>
      </w:rPr>
      <w:tblPr/>
      <w:tcPr>
        <w:tcBorders>
          <w:top w:val="single" w:sz="4" w:space="0" w:color="00507F" w:themeColor="accent1"/>
          <w:left w:val="single" w:sz="4" w:space="0" w:color="00507F" w:themeColor="accent1"/>
          <w:bottom w:val="single" w:sz="4" w:space="0" w:color="00507F" w:themeColor="accent1"/>
          <w:right w:val="single" w:sz="4" w:space="0" w:color="00507F" w:themeColor="accent1"/>
          <w:insideH w:val="nil"/>
          <w:insideV w:val="nil"/>
        </w:tcBorders>
        <w:shd w:val="clear" w:color="auto" w:fill="00507F" w:themeFill="accent1"/>
      </w:tcPr>
    </w:tblStylePr>
    <w:tblStylePr w:type="lastRow">
      <w:rPr>
        <w:b/>
        <w:bCs/>
      </w:rPr>
      <w:tblPr/>
      <w:tcPr>
        <w:tcBorders>
          <w:top w:val="double" w:sz="4" w:space="0" w:color="00507F" w:themeColor="accent1"/>
        </w:tcBorders>
      </w:tcPr>
    </w:tblStylePr>
    <w:tblStylePr w:type="firstCol">
      <w:rPr>
        <w:b/>
        <w:bCs/>
      </w:rPr>
    </w:tblStylePr>
    <w:tblStylePr w:type="lastCol">
      <w:rPr>
        <w:b/>
        <w:bCs/>
      </w:rPr>
    </w:tblStylePr>
    <w:tblStylePr w:type="band1Vert">
      <w:tblPr/>
      <w:tcPr>
        <w:shd w:val="clear" w:color="auto" w:fill="B2E2FF" w:themeFill="accent1" w:themeFillTint="33"/>
      </w:tcPr>
    </w:tblStylePr>
    <w:tblStylePr w:type="band1Horz">
      <w:tblPr/>
      <w:tcPr>
        <w:shd w:val="clear" w:color="auto" w:fill="B2E2FF"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posalTable">
    <w:name w:val="Proposal Table"/>
    <w:basedOn w:val="TableNormal"/>
    <w:uiPriority w:val="99"/>
    <w:rsid w:val="000B112D"/>
    <w:pPr>
      <w:spacing w:before="120" w:after="120" w:line="240" w:lineRule="auto"/>
    </w:pPr>
    <w:rPr>
      <w:rFonts w:eastAsiaTheme="minorHAnsi"/>
      <w:color w:val="404040" w:themeColor="text1" w:themeTint="BF"/>
      <w:sz w:val="18"/>
      <w:szCs w:val="18"/>
    </w:rPr>
    <w:tblPr>
      <w:tblBorders>
        <w:top w:val="single" w:sz="4" w:space="0" w:color="00507F" w:themeColor="accent1"/>
        <w:left w:val="single" w:sz="4" w:space="0" w:color="00507F" w:themeColor="accent1"/>
        <w:bottom w:val="single" w:sz="4" w:space="0" w:color="00507F" w:themeColor="accent1"/>
        <w:right w:val="single" w:sz="4" w:space="0" w:color="00507F" w:themeColor="accent1"/>
        <w:insideH w:val="single" w:sz="4" w:space="0" w:color="00507F" w:themeColor="accent1"/>
        <w:insideV w:val="single" w:sz="4" w:space="0" w:color="00507F" w:themeColor="accent1"/>
      </w:tblBorders>
      <w:tblCellMar>
        <w:left w:w="144" w:type="dxa"/>
        <w:right w:w="144" w:type="dxa"/>
      </w:tblCellMar>
    </w:tblPr>
    <w:tblStylePr w:type="firstRow">
      <w:pPr>
        <w:keepNext/>
        <w:wordWrap/>
      </w:pPr>
      <w:rPr>
        <w:rFonts w:asciiTheme="majorHAnsi" w:hAnsiTheme="majorHAnsi"/>
        <w:b w:val="0"/>
        <w:i w:val="0"/>
        <w:color w:val="FFFFFF" w:themeColor="background1"/>
      </w:rPr>
      <w:tblPr/>
      <w:tcPr>
        <w:shd w:val="clear" w:color="auto" w:fill="00507F" w:themeFill="accent1"/>
      </w:tcPr>
    </w:tblStylePr>
    <w:tblStylePr w:type="lastRow">
      <w:rPr>
        <w:b/>
        <w:color w:val="FFFFFF" w:themeColor="background1"/>
      </w:rPr>
      <w:tblPr/>
      <w:tcPr>
        <w:shd w:val="clear" w:color="auto" w:fill="00507F" w:themeFill="accent1"/>
      </w:tcPr>
    </w:tblStylePr>
  </w:style>
  <w:style w:type="paragraph" w:styleId="FootnoteText">
    <w:name w:val="footnote text"/>
    <w:basedOn w:val="Normal"/>
    <w:link w:val="FootnoteTextChar"/>
    <w:uiPriority w:val="12"/>
    <w:qFormat/>
    <w:pPr>
      <w:spacing w:before="140" w:after="0" w:line="240" w:lineRule="auto"/>
    </w:pPr>
    <w:rPr>
      <w:i/>
      <w:iCs/>
      <w:sz w:val="14"/>
      <w:szCs w:val="14"/>
    </w:rPr>
  </w:style>
  <w:style w:type="character" w:customStyle="1" w:styleId="FootnoteTextChar">
    <w:name w:val="Footnote Text Char"/>
    <w:basedOn w:val="DefaultParagraphFont"/>
    <w:link w:val="FootnoteText"/>
    <w:uiPriority w:val="12"/>
    <w:rsid w:val="000B112D"/>
    <w:rPr>
      <w:i/>
      <w:iCs/>
      <w:sz w:val="14"/>
      <w:szCs w:val="14"/>
    </w:r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qFormat/>
    <w:pPr>
      <w:spacing w:before="960" w:after="0" w:line="240" w:lineRule="auto"/>
    </w:pPr>
  </w:style>
  <w:style w:type="character" w:customStyle="1" w:styleId="SignatureChar">
    <w:name w:val="Signature Char"/>
    <w:basedOn w:val="DefaultParagraphFont"/>
    <w:link w:val="Signature"/>
    <w:uiPriority w:val="12"/>
    <w:rsid w:val="000B112D"/>
    <w:rPr>
      <w:sz w:val="20"/>
      <w:szCs w:val="20"/>
    </w:rPr>
  </w:style>
  <w:style w:type="character" w:styleId="Strong">
    <w:name w:val="Strong"/>
    <w:uiPriority w:val="22"/>
    <w:qFormat/>
    <w:rsid w:val="004B6087"/>
    <w:rPr>
      <w:b/>
      <w:bCs/>
    </w:rPr>
  </w:style>
  <w:style w:type="character" w:customStyle="1" w:styleId="Heading4Char">
    <w:name w:val="Heading 4 Char"/>
    <w:basedOn w:val="DefaultParagraphFont"/>
    <w:link w:val="Heading4"/>
    <w:uiPriority w:val="9"/>
    <w:semiHidden/>
    <w:rsid w:val="004B6087"/>
    <w:rPr>
      <w:caps/>
      <w:color w:val="003B5F" w:themeColor="accent1" w:themeShade="BF"/>
      <w:spacing w:val="10"/>
    </w:rPr>
  </w:style>
  <w:style w:type="character" w:customStyle="1" w:styleId="Heading5Char">
    <w:name w:val="Heading 5 Char"/>
    <w:basedOn w:val="DefaultParagraphFont"/>
    <w:link w:val="Heading5"/>
    <w:uiPriority w:val="9"/>
    <w:semiHidden/>
    <w:rsid w:val="004B6087"/>
    <w:rPr>
      <w:caps/>
      <w:color w:val="003B5F" w:themeColor="accent1" w:themeShade="BF"/>
      <w:spacing w:val="10"/>
    </w:rPr>
  </w:style>
  <w:style w:type="character" w:customStyle="1" w:styleId="Heading6Char">
    <w:name w:val="Heading 6 Char"/>
    <w:basedOn w:val="DefaultParagraphFont"/>
    <w:link w:val="Heading6"/>
    <w:uiPriority w:val="9"/>
    <w:semiHidden/>
    <w:rsid w:val="004B6087"/>
    <w:rPr>
      <w:caps/>
      <w:color w:val="003B5F" w:themeColor="accent1" w:themeShade="BF"/>
      <w:spacing w:val="10"/>
    </w:rPr>
  </w:style>
  <w:style w:type="character" w:customStyle="1" w:styleId="Heading7Char">
    <w:name w:val="Heading 7 Char"/>
    <w:basedOn w:val="DefaultParagraphFont"/>
    <w:link w:val="Heading7"/>
    <w:uiPriority w:val="9"/>
    <w:semiHidden/>
    <w:rsid w:val="004B6087"/>
    <w:rPr>
      <w:caps/>
      <w:color w:val="003B5F" w:themeColor="accent1" w:themeShade="BF"/>
      <w:spacing w:val="10"/>
    </w:rPr>
  </w:style>
  <w:style w:type="character" w:customStyle="1" w:styleId="Heading8Char">
    <w:name w:val="Heading 8 Char"/>
    <w:basedOn w:val="DefaultParagraphFont"/>
    <w:link w:val="Heading8"/>
    <w:uiPriority w:val="9"/>
    <w:semiHidden/>
    <w:rsid w:val="004B6087"/>
    <w:rPr>
      <w:caps/>
      <w:spacing w:val="10"/>
      <w:sz w:val="18"/>
      <w:szCs w:val="18"/>
    </w:rPr>
  </w:style>
  <w:style w:type="character" w:customStyle="1" w:styleId="Heading9Char">
    <w:name w:val="Heading 9 Char"/>
    <w:basedOn w:val="DefaultParagraphFont"/>
    <w:link w:val="Heading9"/>
    <w:uiPriority w:val="9"/>
    <w:semiHidden/>
    <w:rsid w:val="004B6087"/>
    <w:rPr>
      <w:i/>
      <w:caps/>
      <w:spacing w:val="10"/>
      <w:sz w:val="18"/>
      <w:szCs w:val="18"/>
    </w:rPr>
  </w:style>
  <w:style w:type="character" w:styleId="IntenseEmphasis">
    <w:name w:val="Intense Emphasis"/>
    <w:uiPriority w:val="21"/>
    <w:semiHidden/>
    <w:qFormat/>
    <w:rsid w:val="004B6087"/>
    <w:rPr>
      <w:b/>
      <w:bCs/>
      <w:caps/>
      <w:color w:val="00273F" w:themeColor="accent1" w:themeShade="7F"/>
      <w:spacing w:val="10"/>
    </w:rPr>
  </w:style>
  <w:style w:type="paragraph" w:styleId="IntenseQuote">
    <w:name w:val="Intense Quote"/>
    <w:basedOn w:val="Normal"/>
    <w:next w:val="Normal"/>
    <w:link w:val="IntenseQuoteChar"/>
    <w:uiPriority w:val="30"/>
    <w:semiHidden/>
    <w:qFormat/>
    <w:rsid w:val="004B6087"/>
    <w:pPr>
      <w:pBdr>
        <w:top w:val="single" w:sz="4" w:space="10" w:color="00507F" w:themeColor="accent1"/>
        <w:left w:val="single" w:sz="4" w:space="10" w:color="00507F" w:themeColor="accent1"/>
      </w:pBdr>
      <w:spacing w:after="0"/>
      <w:ind w:left="1296" w:right="1152"/>
      <w:jc w:val="both"/>
    </w:pPr>
    <w:rPr>
      <w:i/>
      <w:iCs/>
      <w:color w:val="00507F" w:themeColor="accent1"/>
    </w:rPr>
  </w:style>
  <w:style w:type="character" w:customStyle="1" w:styleId="IntenseQuoteChar">
    <w:name w:val="Intense Quote Char"/>
    <w:basedOn w:val="DefaultParagraphFont"/>
    <w:link w:val="IntenseQuote"/>
    <w:uiPriority w:val="30"/>
    <w:semiHidden/>
    <w:rsid w:val="000B112D"/>
    <w:rPr>
      <w:i/>
      <w:iCs/>
      <w:color w:val="00507F" w:themeColor="accent1"/>
      <w:sz w:val="20"/>
      <w:szCs w:val="20"/>
    </w:rPr>
  </w:style>
  <w:style w:type="character" w:styleId="IntenseReference">
    <w:name w:val="Intense Reference"/>
    <w:uiPriority w:val="32"/>
    <w:semiHidden/>
    <w:qFormat/>
    <w:rsid w:val="004B6087"/>
    <w:rPr>
      <w:b/>
      <w:bCs/>
      <w:i/>
      <w:iCs/>
      <w:caps/>
      <w:color w:val="00507F" w:themeColor="accent1"/>
    </w:rPr>
  </w:style>
  <w:style w:type="paragraph" w:styleId="BlockText">
    <w:name w:val="Block Text"/>
    <w:basedOn w:val="Normal"/>
    <w:uiPriority w:val="99"/>
    <w:semiHidden/>
    <w:unhideWhenUsed/>
    <w:rsid w:val="008961F2"/>
    <w:pPr>
      <w:pBdr>
        <w:top w:val="single" w:sz="2" w:space="10" w:color="003B5F" w:themeColor="accent1" w:themeShade="BF"/>
        <w:left w:val="single" w:sz="2" w:space="10" w:color="003B5F" w:themeColor="accent1" w:themeShade="BF"/>
        <w:bottom w:val="single" w:sz="2" w:space="10" w:color="003B5F" w:themeColor="accent1" w:themeShade="BF"/>
        <w:right w:val="single" w:sz="2" w:space="10" w:color="003B5F" w:themeColor="accent1" w:themeShade="BF"/>
      </w:pBdr>
      <w:ind w:left="1152" w:right="1152"/>
    </w:pPr>
    <w:rPr>
      <w:i/>
      <w:iCs/>
      <w:color w:val="003B5F" w:themeColor="accent1" w:themeShade="BF"/>
    </w:rPr>
  </w:style>
  <w:style w:type="character" w:styleId="Hyperlink">
    <w:name w:val="Hyperlink"/>
    <w:basedOn w:val="DefaultParagraphFont"/>
    <w:uiPriority w:val="99"/>
    <w:semiHidden/>
    <w:unhideWhenUsed/>
    <w:rsid w:val="008961F2"/>
    <w:rPr>
      <w:color w:val="A1AEB5" w:themeColor="accent6" w:themeShade="BF"/>
      <w:u w:val="single"/>
    </w:rPr>
  </w:style>
  <w:style w:type="character" w:customStyle="1" w:styleId="UnresolvedMention1">
    <w:name w:val="Unresolved Mention1"/>
    <w:basedOn w:val="DefaultParagraphFont"/>
    <w:uiPriority w:val="99"/>
    <w:semiHidden/>
    <w:unhideWhenUsed/>
    <w:rsid w:val="008961F2"/>
    <w:rPr>
      <w:color w:val="595959" w:themeColor="text1" w:themeTint="A6"/>
      <w:shd w:val="clear" w:color="auto" w:fill="E1DFDD"/>
    </w:rPr>
  </w:style>
  <w:style w:type="character" w:customStyle="1" w:styleId="Heading3Char">
    <w:name w:val="Heading 3 Char"/>
    <w:basedOn w:val="DefaultParagraphFont"/>
    <w:link w:val="Heading3"/>
    <w:uiPriority w:val="9"/>
    <w:semiHidden/>
    <w:rsid w:val="004B6087"/>
    <w:rPr>
      <w:caps/>
      <w:color w:val="00273F" w:themeColor="accent1" w:themeShade="7F"/>
      <w:spacing w:val="15"/>
    </w:rPr>
  </w:style>
  <w:style w:type="paragraph" w:styleId="Caption">
    <w:name w:val="caption"/>
    <w:basedOn w:val="Normal"/>
    <w:next w:val="Normal"/>
    <w:uiPriority w:val="35"/>
    <w:semiHidden/>
    <w:unhideWhenUsed/>
    <w:qFormat/>
    <w:rsid w:val="004B6087"/>
    <w:rPr>
      <w:b/>
      <w:bCs/>
      <w:color w:val="003B5F" w:themeColor="accent1" w:themeShade="BF"/>
      <w:sz w:val="16"/>
      <w:szCs w:val="16"/>
    </w:rPr>
  </w:style>
  <w:style w:type="character" w:styleId="Emphasis">
    <w:name w:val="Emphasis"/>
    <w:uiPriority w:val="20"/>
    <w:semiHidden/>
    <w:qFormat/>
    <w:rsid w:val="004B6087"/>
    <w:rPr>
      <w:caps/>
      <w:color w:val="00273F" w:themeColor="accent1" w:themeShade="7F"/>
      <w:spacing w:val="5"/>
    </w:rPr>
  </w:style>
  <w:style w:type="character" w:customStyle="1" w:styleId="NoSpacingChar">
    <w:name w:val="No Spacing Char"/>
    <w:basedOn w:val="DefaultParagraphFont"/>
    <w:link w:val="NoSpacing"/>
    <w:uiPriority w:val="1"/>
    <w:rsid w:val="004B6087"/>
    <w:rPr>
      <w:sz w:val="20"/>
      <w:szCs w:val="20"/>
    </w:rPr>
  </w:style>
  <w:style w:type="paragraph" w:styleId="ListParagraph">
    <w:name w:val="List Paragraph"/>
    <w:basedOn w:val="Normal"/>
    <w:uiPriority w:val="34"/>
    <w:semiHidden/>
    <w:qFormat/>
    <w:rsid w:val="004B6087"/>
    <w:pPr>
      <w:ind w:left="720"/>
      <w:contextualSpacing/>
    </w:pPr>
  </w:style>
  <w:style w:type="paragraph" w:styleId="Quote">
    <w:name w:val="Quote"/>
    <w:basedOn w:val="Normal"/>
    <w:next w:val="Normal"/>
    <w:link w:val="QuoteChar"/>
    <w:uiPriority w:val="29"/>
    <w:semiHidden/>
    <w:qFormat/>
    <w:rsid w:val="004B6087"/>
    <w:rPr>
      <w:i/>
      <w:iCs/>
    </w:rPr>
  </w:style>
  <w:style w:type="character" w:customStyle="1" w:styleId="QuoteChar">
    <w:name w:val="Quote Char"/>
    <w:basedOn w:val="DefaultParagraphFont"/>
    <w:link w:val="Quote"/>
    <w:uiPriority w:val="29"/>
    <w:semiHidden/>
    <w:rsid w:val="000B112D"/>
    <w:rPr>
      <w:i/>
      <w:iCs/>
      <w:sz w:val="20"/>
      <w:szCs w:val="20"/>
    </w:rPr>
  </w:style>
  <w:style w:type="character" w:styleId="SubtleEmphasis">
    <w:name w:val="Subtle Emphasis"/>
    <w:uiPriority w:val="19"/>
    <w:semiHidden/>
    <w:qFormat/>
    <w:rsid w:val="004B6087"/>
    <w:rPr>
      <w:i/>
      <w:iCs/>
      <w:color w:val="00273F" w:themeColor="accent1" w:themeShade="7F"/>
    </w:rPr>
  </w:style>
  <w:style w:type="character" w:styleId="SubtleReference">
    <w:name w:val="Subtle Reference"/>
    <w:uiPriority w:val="31"/>
    <w:semiHidden/>
    <w:qFormat/>
    <w:rsid w:val="004B6087"/>
    <w:rPr>
      <w:b/>
      <w:bCs/>
      <w:color w:val="00507F" w:themeColor="accent1"/>
    </w:rPr>
  </w:style>
  <w:style w:type="character" w:styleId="BookTitle">
    <w:name w:val="Book Title"/>
    <w:uiPriority w:val="33"/>
    <w:semiHidden/>
    <w:qFormat/>
    <w:rsid w:val="004B6087"/>
    <w:rPr>
      <w:b/>
      <w:bCs/>
      <w:i/>
      <w:iCs/>
      <w:spacing w:val="9"/>
    </w:rPr>
  </w:style>
  <w:style w:type="paragraph" w:styleId="TOCHeading">
    <w:name w:val="TOC Heading"/>
    <w:basedOn w:val="Heading1"/>
    <w:next w:val="Normal"/>
    <w:uiPriority w:val="39"/>
    <w:semiHidden/>
    <w:unhideWhenUsed/>
    <w:qFormat/>
    <w:rsid w:val="004B6087"/>
    <w:pPr>
      <w:outlineLvl w:val="9"/>
    </w:pPr>
  </w:style>
  <w:style w:type="table" w:styleId="ListTable1Light-Accent1">
    <w:name w:val="List Table 1 Light Accent 1"/>
    <w:basedOn w:val="TableNormal"/>
    <w:uiPriority w:val="46"/>
    <w:rsid w:val="0028543A"/>
    <w:pPr>
      <w:spacing w:after="0" w:line="240" w:lineRule="auto"/>
    </w:pPr>
    <w:tblPr>
      <w:tblStyleRowBandSize w:val="1"/>
      <w:tblStyleColBandSize w:val="1"/>
    </w:tblPr>
    <w:tblStylePr w:type="firstRow">
      <w:rPr>
        <w:b/>
        <w:bCs/>
      </w:rPr>
      <w:tblPr/>
      <w:tcPr>
        <w:tcBorders>
          <w:bottom w:val="single" w:sz="4" w:space="0" w:color="19A9FF" w:themeColor="accent1" w:themeTint="99"/>
        </w:tcBorders>
      </w:tcPr>
    </w:tblStylePr>
    <w:tblStylePr w:type="lastRow">
      <w:rPr>
        <w:b/>
        <w:bCs/>
      </w:rPr>
      <w:tblPr/>
      <w:tcPr>
        <w:tcBorders>
          <w:top w:val="single" w:sz="4" w:space="0" w:color="19A9FF" w:themeColor="accent1" w:themeTint="99"/>
        </w:tcBorders>
      </w:tcPr>
    </w:tblStylePr>
    <w:tblStylePr w:type="firstCol">
      <w:rPr>
        <w:b/>
        <w:bCs/>
      </w:rPr>
    </w:tblStylePr>
    <w:tblStylePr w:type="lastCol">
      <w:rPr>
        <w:b/>
        <w:bCs/>
      </w:rPr>
    </w:tblStylePr>
    <w:tblStylePr w:type="band1Vert">
      <w:tblPr/>
      <w:tcPr>
        <w:shd w:val="clear" w:color="auto" w:fill="B2E2FF" w:themeFill="accent1" w:themeFillTint="33"/>
      </w:tcPr>
    </w:tblStylePr>
    <w:tblStylePr w:type="band1Horz">
      <w:tblPr/>
      <w:tcPr>
        <w:shd w:val="clear" w:color="auto" w:fill="B2E2FF" w:themeFill="accent1" w:themeFillTint="33"/>
      </w:tcPr>
    </w:tblStylePr>
  </w:style>
  <w:style w:type="table" w:styleId="ListTable1Light-Accent2">
    <w:name w:val="List Table 1 Light Accent 2"/>
    <w:basedOn w:val="TableNormal"/>
    <w:uiPriority w:val="46"/>
    <w:rsid w:val="0068698F"/>
    <w:pPr>
      <w:spacing w:after="0" w:line="240" w:lineRule="auto"/>
    </w:pPr>
    <w:tblPr>
      <w:tblStyleRowBandSize w:val="1"/>
      <w:tblStyleColBandSize w:val="1"/>
    </w:tblPr>
    <w:tblStylePr w:type="firstRow">
      <w:rPr>
        <w:b/>
        <w:bCs/>
      </w:rPr>
      <w:tblPr/>
      <w:tcPr>
        <w:tcBorders>
          <w:bottom w:val="single" w:sz="4" w:space="0" w:color="4ECFFF" w:themeColor="accent2" w:themeTint="99"/>
        </w:tcBorders>
      </w:tcPr>
    </w:tblStylePr>
    <w:tblStylePr w:type="lastRow">
      <w:rPr>
        <w:b/>
        <w:bCs/>
      </w:rPr>
      <w:tblPr/>
      <w:tcPr>
        <w:tcBorders>
          <w:top w:val="single" w:sz="4" w:space="0" w:color="4ECFFF" w:themeColor="accent2" w:themeTint="99"/>
        </w:tcBorders>
      </w:tcPr>
    </w:tblStylePr>
    <w:tblStylePr w:type="firstCol">
      <w:rPr>
        <w:b/>
        <w:bCs/>
      </w:rPr>
    </w:tblStylePr>
    <w:tblStylePr w:type="lastCol">
      <w:rPr>
        <w:b/>
        <w:bCs/>
      </w:rPr>
    </w:tblStylePr>
    <w:tblStylePr w:type="band1Vert">
      <w:tblPr/>
      <w:tcPr>
        <w:shd w:val="clear" w:color="auto" w:fill="C4EFFF" w:themeFill="accent2" w:themeFillTint="33"/>
      </w:tcPr>
    </w:tblStylePr>
    <w:tblStylePr w:type="band1Horz">
      <w:tblPr/>
      <w:tcPr>
        <w:shd w:val="clear" w:color="auto" w:fill="C4EFFF" w:themeFill="accent2" w:themeFillTint="33"/>
      </w:tcPr>
    </w:tblStylePr>
  </w:style>
  <w:style w:type="table" w:styleId="ListTable1Light-Accent4">
    <w:name w:val="List Table 1 Light Accent 4"/>
    <w:basedOn w:val="TableNormal"/>
    <w:uiPriority w:val="46"/>
    <w:rsid w:val="0068698F"/>
    <w:pPr>
      <w:spacing w:after="0" w:line="240" w:lineRule="auto"/>
    </w:pPr>
    <w:tblPr>
      <w:tblStyleRowBandSize w:val="1"/>
      <w:tblStyleColBandSize w:val="1"/>
    </w:tblPr>
    <w:tblStylePr w:type="firstRow">
      <w:rPr>
        <w:b/>
        <w:bCs/>
      </w:rPr>
      <w:tblPr/>
      <w:tcPr>
        <w:tcBorders>
          <w:bottom w:val="single" w:sz="4" w:space="0" w:color="40F68F" w:themeColor="accent4" w:themeTint="99"/>
        </w:tcBorders>
      </w:tcPr>
    </w:tblStylePr>
    <w:tblStylePr w:type="lastRow">
      <w:rPr>
        <w:b/>
        <w:bCs/>
      </w:rPr>
      <w:tblPr/>
      <w:tcPr>
        <w:tcBorders>
          <w:top w:val="single" w:sz="4" w:space="0" w:color="40F68F" w:themeColor="accent4" w:themeTint="99"/>
        </w:tcBorders>
      </w:tcPr>
    </w:tblStylePr>
    <w:tblStylePr w:type="firstCol">
      <w:rPr>
        <w:b/>
        <w:bCs/>
      </w:rPr>
    </w:tblStylePr>
    <w:tblStylePr w:type="lastCol">
      <w:rPr>
        <w:b/>
        <w:bCs/>
      </w:rPr>
    </w:tblStylePr>
    <w:tblStylePr w:type="band1Vert">
      <w:tblPr/>
      <w:tcPr>
        <w:shd w:val="clear" w:color="auto" w:fill="BFFCD9" w:themeFill="accent4" w:themeFillTint="33"/>
      </w:tcPr>
    </w:tblStylePr>
    <w:tblStylePr w:type="band1Horz">
      <w:tblPr/>
      <w:tcPr>
        <w:shd w:val="clear" w:color="auto" w:fill="BFFCD9" w:themeFill="accent4" w:themeFillTint="33"/>
      </w:tcPr>
    </w:tblStylePr>
  </w:style>
  <w:style w:type="table" w:styleId="GridTable1Light-Accent5">
    <w:name w:val="Grid Table 1 Light Accent 5"/>
    <w:basedOn w:val="TableNormal"/>
    <w:uiPriority w:val="46"/>
    <w:rsid w:val="0068698F"/>
    <w:pPr>
      <w:spacing w:after="0" w:line="240" w:lineRule="auto"/>
    </w:pPr>
    <w:tblPr>
      <w:tblStyleRowBandSize w:val="1"/>
      <w:tblStyleColBandSize w:val="1"/>
      <w:tblBorders>
        <w:top w:val="single" w:sz="4" w:space="0" w:color="6AFCB2" w:themeColor="accent5" w:themeTint="66"/>
        <w:left w:val="single" w:sz="4" w:space="0" w:color="6AFCB2" w:themeColor="accent5" w:themeTint="66"/>
        <w:bottom w:val="single" w:sz="4" w:space="0" w:color="6AFCB2" w:themeColor="accent5" w:themeTint="66"/>
        <w:right w:val="single" w:sz="4" w:space="0" w:color="6AFCB2" w:themeColor="accent5" w:themeTint="66"/>
        <w:insideH w:val="single" w:sz="4" w:space="0" w:color="6AFCB2" w:themeColor="accent5" w:themeTint="66"/>
        <w:insideV w:val="single" w:sz="4" w:space="0" w:color="6AFCB2" w:themeColor="accent5" w:themeTint="66"/>
      </w:tblBorders>
    </w:tblPr>
    <w:tblStylePr w:type="firstRow">
      <w:rPr>
        <w:b/>
        <w:bCs/>
      </w:rPr>
      <w:tblPr/>
      <w:tcPr>
        <w:tcBorders>
          <w:bottom w:val="single" w:sz="12" w:space="0" w:color="20FB8C" w:themeColor="accent5" w:themeTint="99"/>
        </w:tcBorders>
      </w:tcPr>
    </w:tblStylePr>
    <w:tblStylePr w:type="lastRow">
      <w:rPr>
        <w:b/>
        <w:bCs/>
      </w:rPr>
      <w:tblPr/>
      <w:tcPr>
        <w:tcBorders>
          <w:top w:val="double" w:sz="2" w:space="0" w:color="20FB8C" w:themeColor="accent5"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68698F"/>
    <w:pPr>
      <w:spacing w:after="0" w:line="240" w:lineRule="auto"/>
    </w:pPr>
    <w:tblPr>
      <w:tblStyleRowBandSize w:val="1"/>
      <w:tblStyleColBandSize w:val="1"/>
      <w:tblBorders>
        <w:top w:val="single" w:sz="2" w:space="0" w:color="4ECFFF" w:themeColor="accent2" w:themeTint="99"/>
        <w:bottom w:val="single" w:sz="2" w:space="0" w:color="4ECFFF" w:themeColor="accent2" w:themeTint="99"/>
        <w:insideH w:val="single" w:sz="2" w:space="0" w:color="4ECFFF" w:themeColor="accent2" w:themeTint="99"/>
        <w:insideV w:val="single" w:sz="2" w:space="0" w:color="4ECFFF" w:themeColor="accent2" w:themeTint="99"/>
      </w:tblBorders>
    </w:tblPr>
    <w:tblStylePr w:type="firstRow">
      <w:rPr>
        <w:b/>
        <w:bCs/>
      </w:rPr>
      <w:tblPr/>
      <w:tcPr>
        <w:tcBorders>
          <w:top w:val="nil"/>
          <w:bottom w:val="single" w:sz="12" w:space="0" w:color="4ECFFF" w:themeColor="accent2" w:themeTint="99"/>
          <w:insideH w:val="nil"/>
          <w:insideV w:val="nil"/>
        </w:tcBorders>
        <w:shd w:val="clear" w:color="auto" w:fill="FFFFFF" w:themeFill="background1"/>
      </w:tcPr>
    </w:tblStylePr>
    <w:tblStylePr w:type="lastRow">
      <w:rPr>
        <w:b/>
        <w:bCs/>
      </w:rPr>
      <w:tblPr/>
      <w:tcPr>
        <w:tcBorders>
          <w:top w:val="double" w:sz="2" w:space="0" w:color="4EC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FFF" w:themeFill="accent2" w:themeFillTint="33"/>
      </w:tcPr>
    </w:tblStylePr>
    <w:tblStylePr w:type="band1Horz">
      <w:tblPr/>
      <w:tcPr>
        <w:shd w:val="clear" w:color="auto" w:fill="C4EFFF" w:themeFill="accent2" w:themeFillTint="33"/>
      </w:tcPr>
    </w:tblStylePr>
  </w:style>
  <w:style w:type="table" w:styleId="GridTable3">
    <w:name w:val="Grid Table 3"/>
    <w:basedOn w:val="TableNormal"/>
    <w:uiPriority w:val="48"/>
    <w:rsid w:val="006869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Accent6">
    <w:name w:val="Grid Table 2 Accent 6"/>
    <w:basedOn w:val="TableNormal"/>
    <w:uiPriority w:val="47"/>
    <w:rsid w:val="0068698F"/>
    <w:pPr>
      <w:spacing w:after="0" w:line="240" w:lineRule="auto"/>
    </w:pPr>
    <w:tblPr>
      <w:tblStyleRowBandSize w:val="1"/>
      <w:tblStyleColBandSize w:val="1"/>
      <w:tblBorders>
        <w:top w:val="single" w:sz="2" w:space="0" w:color="EDEFF1" w:themeColor="accent6" w:themeTint="99"/>
        <w:bottom w:val="single" w:sz="2" w:space="0" w:color="EDEFF1" w:themeColor="accent6" w:themeTint="99"/>
        <w:insideH w:val="single" w:sz="2" w:space="0" w:color="EDEFF1" w:themeColor="accent6" w:themeTint="99"/>
        <w:insideV w:val="single" w:sz="2" w:space="0" w:color="EDEFF1" w:themeColor="accent6" w:themeTint="99"/>
      </w:tblBorders>
    </w:tblPr>
    <w:tblStylePr w:type="firstRow">
      <w:rPr>
        <w:b/>
        <w:bCs/>
      </w:rPr>
      <w:tblPr/>
      <w:tcPr>
        <w:tcBorders>
          <w:top w:val="nil"/>
          <w:bottom w:val="single" w:sz="12" w:space="0" w:color="EDEFF1" w:themeColor="accent6" w:themeTint="99"/>
          <w:insideH w:val="nil"/>
          <w:insideV w:val="nil"/>
        </w:tcBorders>
        <w:shd w:val="clear" w:color="auto" w:fill="FFFFFF" w:themeFill="background1"/>
      </w:tcPr>
    </w:tblStylePr>
    <w:tblStylePr w:type="lastRow">
      <w:rPr>
        <w:b/>
        <w:bCs/>
      </w:rPr>
      <w:tblPr/>
      <w:tcPr>
        <w:tcBorders>
          <w:top w:val="double" w:sz="2" w:space="0" w:color="EDEFF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A" w:themeFill="accent6" w:themeFillTint="33"/>
      </w:tcPr>
    </w:tblStylePr>
    <w:tblStylePr w:type="band1Horz">
      <w:tblPr/>
      <w:tcPr>
        <w:shd w:val="clear" w:color="auto" w:fill="F9F9FA" w:themeFill="accent6" w:themeFillTint="33"/>
      </w:tcPr>
    </w:tblStylePr>
  </w:style>
  <w:style w:type="table" w:styleId="GridTable2-Accent5">
    <w:name w:val="Grid Table 2 Accent 5"/>
    <w:basedOn w:val="TableNormal"/>
    <w:uiPriority w:val="47"/>
    <w:rsid w:val="0068698F"/>
    <w:pPr>
      <w:spacing w:after="0" w:line="240" w:lineRule="auto"/>
    </w:pPr>
    <w:tblPr>
      <w:tblStyleRowBandSize w:val="1"/>
      <w:tblStyleColBandSize w:val="1"/>
      <w:tblBorders>
        <w:top w:val="single" w:sz="2" w:space="0" w:color="20FB8C" w:themeColor="accent5" w:themeTint="99"/>
        <w:bottom w:val="single" w:sz="2" w:space="0" w:color="20FB8C" w:themeColor="accent5" w:themeTint="99"/>
        <w:insideH w:val="single" w:sz="2" w:space="0" w:color="20FB8C" w:themeColor="accent5" w:themeTint="99"/>
        <w:insideV w:val="single" w:sz="2" w:space="0" w:color="20FB8C" w:themeColor="accent5" w:themeTint="99"/>
      </w:tblBorders>
    </w:tblPr>
    <w:tblStylePr w:type="firstRow">
      <w:rPr>
        <w:b/>
        <w:bCs/>
      </w:rPr>
      <w:tblPr/>
      <w:tcPr>
        <w:tcBorders>
          <w:top w:val="nil"/>
          <w:bottom w:val="single" w:sz="12" w:space="0" w:color="20FB8C" w:themeColor="accent5" w:themeTint="99"/>
          <w:insideH w:val="nil"/>
          <w:insideV w:val="nil"/>
        </w:tcBorders>
        <w:shd w:val="clear" w:color="auto" w:fill="FFFFFF" w:themeFill="background1"/>
      </w:tcPr>
    </w:tblStylePr>
    <w:tblStylePr w:type="lastRow">
      <w:rPr>
        <w:b/>
        <w:bCs/>
      </w:rPr>
      <w:tblPr/>
      <w:tcPr>
        <w:tcBorders>
          <w:top w:val="double" w:sz="2" w:space="0" w:color="20FB8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FED8" w:themeFill="accent5" w:themeFillTint="33"/>
      </w:tcPr>
    </w:tblStylePr>
    <w:tblStylePr w:type="band1Horz">
      <w:tblPr/>
      <w:tcPr>
        <w:shd w:val="clear" w:color="auto" w:fill="B4FED8" w:themeFill="accent5" w:themeFillTint="33"/>
      </w:tcPr>
    </w:tblStylePr>
  </w:style>
  <w:style w:type="table" w:styleId="ListTable6Colorful-Accent5">
    <w:name w:val="List Table 6 Colorful Accent 5"/>
    <w:basedOn w:val="TableNormal"/>
    <w:uiPriority w:val="51"/>
    <w:rsid w:val="0068698F"/>
    <w:pPr>
      <w:spacing w:after="0" w:line="240" w:lineRule="auto"/>
    </w:pPr>
    <w:rPr>
      <w:color w:val="016131" w:themeColor="accent5" w:themeShade="BF"/>
    </w:rPr>
    <w:tblPr>
      <w:tblStyleRowBandSize w:val="1"/>
      <w:tblStyleColBandSize w:val="1"/>
      <w:tblBorders>
        <w:top w:val="single" w:sz="4" w:space="0" w:color="028342" w:themeColor="accent5"/>
        <w:bottom w:val="single" w:sz="4" w:space="0" w:color="028342" w:themeColor="accent5"/>
      </w:tblBorders>
    </w:tblPr>
    <w:tblStylePr w:type="firstRow">
      <w:rPr>
        <w:b/>
        <w:bCs/>
      </w:rPr>
      <w:tblPr/>
      <w:tcPr>
        <w:tcBorders>
          <w:bottom w:val="single" w:sz="4" w:space="0" w:color="028342" w:themeColor="accent5"/>
        </w:tcBorders>
      </w:tcPr>
    </w:tblStylePr>
    <w:tblStylePr w:type="lastRow">
      <w:rPr>
        <w:b/>
        <w:bCs/>
      </w:rPr>
      <w:tblPr/>
      <w:tcPr>
        <w:tcBorders>
          <w:top w:val="double" w:sz="4" w:space="0" w:color="028342" w:themeColor="accent5"/>
        </w:tcBorders>
      </w:tcPr>
    </w:tblStylePr>
    <w:tblStylePr w:type="firstCol">
      <w:rPr>
        <w:b/>
        <w:bCs/>
      </w:rPr>
    </w:tblStylePr>
    <w:tblStylePr w:type="lastCol">
      <w:rPr>
        <w:b/>
        <w:bCs/>
      </w:rPr>
    </w:tblStylePr>
    <w:tblStylePr w:type="band1Vert">
      <w:tblPr/>
      <w:tcPr>
        <w:shd w:val="clear" w:color="auto" w:fill="B4FED8" w:themeFill="accent5" w:themeFillTint="33"/>
      </w:tcPr>
    </w:tblStylePr>
    <w:tblStylePr w:type="band1Horz">
      <w:tblPr/>
      <w:tcPr>
        <w:shd w:val="clear" w:color="auto" w:fill="B4FED8" w:themeFill="accent5" w:themeFillTint="33"/>
      </w:tcPr>
    </w:tblStylePr>
  </w:style>
  <w:style w:type="table" w:styleId="ListTable6Colorful-Accent1">
    <w:name w:val="List Table 6 Colorful Accent 1"/>
    <w:basedOn w:val="TableNormal"/>
    <w:uiPriority w:val="51"/>
    <w:rsid w:val="0068698F"/>
    <w:pPr>
      <w:spacing w:after="0" w:line="240" w:lineRule="auto"/>
    </w:pPr>
    <w:rPr>
      <w:color w:val="003B5F" w:themeColor="accent1" w:themeShade="BF"/>
    </w:rPr>
    <w:tblPr>
      <w:tblStyleRowBandSize w:val="1"/>
      <w:tblStyleColBandSize w:val="1"/>
      <w:tblBorders>
        <w:top w:val="single" w:sz="4" w:space="0" w:color="00507F" w:themeColor="accent1"/>
        <w:bottom w:val="single" w:sz="4" w:space="0" w:color="00507F" w:themeColor="accent1"/>
      </w:tblBorders>
    </w:tblPr>
    <w:tblStylePr w:type="firstRow">
      <w:rPr>
        <w:b/>
        <w:bCs/>
      </w:rPr>
      <w:tblPr/>
      <w:tcPr>
        <w:tcBorders>
          <w:bottom w:val="single" w:sz="4" w:space="0" w:color="00507F" w:themeColor="accent1"/>
        </w:tcBorders>
      </w:tcPr>
    </w:tblStylePr>
    <w:tblStylePr w:type="lastRow">
      <w:rPr>
        <w:b/>
        <w:bCs/>
      </w:rPr>
      <w:tblPr/>
      <w:tcPr>
        <w:tcBorders>
          <w:top w:val="double" w:sz="4" w:space="0" w:color="00507F" w:themeColor="accent1"/>
        </w:tcBorders>
      </w:tcPr>
    </w:tblStylePr>
    <w:tblStylePr w:type="firstCol">
      <w:rPr>
        <w:b/>
        <w:bCs/>
      </w:rPr>
    </w:tblStylePr>
    <w:tblStylePr w:type="lastCol">
      <w:rPr>
        <w:b/>
        <w:bCs/>
      </w:rPr>
    </w:tblStylePr>
    <w:tblStylePr w:type="band1Vert">
      <w:tblPr/>
      <w:tcPr>
        <w:shd w:val="clear" w:color="auto" w:fill="B2E2FF" w:themeFill="accent1" w:themeFillTint="33"/>
      </w:tcPr>
    </w:tblStylePr>
    <w:tblStylePr w:type="band1Horz">
      <w:tblPr/>
      <w:tcPr>
        <w:shd w:val="clear" w:color="auto" w:fill="B2E2FF" w:themeFill="accent1" w:themeFillTint="33"/>
      </w:tcPr>
    </w:tblStylePr>
  </w:style>
  <w:style w:type="paragraph" w:styleId="NormalWeb">
    <w:name w:val="Normal (Web)"/>
    <w:basedOn w:val="Normal"/>
    <w:uiPriority w:val="99"/>
    <w:semiHidden/>
    <w:unhideWhenUsed/>
    <w:rsid w:val="00B36546"/>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528910">
      <w:bodyDiv w:val="1"/>
      <w:marLeft w:val="0"/>
      <w:marRight w:val="0"/>
      <w:marTop w:val="0"/>
      <w:marBottom w:val="0"/>
      <w:divBdr>
        <w:top w:val="none" w:sz="0" w:space="0" w:color="auto"/>
        <w:left w:val="none" w:sz="0" w:space="0" w:color="auto"/>
        <w:bottom w:val="none" w:sz="0" w:space="0" w:color="auto"/>
        <w:right w:val="none" w:sz="0" w:space="0" w:color="auto"/>
      </w:divBdr>
    </w:div>
    <w:div w:id="136263690">
      <w:bodyDiv w:val="1"/>
      <w:marLeft w:val="0"/>
      <w:marRight w:val="0"/>
      <w:marTop w:val="0"/>
      <w:marBottom w:val="0"/>
      <w:divBdr>
        <w:top w:val="none" w:sz="0" w:space="0" w:color="auto"/>
        <w:left w:val="none" w:sz="0" w:space="0" w:color="auto"/>
        <w:bottom w:val="none" w:sz="0" w:space="0" w:color="auto"/>
        <w:right w:val="none" w:sz="0" w:space="0" w:color="auto"/>
      </w:divBdr>
    </w:div>
    <w:div w:id="340472957">
      <w:bodyDiv w:val="1"/>
      <w:marLeft w:val="0"/>
      <w:marRight w:val="0"/>
      <w:marTop w:val="0"/>
      <w:marBottom w:val="0"/>
      <w:divBdr>
        <w:top w:val="none" w:sz="0" w:space="0" w:color="auto"/>
        <w:left w:val="none" w:sz="0" w:space="0" w:color="auto"/>
        <w:bottom w:val="none" w:sz="0" w:space="0" w:color="auto"/>
        <w:right w:val="none" w:sz="0" w:space="0" w:color="auto"/>
      </w:divBdr>
    </w:div>
    <w:div w:id="614941041">
      <w:bodyDiv w:val="1"/>
      <w:marLeft w:val="0"/>
      <w:marRight w:val="0"/>
      <w:marTop w:val="0"/>
      <w:marBottom w:val="0"/>
      <w:divBdr>
        <w:top w:val="none" w:sz="0" w:space="0" w:color="auto"/>
        <w:left w:val="none" w:sz="0" w:space="0" w:color="auto"/>
        <w:bottom w:val="none" w:sz="0" w:space="0" w:color="auto"/>
        <w:right w:val="none" w:sz="0" w:space="0" w:color="auto"/>
      </w:divBdr>
    </w:div>
    <w:div w:id="1105340984">
      <w:bodyDiv w:val="1"/>
      <w:marLeft w:val="0"/>
      <w:marRight w:val="0"/>
      <w:marTop w:val="0"/>
      <w:marBottom w:val="0"/>
      <w:divBdr>
        <w:top w:val="none" w:sz="0" w:space="0" w:color="auto"/>
        <w:left w:val="none" w:sz="0" w:space="0" w:color="auto"/>
        <w:bottom w:val="none" w:sz="0" w:space="0" w:color="auto"/>
        <w:right w:val="none" w:sz="0" w:space="0" w:color="auto"/>
      </w:divBdr>
    </w:div>
    <w:div w:id="1237784750">
      <w:bodyDiv w:val="1"/>
      <w:marLeft w:val="0"/>
      <w:marRight w:val="0"/>
      <w:marTop w:val="0"/>
      <w:marBottom w:val="0"/>
      <w:divBdr>
        <w:top w:val="none" w:sz="0" w:space="0" w:color="auto"/>
        <w:left w:val="none" w:sz="0" w:space="0" w:color="auto"/>
        <w:bottom w:val="none" w:sz="0" w:space="0" w:color="auto"/>
        <w:right w:val="none" w:sz="0" w:space="0" w:color="auto"/>
      </w:divBdr>
    </w:div>
    <w:div w:id="1514108481">
      <w:bodyDiv w:val="1"/>
      <w:marLeft w:val="0"/>
      <w:marRight w:val="0"/>
      <w:marTop w:val="0"/>
      <w:marBottom w:val="0"/>
      <w:divBdr>
        <w:top w:val="none" w:sz="0" w:space="0" w:color="auto"/>
        <w:left w:val="none" w:sz="0" w:space="0" w:color="auto"/>
        <w:bottom w:val="none" w:sz="0" w:space="0" w:color="auto"/>
        <w:right w:val="none" w:sz="0" w:space="0" w:color="auto"/>
      </w:divBdr>
    </w:div>
    <w:div w:id="1718043408">
      <w:bodyDiv w:val="1"/>
      <w:marLeft w:val="0"/>
      <w:marRight w:val="0"/>
      <w:marTop w:val="0"/>
      <w:marBottom w:val="0"/>
      <w:divBdr>
        <w:top w:val="none" w:sz="0" w:space="0" w:color="auto"/>
        <w:left w:val="none" w:sz="0" w:space="0" w:color="auto"/>
        <w:bottom w:val="none" w:sz="0" w:space="0" w:color="auto"/>
        <w:right w:val="none" w:sz="0" w:space="0" w:color="auto"/>
      </w:divBdr>
    </w:div>
    <w:div w:id="1940288197">
      <w:bodyDiv w:val="1"/>
      <w:marLeft w:val="0"/>
      <w:marRight w:val="0"/>
      <w:marTop w:val="0"/>
      <w:marBottom w:val="0"/>
      <w:divBdr>
        <w:top w:val="none" w:sz="0" w:space="0" w:color="auto"/>
        <w:left w:val="none" w:sz="0" w:space="0" w:color="auto"/>
        <w:bottom w:val="none" w:sz="0" w:space="0" w:color="auto"/>
        <w:right w:val="none" w:sz="0" w:space="0" w:color="auto"/>
      </w:divBdr>
    </w:div>
    <w:div w:id="2021465272">
      <w:bodyDiv w:val="1"/>
      <w:marLeft w:val="0"/>
      <w:marRight w:val="0"/>
      <w:marTop w:val="0"/>
      <w:marBottom w:val="0"/>
      <w:divBdr>
        <w:top w:val="none" w:sz="0" w:space="0" w:color="auto"/>
        <w:left w:val="none" w:sz="0" w:space="0" w:color="auto"/>
        <w:bottom w:val="none" w:sz="0" w:space="0" w:color="auto"/>
        <w:right w:val="none" w:sz="0" w:space="0" w:color="auto"/>
      </w:divBdr>
    </w:div>
    <w:div w:id="2031908404">
      <w:bodyDiv w:val="1"/>
      <w:marLeft w:val="0"/>
      <w:marRight w:val="0"/>
      <w:marTop w:val="0"/>
      <w:marBottom w:val="0"/>
      <w:divBdr>
        <w:top w:val="none" w:sz="0" w:space="0" w:color="auto"/>
        <w:left w:val="none" w:sz="0" w:space="0" w:color="auto"/>
        <w:bottom w:val="none" w:sz="0" w:space="0" w:color="auto"/>
        <w:right w:val="none" w:sz="0" w:space="0" w:color="auto"/>
      </w:divBdr>
    </w:div>
    <w:div w:id="212029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1AE3530D8094F558F392F5ABD440C7A"/>
        <w:category>
          <w:name w:val="General"/>
          <w:gallery w:val="placeholder"/>
        </w:category>
        <w:types>
          <w:type w:val="bbPlcHdr"/>
        </w:types>
        <w:behaviors>
          <w:behavior w:val="content"/>
        </w:behaviors>
        <w:guid w:val="{B6F5A6AB-E219-47C1-850D-213B93143C85}"/>
      </w:docPartPr>
      <w:docPartBody>
        <w:p w:rsidR="00CD2CA4" w:rsidRDefault="00A478F3">
          <w:r w:rsidRPr="00101993">
            <w:t>Focus on order management and automation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 w:name="Aptos Black">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182CE6"/>
    <w:multiLevelType w:val="multilevel"/>
    <w:tmpl w:val="54C0D5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9034794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1A8"/>
    <w:rsid w:val="0009385E"/>
    <w:rsid w:val="00406387"/>
    <w:rsid w:val="0063659A"/>
    <w:rsid w:val="007F641A"/>
    <w:rsid w:val="00814F92"/>
    <w:rsid w:val="008508DE"/>
    <w:rsid w:val="00865085"/>
    <w:rsid w:val="00895049"/>
    <w:rsid w:val="00932646"/>
    <w:rsid w:val="009533D7"/>
    <w:rsid w:val="00A27A27"/>
    <w:rsid w:val="00A478F3"/>
    <w:rsid w:val="00A61B59"/>
    <w:rsid w:val="00A757A9"/>
    <w:rsid w:val="00A865C1"/>
    <w:rsid w:val="00AD62CD"/>
    <w:rsid w:val="00BE01A8"/>
    <w:rsid w:val="00BF0C42"/>
    <w:rsid w:val="00CA480C"/>
    <w:rsid w:val="00CD2CA4"/>
    <w:rsid w:val="00D50D1A"/>
    <w:rsid w:val="00EB0439"/>
    <w:rsid w:val="00EC22A4"/>
    <w:rsid w:val="00EE3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A478F3"/>
    <w:pPr>
      <w:keepNext/>
      <w:spacing w:before="200" w:line="276" w:lineRule="auto"/>
      <w:outlineLvl w:val="1"/>
    </w:pPr>
    <w:rPr>
      <w:rFonts w:asciiTheme="majorHAnsi" w:hAnsiTheme="majorHAnsi" w:cs="Times New Roman (Body CS)"/>
      <w:color w:val="156082" w:themeColor="accent1"/>
      <w:spacing w:val="15"/>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78F3"/>
    <w:rPr>
      <w:color w:val="595959" w:themeColor="text1" w:themeTint="A6"/>
    </w:rPr>
  </w:style>
  <w:style w:type="character" w:styleId="Strong">
    <w:name w:val="Strong"/>
    <w:uiPriority w:val="22"/>
    <w:qFormat/>
    <w:rsid w:val="00A478F3"/>
    <w:rPr>
      <w:b/>
      <w:bCs/>
    </w:rPr>
  </w:style>
  <w:style w:type="character" w:customStyle="1" w:styleId="Heading2Char">
    <w:name w:val="Heading 2 Char"/>
    <w:basedOn w:val="DefaultParagraphFont"/>
    <w:link w:val="Heading2"/>
    <w:uiPriority w:val="9"/>
    <w:rsid w:val="00A478F3"/>
    <w:rPr>
      <w:rFonts w:asciiTheme="majorHAnsi" w:hAnsiTheme="majorHAnsi" w:cs="Times New Roman (Body CS)"/>
      <w:color w:val="156082" w:themeColor="accent1"/>
      <w:spacing w:val="15"/>
      <w:sz w:val="22"/>
      <w:szCs w:val="22"/>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theme/theme1.xml><?xml version="1.0" encoding="utf-8"?>
<a:theme xmlns:a="http://schemas.openxmlformats.org/drawingml/2006/main" name="Office Theme 2013 - 2022">
  <a:themeElements>
    <a:clrScheme name="AIR">
      <a:dk1>
        <a:srgbClr val="000000"/>
      </a:dk1>
      <a:lt1>
        <a:srgbClr val="FFFFFF"/>
      </a:lt1>
      <a:dk2>
        <a:srgbClr val="1C252D"/>
      </a:dk2>
      <a:lt2>
        <a:srgbClr val="D1EEFC"/>
      </a:lt2>
      <a:accent1>
        <a:srgbClr val="00507F"/>
      </a:accent1>
      <a:accent2>
        <a:srgbClr val="009DD7"/>
      </a:accent2>
      <a:accent3>
        <a:srgbClr val="006E9F"/>
      </a:accent3>
      <a:accent4>
        <a:srgbClr val="08A94F"/>
      </a:accent4>
      <a:accent5>
        <a:srgbClr val="028342"/>
      </a:accent5>
      <a:accent6>
        <a:srgbClr val="E2E6E8"/>
      </a:accent6>
      <a:hlink>
        <a:srgbClr val="00507F"/>
      </a:hlink>
      <a:folHlink>
        <a:srgbClr val="49134C"/>
      </a:folHlink>
    </a:clrScheme>
    <a:fontScheme name="Custom 73">
      <a:majorFont>
        <a:latin typeface="Segoe U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1d0658-67d5-4b95-8147-6ad757439f0a" xsi:nil="true"/>
    <lcf76f155ced4ddcb4097134ff3c332f xmlns="9f7d036a-daaf-4c7a-b1ac-c05d9d0a180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C33A021F5CC44598B69CC3A7FB63F6" ma:contentTypeVersion="13" ma:contentTypeDescription="Create a new document." ma:contentTypeScope="" ma:versionID="f060cd3c8155b67aff7cd8000bf08690">
  <xsd:schema xmlns:xsd="http://www.w3.org/2001/XMLSchema" xmlns:xs="http://www.w3.org/2001/XMLSchema" xmlns:p="http://schemas.microsoft.com/office/2006/metadata/properties" xmlns:ns2="9f7d036a-daaf-4c7a-b1ac-c05d9d0a180b" xmlns:ns3="411d0658-67d5-4b95-8147-6ad757439f0a" targetNamespace="http://schemas.microsoft.com/office/2006/metadata/properties" ma:root="true" ma:fieldsID="7f9799e7d125e91c6ef89d9073b0b40b" ns2:_="" ns3:_="">
    <xsd:import namespace="9f7d036a-daaf-4c7a-b1ac-c05d9d0a180b"/>
    <xsd:import namespace="411d0658-67d5-4b95-8147-6ad757439f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036a-daaf-4c7a-b1ac-c05d9d0a1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1d0658-67d5-4b95-8147-6ad757439f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e9c0c5-1c48-492d-8923-57b6f3aa7411}" ma:internalName="TaxCatchAll" ma:showField="CatchAllData" ma:web="411d0658-67d5-4b95-8147-6ad757439f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B1E320-DE7E-43A6-852C-37C083913D1D}">
  <ds:schemaRefs>
    <ds:schemaRef ds:uri="http://purl.org/dc/dcmitype/"/>
    <ds:schemaRef ds:uri="http://schemas.microsoft.com/office/2006/documentManagement/types"/>
    <ds:schemaRef ds:uri="411d0658-67d5-4b95-8147-6ad757439f0a"/>
    <ds:schemaRef ds:uri="http://purl.org/dc/elements/1.1/"/>
    <ds:schemaRef ds:uri="9f7d036a-daaf-4c7a-b1ac-c05d9d0a180b"/>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A9B877F-7993-4BAA-8EED-C3A525689EC1}">
  <ds:schemaRefs>
    <ds:schemaRef ds:uri="http://schemas.microsoft.com/sharepoint/v3/contenttype/forms"/>
  </ds:schemaRefs>
</ds:datastoreItem>
</file>

<file path=customXml/itemProps3.xml><?xml version="1.0" encoding="utf-8"?>
<ds:datastoreItem xmlns:ds="http://schemas.openxmlformats.org/officeDocument/2006/customXml" ds:itemID="{989B0A4A-4D3D-4E1C-8522-4651E4EA8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036a-daaf-4c7a-b1ac-c05d9d0a180b"/>
    <ds:schemaRef ds:uri="411d0658-67d5-4b95-8147-6ad757439f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1</TotalTime>
  <Pages>4</Pages>
  <Words>707</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Sector Partnership MOU Template</dc:title>
  <dc:creator>United States Department of Labor</dc:creator>
  <cp:lastModifiedBy>St. john, Tessa E - ETA CTR</cp:lastModifiedBy>
  <cp:revision>2</cp:revision>
  <dcterms:created xsi:type="dcterms:W3CDTF">2024-10-31T15:07:00Z</dcterms:created>
  <dcterms:modified xsi:type="dcterms:W3CDTF">2024-10-31T15:07:00Z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0x010100B2C33A021F5CC44598B69CC3A7FB63F6</vt:lpwstr>
  </property>
  <property fmtid="{D5CDD505-2E9C-101B-9397-08002B2CF9AE}" pid="4" name="GrammarlyDocumentId">
    <vt:lpwstr>7f5f1646-4641-41a9-8eaf-ebbd4d93c537</vt:lpwstr>
  </property>
</Properties>
</file>