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DFC459A" w:rsidR="008243BC" w:rsidRDefault="000F3C26">
      <w:pPr>
        <w:jc w:val="center"/>
        <w:rPr>
          <w:b/>
          <w:sz w:val="36"/>
        </w:rPr>
      </w:pPr>
      <w:r w:rsidRPr="000F3C26">
        <w:rPr>
          <w:b/>
          <w:sz w:val="36"/>
        </w:rPr>
        <w:t>American Institutes for Research</w:t>
      </w:r>
    </w:p>
    <w:p w14:paraId="0F176EE3" w14:textId="77777777" w:rsidR="008243BC" w:rsidRDefault="008243BC">
      <w:pPr>
        <w:jc w:val="center"/>
        <w:rPr>
          <w:b/>
        </w:rPr>
      </w:pPr>
    </w:p>
    <w:p w14:paraId="25082488" w14:textId="12D28086" w:rsidR="008243BC" w:rsidRDefault="007173D8">
      <w:pPr>
        <w:jc w:val="center"/>
        <w:rPr>
          <w:b/>
          <w:sz w:val="28"/>
        </w:rPr>
      </w:pPr>
      <w:r>
        <w:rPr>
          <w:b/>
          <w:sz w:val="28"/>
        </w:rPr>
        <w:t>Industry Focus</w:t>
      </w:r>
      <w:r w:rsidR="007502B3">
        <w:rPr>
          <w:b/>
          <w:sz w:val="28"/>
        </w:rPr>
        <w:t xml:space="preserve"> Call</w:t>
      </w:r>
    </w:p>
    <w:p w14:paraId="529E99C1" w14:textId="297D6DD6" w:rsidR="00044004" w:rsidRDefault="00044004">
      <w:pPr>
        <w:jc w:val="center"/>
        <w:rPr>
          <w:b/>
          <w:sz w:val="28"/>
        </w:rPr>
      </w:pPr>
    </w:p>
    <w:p w14:paraId="4BEB73B9" w14:textId="77777777" w:rsidR="00044004" w:rsidRDefault="00044004">
      <w:pPr>
        <w:jc w:val="center"/>
        <w:rPr>
          <w:b/>
          <w:sz w:val="28"/>
        </w:rPr>
      </w:pPr>
    </w:p>
    <w:p w14:paraId="6A190A87" w14:textId="09D9F0AB" w:rsidR="0098476E" w:rsidRDefault="007173D8" w:rsidP="00FA0CA4">
      <w:pPr>
        <w:jc w:val="center"/>
        <w:rPr>
          <w:b/>
          <w:sz w:val="28"/>
        </w:rPr>
      </w:pPr>
      <w:bookmarkStart w:id="0" w:name="_Hlk86397787"/>
      <w:bookmarkStart w:id="1" w:name="_Hlk102390346"/>
      <w:r>
        <w:rPr>
          <w:b/>
          <w:sz w:val="28"/>
        </w:rPr>
        <w:t>Education Sector</w:t>
      </w:r>
    </w:p>
    <w:p w14:paraId="16039296" w14:textId="77777777" w:rsidR="00132F09" w:rsidRPr="00FA0CA4" w:rsidRDefault="00132F09" w:rsidP="00FA0CA4">
      <w:pPr>
        <w:jc w:val="center"/>
        <w:rPr>
          <w:b/>
          <w:sz w:val="28"/>
        </w:rPr>
      </w:pPr>
    </w:p>
    <w:p w14:paraId="42FB794B" w14:textId="716183C7" w:rsidR="008243BC" w:rsidRDefault="00B54129" w:rsidP="00FA0CA4">
      <w:pPr>
        <w:jc w:val="center"/>
        <w:rPr>
          <w:b/>
          <w:bCs/>
          <w:sz w:val="28"/>
        </w:rPr>
      </w:pPr>
      <w:r>
        <w:rPr>
          <w:b/>
          <w:sz w:val="28"/>
        </w:rPr>
        <w:t xml:space="preserve">Tuesday, </w:t>
      </w:r>
      <w:r w:rsidR="00DB5B75">
        <w:rPr>
          <w:b/>
          <w:sz w:val="28"/>
        </w:rPr>
        <w:t>June</w:t>
      </w:r>
      <w:r w:rsidR="005B171F">
        <w:rPr>
          <w:b/>
          <w:sz w:val="28"/>
        </w:rPr>
        <w:t xml:space="preserve"> </w:t>
      </w:r>
      <w:r w:rsidR="007173D8">
        <w:rPr>
          <w:b/>
          <w:sz w:val="28"/>
        </w:rPr>
        <w:t>25</w:t>
      </w:r>
      <w:r w:rsidR="00FA0CA4" w:rsidRPr="00FA0CA4">
        <w:rPr>
          <w:b/>
          <w:sz w:val="28"/>
        </w:rPr>
        <w:t>, 202</w:t>
      </w:r>
      <w:bookmarkEnd w:id="0"/>
      <w:bookmarkEnd w:id="1"/>
      <w:r w:rsidR="006A7602">
        <w:rPr>
          <w:b/>
          <w:sz w:val="28"/>
        </w:rPr>
        <w:t>4</w:t>
      </w:r>
    </w:p>
    <w:p w14:paraId="44691B4C" w14:textId="77777777" w:rsidR="008243BC" w:rsidRDefault="008243BC">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27B9B2E9" w14:textId="77777777" w:rsidR="008243BC" w:rsidRDefault="008243BC">
      <w:pPr>
        <w:tabs>
          <w:tab w:val="left" w:pos="2920"/>
        </w:tabs>
      </w:pPr>
    </w:p>
    <w:p w14:paraId="1A115622" w14:textId="77777777" w:rsidR="008243BC" w:rsidRDefault="008243BC"/>
    <w:p w14:paraId="262226C0" w14:textId="77777777" w:rsidR="008243BC" w:rsidRDefault="008243BC"/>
    <w:p w14:paraId="073569C5" w14:textId="77777777" w:rsidR="008243BC" w:rsidRDefault="008243BC"/>
    <w:p w14:paraId="27277220" w14:textId="7C62934B" w:rsidR="008243BC" w:rsidRDefault="008243BC"/>
    <w:p w14:paraId="6CB9A618" w14:textId="77777777" w:rsidR="00C519F6" w:rsidRDefault="00C519F6"/>
    <w:p w14:paraId="77175D35" w14:textId="0E34B2B6" w:rsidR="008243BC" w:rsidRDefault="008243BC"/>
    <w:p w14:paraId="565FA028" w14:textId="77777777" w:rsidR="008243BC" w:rsidRDefault="008243BC"/>
    <w:p w14:paraId="2D8FF992" w14:textId="77777777" w:rsidR="008243BC" w:rsidRDefault="008243BC"/>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3946C0B3" w14:textId="77777777" w:rsidR="007173D8" w:rsidRDefault="007173D8" w:rsidP="007173D8">
      <w:r>
        <w:lastRenderedPageBreak/>
        <w:t>Grace McCall:  There we go, and with that, I'll turn things over to our facilitator for today. Meghan Wills, take it away.</w:t>
      </w:r>
    </w:p>
    <w:p w14:paraId="6A5B569C" w14:textId="77777777" w:rsidR="007173D8" w:rsidRDefault="007173D8" w:rsidP="007173D8"/>
    <w:p w14:paraId="4D1698BB" w14:textId="77777777" w:rsidR="007173D8" w:rsidRDefault="007173D8" w:rsidP="007173D8">
      <w:r>
        <w:t>Meghan Wills:  Hello, everyone. Thank you so much, Grace, for kicking us off. It is wonderful to be here with all of you. As Grace mentioned, my name is Meghan Wills. I am a Senior Technical Assistance Consultant with the American Institutes for Research, and we are very excited to have you all with us today for our first in a series of four industry focused calls on a really expanding registered apprenticeships into occupations and industries where apprenticeships have typically not been used as much. So as Grace said, our first call today is on the education sector, and we're just so excited to have all of you with us today. I see folks are already starting to kick off some introductions in the chat box. Please let us know who you are. Let us know your name, your job title, if you're with a state agency, let us know which state agency that is. And keep those introductions going and we will move on with our introductions and kicking off our presentation.</w:t>
      </w:r>
    </w:p>
    <w:p w14:paraId="76EE13A6" w14:textId="77777777" w:rsidR="007173D8" w:rsidRDefault="007173D8" w:rsidP="007173D8"/>
    <w:p w14:paraId="2674BFB7" w14:textId="77777777" w:rsidR="007173D8" w:rsidRDefault="007173D8" w:rsidP="007173D8">
      <w:r>
        <w:t xml:space="preserve">So just a couple of notes and reminders for our virtual platform today. We are all, I think at this point, very familiar with Zoom meetings, but always find it helpful just to share a few of these logistical reminders. </w:t>
      </w:r>
      <w:proofErr w:type="gramStart"/>
      <w:r>
        <w:t>So</w:t>
      </w:r>
      <w:proofErr w:type="gramEnd"/>
      <w:r>
        <w:t xml:space="preserve"> when you are not speaking, please do remain on mute just to minimize noise for other people in the session. We do encourage you to turn your video cameras on. It helps all of us have a really engaging conversation to be able to see faces and reactions as you're able and comfortable to do so. We do encourage you to have that video on, bearing in mind that our session today is being recorded, so do what you're comfortable with. And finally, please do use the chat box throughout our entire session today to share reactions, comments, questions. We will do our best to answer questions -- a few questions as we go depending on how our timing goes, but we do have plenty of time set aside towards the end of our session today to share your questions and engage in some great conversation with our speakers. And Grace already mentioned this earlier, but just again, another reminder, if you're having any issues with the Zoom platform, you can </w:t>
      </w:r>
      <w:proofErr w:type="gramStart"/>
      <w:r>
        <w:t>definitely reach</w:t>
      </w:r>
      <w:proofErr w:type="gramEnd"/>
      <w:r>
        <w:t xml:space="preserve"> Grace here through the Zoom platform, or you can send her an e-mail at gmccall@air.org. Okay, next slide Grace.</w:t>
      </w:r>
    </w:p>
    <w:p w14:paraId="67EBA56C" w14:textId="77777777" w:rsidR="007173D8" w:rsidRDefault="007173D8" w:rsidP="007173D8"/>
    <w:p w14:paraId="5636072F" w14:textId="77777777" w:rsidR="007173D8" w:rsidRDefault="007173D8" w:rsidP="007173D8">
      <w:proofErr w:type="gramStart"/>
      <w:r>
        <w:t>So</w:t>
      </w:r>
      <w:proofErr w:type="gramEnd"/>
      <w:r>
        <w:t xml:space="preserve"> I'm just going to give a quick overview of how we will be spending our hour together today. </w:t>
      </w:r>
      <w:proofErr w:type="gramStart"/>
      <w:r>
        <w:t>So</w:t>
      </w:r>
      <w:proofErr w:type="gramEnd"/>
      <w:r>
        <w:t xml:space="preserve"> once we wrap up our brief welcome and introductions, we're going to move into conversation on just sort of a national overview perspective of apprenticeships in the education sector, and then we will do a little bit of a deeper dive into very successful apprenticeship program in the state of Nevada. We will have some time for sort of moderated discussion with our presenters, and then we'll </w:t>
      </w:r>
      <w:proofErr w:type="gramStart"/>
      <w:r>
        <w:t>definitely leave</w:t>
      </w:r>
      <w:proofErr w:type="gramEnd"/>
      <w:r>
        <w:t xml:space="preserve"> time at the end for Q&amp;A with all of you, and then we'll close out by sharing some resources and next steps. And just so that everyone kind of knows what our focus is for today's session, we are really focused on what it takes to grow and expand participation in educator apprenticeship programs. As you'll hear a little bit later, at least half of states, more than half of states, already have existing educator apprenticeship programs, and so we're really focusing on how states can really grow participation in those programs. </w:t>
      </w:r>
    </w:p>
    <w:p w14:paraId="71BE85F0" w14:textId="77777777" w:rsidR="007173D8" w:rsidRDefault="007173D8" w:rsidP="007173D8"/>
    <w:p w14:paraId="35254FA9" w14:textId="77777777" w:rsidR="007173D8" w:rsidRDefault="007173D8" w:rsidP="007173D8">
      <w:proofErr w:type="gramStart"/>
      <w:r>
        <w:t>So</w:t>
      </w:r>
      <w:proofErr w:type="gramEnd"/>
      <w:r>
        <w:t xml:space="preserve"> I'm really excited to introduce you to our fantastic set of presenters and speakers that we have today. </w:t>
      </w:r>
      <w:proofErr w:type="gramStart"/>
      <w:r>
        <w:t>So</w:t>
      </w:r>
      <w:proofErr w:type="gramEnd"/>
      <w:r>
        <w:t xml:space="preserve"> we do have Joyce Milling from the Educator Registered apprenticeship Intermediary ERA. She will be sort of giving that national overview of apprenticeships in the Education Sector. And then our fantastic lineup from Nevada. We have Toni Giddens, who is Nevada's state apprenticeship director. We have Danica Hayes and Kenny Varner from the University of Las Vegas, Nevada. And I see someone with a hand up, do you have a question or any technical issues? Mackenzie, I see your hand is up. Okay, you took your hand down. Let us know if you're having any issues hearing or seeing folks, but </w:t>
      </w:r>
      <w:proofErr w:type="gramStart"/>
      <w:r>
        <w:t>definitely if</w:t>
      </w:r>
      <w:proofErr w:type="gramEnd"/>
      <w:r>
        <w:t xml:space="preserve"> anyone's having any issues with the format, with the platform, just let us know. So again, we're really excited to have </w:t>
      </w:r>
      <w:proofErr w:type="gramStart"/>
      <w:r>
        <w:t>all of</w:t>
      </w:r>
      <w:proofErr w:type="gramEnd"/>
      <w:r>
        <w:t xml:space="preserve"> these fantastic speakers with us today, and you'll be hearing a lot more from them. No, that's okay Mackenzie, no worries, I just wanted to make sure that we didn't miss something.</w:t>
      </w:r>
    </w:p>
    <w:p w14:paraId="736DC974" w14:textId="77777777" w:rsidR="007173D8" w:rsidRDefault="007173D8" w:rsidP="007173D8"/>
    <w:p w14:paraId="55D656C8" w14:textId="77777777" w:rsidR="007173D8" w:rsidRDefault="007173D8" w:rsidP="007173D8">
      <w:proofErr w:type="gramStart"/>
      <w:r>
        <w:t>So</w:t>
      </w:r>
      <w:proofErr w:type="gramEnd"/>
      <w:r>
        <w:t xml:space="preserve"> we will kick off our time together today, just with a quick poll to get a better understanding of kind of who is in our virtual room today and where things are in your states with educator apprenticeships. So just take a moment to answer our single quick question here. Just share the </w:t>
      </w:r>
      <w:proofErr w:type="gramStart"/>
      <w:r>
        <w:t>current status</w:t>
      </w:r>
      <w:proofErr w:type="gramEnd"/>
      <w:r>
        <w:t xml:space="preserve"> of educator registered apprenticeship programs in your state. Do you have educator apprenticeships in development but they're not yet registered? Have you not even gotten that far yet? And then there's a couple of options for those of you who do have programs registered with varying numbers of apprentices. </w:t>
      </w:r>
      <w:proofErr w:type="gramStart"/>
      <w:r>
        <w:t>So</w:t>
      </w:r>
      <w:proofErr w:type="gramEnd"/>
      <w:r>
        <w:t xml:space="preserve"> we're getting some good responses in so far. I'm keeping an eye on our percentage of participation. We'll give it another moment or two just to let folks respond. Okay, Grace, I think you can go ahead and close out our poll, it looks like we've hit our critical mass.</w:t>
      </w:r>
    </w:p>
    <w:p w14:paraId="1ACC2960" w14:textId="77777777" w:rsidR="007173D8" w:rsidRDefault="007173D8" w:rsidP="007173D8"/>
    <w:p w14:paraId="255BFEE0" w14:textId="77777777" w:rsidR="007173D8" w:rsidRDefault="007173D8" w:rsidP="007173D8">
      <w:proofErr w:type="gramStart"/>
      <w:r>
        <w:t>So</w:t>
      </w:r>
      <w:proofErr w:type="gramEnd"/>
      <w:r>
        <w:t xml:space="preserve"> it looks like there are a few folks on the call today who do not yet have registered apprenticeship programs in the education sector, but the vast majority of you do, which is fantastic. And it looks like more than half of folks who responded to the question do have a program active with a relatively small number of apprentices, which is exactly what I was expecting given some of the information that we will hear about momentarily from Joyce Milling with our industry intermediary, so thank you so much for letting us know who you are and where your state is in the registered apprenticeship journey with education.</w:t>
      </w:r>
    </w:p>
    <w:p w14:paraId="554D974A" w14:textId="77777777" w:rsidR="007173D8" w:rsidRDefault="007173D8" w:rsidP="007173D8"/>
    <w:p w14:paraId="1CB1C967" w14:textId="77777777" w:rsidR="007173D8" w:rsidRDefault="007173D8" w:rsidP="007173D8">
      <w:r>
        <w:t xml:space="preserve">All right. So would also love to kick us off with a little bit of a chat here. Tell us if there is a topic you would really like to hear about today, or a question that you have as we get underway. I know folks did have a chance to submit some questions ahead of time in the registration process, but do let us know if there </w:t>
      </w:r>
      <w:proofErr w:type="gramStart"/>
      <w:r>
        <w:t>are</w:t>
      </w:r>
      <w:proofErr w:type="gramEnd"/>
      <w:r>
        <w:t xml:space="preserve"> any burning questions that you would really like to have answered today, or hope to have answered today. So go ahead and drop your questions in the chat box just so that we have a note of what's on your mind, and our speakers will </w:t>
      </w:r>
      <w:proofErr w:type="gramStart"/>
      <w:r>
        <w:t>definitely do</w:t>
      </w:r>
      <w:proofErr w:type="gramEnd"/>
      <w:r>
        <w:t xml:space="preserve"> our best to address some of those questions. I know we did get some of the questions that we got ahead of time included -- folks were interested in learning a little bit more about successful models for mentoring, working on effective partnerships with </w:t>
      </w:r>
      <w:proofErr w:type="gramStart"/>
      <w:r>
        <w:t>teachers</w:t>
      </w:r>
      <w:proofErr w:type="gramEnd"/>
      <w:r>
        <w:t xml:space="preserve"> unions, and funding is another question that that often comes up a lot, but definitely let us know what questions you have going into our conversation today. And again, we'll keep </w:t>
      </w:r>
      <w:proofErr w:type="gramStart"/>
      <w:r>
        <w:t>referring back</w:t>
      </w:r>
      <w:proofErr w:type="gramEnd"/>
      <w:r>
        <w:t xml:space="preserve"> to those and we'll encourage our speakers to address those questions as we go.</w:t>
      </w:r>
    </w:p>
    <w:p w14:paraId="6B882DE3" w14:textId="77777777" w:rsidR="007173D8" w:rsidRDefault="007173D8" w:rsidP="007173D8"/>
    <w:p w14:paraId="62554384" w14:textId="77777777" w:rsidR="007173D8" w:rsidRDefault="007173D8" w:rsidP="007173D8">
      <w:proofErr w:type="gramStart"/>
      <w:r>
        <w:t>So</w:t>
      </w:r>
      <w:proofErr w:type="gramEnd"/>
      <w:r>
        <w:t xml:space="preserve"> let's go ahead and move on to the next slide, and without any further ado, we will kick off our presentations. But again, keep those questions coming into the chat. </w:t>
      </w:r>
      <w:proofErr w:type="gramStart"/>
      <w:r>
        <w:t>So</w:t>
      </w:r>
      <w:proofErr w:type="gramEnd"/>
      <w:r>
        <w:t xml:space="preserve"> I'm going to turn it over now to Joyce Milling to share that sort of national overview of registered apprenticeships in the education sector from her perspective as the education industry intermediary. So, Joyce, I'm going to go ahead and turn it over to you.</w:t>
      </w:r>
    </w:p>
    <w:p w14:paraId="7C0C0813" w14:textId="77777777" w:rsidR="007173D8" w:rsidRDefault="007173D8" w:rsidP="007173D8"/>
    <w:p w14:paraId="749EBB08" w14:textId="47E39F0D" w:rsidR="007173D8" w:rsidRDefault="007173D8" w:rsidP="007173D8">
      <w:r>
        <w:t xml:space="preserve">Joyce Milling:  Hi, everyone. Just recognizing that there are a lot of folks in the room who know a lot about apprenticeship already. Wanted to just start off with what occupations we're seeing registered as apprenticeship programs here in the </w:t>
      </w:r>
      <w:proofErr w:type="gramStart"/>
      <w:r>
        <w:t>U.S..</w:t>
      </w:r>
      <w:proofErr w:type="gramEnd"/>
      <w:r>
        <w:t xml:space="preserve"> These are a handful of occupations that we've seen a lot of movement on recently. As far as the occupations go, our intermediary addresses and provide technical assistance for all of the occupations on the </w:t>
      </w:r>
      <w:proofErr w:type="gramStart"/>
      <w:r>
        <w:t>left hand</w:t>
      </w:r>
      <w:proofErr w:type="gramEnd"/>
      <w:r>
        <w:t xml:space="preserve"> side of your screen, except for early childhood educator, that is handled by two other intermediaries as well, sponsored by U.S. Department of Labor. All the data that I'm going to share with you today is all about the K-12 teacher occupation, so even though there's a lot of movement in the space and some of these other occupations, we're really going to focus in on K-12 teacher for today. You all already probably know the seven components of a registered apprenticeship program, but just know that these all apply as well for teacher apprenticeships as well. Go ahead to the next slide?</w:t>
      </w:r>
    </w:p>
    <w:p w14:paraId="087A251C" w14:textId="77777777" w:rsidR="007173D8" w:rsidRDefault="007173D8" w:rsidP="007173D8"/>
    <w:p w14:paraId="50EE58BF" w14:textId="77777777" w:rsidR="007173D8" w:rsidRDefault="007173D8" w:rsidP="007173D8">
      <w:r>
        <w:t xml:space="preserve">What we want folks to take away from this is to recognize that there is a lot in this for a variety of different constituents. So as far as our employers go, our state and district school systems, as well as our charter school districts, and private schools, there's an opportunity here for effective recruitment and retention, especially of diverse populations. When we look at our paraeducator population, potentially upskilling them, as well as pulling in from career changers and others as well. For educator prep programs, there is </w:t>
      </w:r>
      <w:proofErr w:type="gramStart"/>
      <w:r>
        <w:t>definitely a</w:t>
      </w:r>
      <w:proofErr w:type="gramEnd"/>
      <w:r>
        <w:t xml:space="preserve"> lot of success that is being seen across the board, and you're going to hear from an educator prep program today, but really kind of streamlining those partnerships with the district and other important entities within the educator space, as well as, again, recruiting and diversifying the educator workforce. As far as teacher unions go, we see a lot of support from unions because we're seeing increased membership by growing that educator workforce, we're seeing that there is some support from unions to provide things like mentor training, as well as some EPP curriculum, and there's also a lot of opportunity here for expanded scopes of bargaining as well.</w:t>
      </w:r>
    </w:p>
    <w:p w14:paraId="62CF6C5B" w14:textId="77777777" w:rsidR="007173D8" w:rsidRDefault="007173D8" w:rsidP="007173D8"/>
    <w:p w14:paraId="4A7CB826" w14:textId="77777777" w:rsidR="007173D8" w:rsidRDefault="007173D8" w:rsidP="007173D8">
      <w:r>
        <w:t xml:space="preserve">For educator apprentices, which is a lot of the reason why we're here, I always say that my background is in higher education administration, and so I was always looking at the students and seeing, you know, what, what's in it for them, and so here we're translating over to apprentices. And what we're noticing is, is that a lot of the barriers and confusion around credentialing, licensing, and the pathways to becoming a teacher, have been removed through apprenticeship programing. And </w:t>
      </w:r>
      <w:proofErr w:type="gramStart"/>
      <w:r>
        <w:t>so</w:t>
      </w:r>
      <w:proofErr w:type="gramEnd"/>
      <w:r>
        <w:t xml:space="preserve"> educator apprenticeships are able to move through a seamless pathway to becoming a teacher. The other thing that we're seeing is the educator apprenticeships really appreciate the extended mentoring experience, having significantly more time on the job than was traditional with student teaching. And then lastly, we're also seeing some emphasis placed on improving and increasing the induction programs through job embedded professional learning. </w:t>
      </w:r>
      <w:proofErr w:type="gramStart"/>
      <w:r>
        <w:t>So</w:t>
      </w:r>
      <w:proofErr w:type="gramEnd"/>
      <w:r>
        <w:t xml:space="preserve"> a variety of benefits to all of the constituencies here. And hope that you have the same successes in your area. Next slide?</w:t>
      </w:r>
    </w:p>
    <w:p w14:paraId="2DB16285" w14:textId="77777777" w:rsidR="007173D8" w:rsidRDefault="007173D8" w:rsidP="007173D8"/>
    <w:p w14:paraId="091D648F" w14:textId="43BF7823" w:rsidR="007173D8" w:rsidRDefault="007173D8" w:rsidP="007173D8">
      <w:proofErr w:type="gramStart"/>
      <w:r>
        <w:t>So</w:t>
      </w:r>
      <w:proofErr w:type="gramEnd"/>
      <w:r>
        <w:t xml:space="preserve"> this is the slide everybody always looks towards. Really looking at what is the data showing us today, and you can see across the U.S., there's been a lot of movement around educator registered apprenticeship. Again, the numbers you're seeing and the shading you're seeing is specific to that K-12 occupation. </w:t>
      </w:r>
      <w:proofErr w:type="gramStart"/>
      <w:r>
        <w:t>So</w:t>
      </w:r>
      <w:proofErr w:type="gramEnd"/>
      <w:r>
        <w:t xml:space="preserve"> if we were to add in some other occupations like CTE or early childhood, you'd see significantly increased numbers in state participation. We also know that several of the states that are not highlighted here are just as the data showed us today in the poll currently working towards K-12 teacher apprenticeship programs. The exciting news here is that there's 39 states plus D.C. and Puerto Rico, who -- excuse me, 37 states, plus D.C. And Puerto Rico, who have already launched their K-12 teacher apprenticeship, so very exciting news there. The dark blue are the states that have the highest enrollments right now, and if you'll click </w:t>
      </w:r>
      <w:proofErr w:type="gramStart"/>
      <w:r>
        <w:t>ahead</w:t>
      </w:r>
      <w:proofErr w:type="gramEnd"/>
      <w:r>
        <w:t xml:space="preserve"> we're going to see what those sponsorship look like as well.</w:t>
      </w:r>
    </w:p>
    <w:p w14:paraId="47A76611" w14:textId="77777777" w:rsidR="007173D8" w:rsidRDefault="007173D8" w:rsidP="007173D8"/>
    <w:p w14:paraId="7C0362C7" w14:textId="77777777" w:rsidR="007173D8" w:rsidRDefault="007173D8" w:rsidP="007173D8">
      <w:r>
        <w:t xml:space="preserve">Another typical question that we get is who are sponsoring the K-12 teacher registered apprenticeship programs or who should? We don't weigh in on who should because there's been successes across a variety of different sponsorship models, but this map kind of shows you the variety that's out there. What you'll see here is those dark blue are state education agencies -- the -- plus some other sponsor types as well in those states. The little bit lighter blue or royal blue color is just the state agency is the sponsor in those areas. In the pink, you're seeing that they have multiple sponsor types, and then in the yellow -- excuse me, the yellow is the multiple other than the state agency, and then the pink is some other entity like a workforce board, a union, or a nonprofit. What we find interesting is, is that in all states, where there are more than 100 apprentices registered, the EPP's are heavily involved in that, </w:t>
      </w:r>
      <w:proofErr w:type="gramStart"/>
      <w:r>
        <w:t>with the exception of</w:t>
      </w:r>
      <w:proofErr w:type="gramEnd"/>
      <w:r>
        <w:t xml:space="preserve"> New Hampshire, which is hosted by a nonprofit, and Tennessee, which is a kind of a hybrid between the EPP system and the state. </w:t>
      </w:r>
      <w:proofErr w:type="gramStart"/>
      <w:r>
        <w:t>So</w:t>
      </w:r>
      <w:proofErr w:type="gramEnd"/>
      <w:r>
        <w:t xml:space="preserve"> there is some variety there as far as sponsorship models. And then there are some states where there are multiple districts throughout the state serving as the sponsor, getting those states above the </w:t>
      </w:r>
      <w:proofErr w:type="gramStart"/>
      <w:r>
        <w:t>100 apprentice</w:t>
      </w:r>
      <w:proofErr w:type="gramEnd"/>
      <w:r>
        <w:t xml:space="preserve"> marker as well, and we'll get into that in some more detail here later on. Next slide?</w:t>
      </w:r>
    </w:p>
    <w:p w14:paraId="28F16CDF" w14:textId="77777777" w:rsidR="007173D8" w:rsidRDefault="007173D8" w:rsidP="007173D8"/>
    <w:p w14:paraId="50EA7529" w14:textId="77777777" w:rsidR="007173D8" w:rsidRDefault="007173D8" w:rsidP="007173D8">
      <w:r>
        <w:t xml:space="preserve">What we want you to know is that </w:t>
      </w:r>
      <w:proofErr w:type="gramStart"/>
      <w:r>
        <w:t>entering into</w:t>
      </w:r>
      <w:proofErr w:type="gramEnd"/>
      <w:r>
        <w:t xml:space="preserve"> a teacher registered apprenticeship program is not just for one type of candidate, right? What we really want people to think through are the multiple entry points into teacher registered apprenticeship programs. And depending on the sponsor and depending on the program, it might be designed slightly differently. What we're seeing is, is that there are three and a half sort of entry points, if you will. We're seeing some programs focus specifically on high school </w:t>
      </w:r>
      <w:proofErr w:type="gramStart"/>
      <w:r>
        <w:t>students, and</w:t>
      </w:r>
      <w:proofErr w:type="gramEnd"/>
      <w:r>
        <w:t xml:space="preserve"> building that youth apprenticeship pipeline. Some programs focusing specifically on those college students and adults that don't have a bachelor's degree. Within that would also be if you have existing staff that maybe have an associate's degree, or something like that, where they could go in through that second entry point. The third entry point we're seeing are adults that already have bachelor's degrees, and so these might be your career changers or folks who are new to teaching but have achieved a bachelor's degree. For each of these different entry points, the </w:t>
      </w:r>
      <w:proofErr w:type="gramStart"/>
      <w:r>
        <w:t>on the job</w:t>
      </w:r>
      <w:proofErr w:type="gramEnd"/>
      <w:r>
        <w:t xml:space="preserve"> training checklist could be adjusted as well as the related instruction. And </w:t>
      </w:r>
      <w:proofErr w:type="gramStart"/>
      <w:r>
        <w:t>so</w:t>
      </w:r>
      <w:proofErr w:type="gramEnd"/>
      <w:r>
        <w:t xml:space="preserve"> what we really encourage folks to do is think about where are you trying to have your apprentices enter the pathway, and then align that to the related instruction on the job learning needed to complete the pathway and become ultimately a certified teacher. Next slide?</w:t>
      </w:r>
    </w:p>
    <w:p w14:paraId="4D9D910B" w14:textId="77777777" w:rsidR="007173D8" w:rsidRDefault="007173D8" w:rsidP="007173D8"/>
    <w:p w14:paraId="30D22318" w14:textId="77777777" w:rsidR="007173D8" w:rsidRDefault="007173D8" w:rsidP="007173D8">
      <w:r>
        <w:t xml:space="preserve">And lastly, we were asked to discuss some potential challenges that existing programs have faced. One of the things that we've seen is a challenge around sustainable funding. Several programs were focused around </w:t>
      </w:r>
      <w:proofErr w:type="spellStart"/>
      <w:r>
        <w:t>Esser</w:t>
      </w:r>
      <w:proofErr w:type="spellEnd"/>
      <w:r>
        <w:t xml:space="preserve"> funding or other short term funding sources, and now that some of those are phasing out, they're struggling to find sustainable funding sources. We do have some suggested models in place that really do allow for these programs to thrive. Hands on advising and support for apprentices, again, what I mentioned earlier with the EPP involvement, a lot of time that advising and support can come from the EPP. Thirdly, adapting the university infrastructure to meet the needs of working students. This is critical. What we really want to emphasize is you cannot take your traditional EPP program, and just slap an apprenticeship sticker on it. You really need to think critically about how that adjustment needs to be made for your adult working students and/or your students coming straight out of high school, but who are going to be working through that for your college experience. And then fourthly, aligning the education and workforce system. So really tapping into those partners, those workforce development boards who might have WIOA funding or they even just that hybrid connection between the State's Department of Education, the State Department of Labor, aligning those agencies and working together and speaking the same language is </w:t>
      </w:r>
      <w:proofErr w:type="gramStart"/>
      <w:r>
        <w:t>really important</w:t>
      </w:r>
      <w:proofErr w:type="gramEnd"/>
      <w:r>
        <w:t xml:space="preserve"> as well. And I believe that might be the end of my time, so I'll transition over.</w:t>
      </w:r>
    </w:p>
    <w:p w14:paraId="0899303B" w14:textId="77777777" w:rsidR="007173D8" w:rsidRDefault="007173D8" w:rsidP="007173D8"/>
    <w:p w14:paraId="77DBF91C" w14:textId="77777777" w:rsidR="007173D8" w:rsidRDefault="007173D8" w:rsidP="007173D8">
      <w:r>
        <w:t xml:space="preserve">Meghan Wills:  Joyce, thank you so much for that great overview of kind of that national perspective on educator registered apprenticeships, and I'll just quickly underscore your point about two things. Partnerships with educator prep programs with EPPs is </w:t>
      </w:r>
      <w:proofErr w:type="gramStart"/>
      <w:r>
        <w:t>absolutely critical</w:t>
      </w:r>
      <w:proofErr w:type="gramEnd"/>
      <w:r>
        <w:t xml:space="preserve">. I feel like that partnership element is a little bit more important in education related occupations compared to other apprenticeship occupations. And then the third highlight here on the challenges slide, adapting university infrastructures to meet the needs of working students are fantastic. Duo from UNLV will have some great examples to share about how they have done this successfully, so stay tuned for a little bit more on how to do that. </w:t>
      </w:r>
      <w:proofErr w:type="gramStart"/>
      <w:r>
        <w:t>So</w:t>
      </w:r>
      <w:proofErr w:type="gramEnd"/>
      <w:r>
        <w:t xml:space="preserve"> we are now going to shift over and hear a little bit more about how the great state of Nevada is approaching teacher, educator, registered apprenticeships. </w:t>
      </w:r>
      <w:proofErr w:type="gramStart"/>
      <w:r>
        <w:t>So</w:t>
      </w:r>
      <w:proofErr w:type="gramEnd"/>
      <w:r>
        <w:t xml:space="preserve"> we'll start by hearing from Toni Giddens, who is the state apprenticeship director. Toni's just going to talk a little bit from her perch at the state level. And then we will shift over to hear from our colleagues at UNLV. So, Toni, I'm going to go ahead and turn it over to you.</w:t>
      </w:r>
    </w:p>
    <w:p w14:paraId="4CF0916B" w14:textId="77777777" w:rsidR="007173D8" w:rsidRDefault="007173D8" w:rsidP="007173D8"/>
    <w:p w14:paraId="4407A597" w14:textId="77777777" w:rsidR="007173D8" w:rsidRDefault="007173D8" w:rsidP="007173D8">
      <w:r>
        <w:t xml:space="preserve">Toni Giddens:  Thank you so much, Meghan. Thank you for letting us come and share, we're very excited about this program. When I came into the apprenticeship world here in Nevada, we had several occupations that we were really trying to target -- that were a great need, and education was one of them. At the time, Nevada had over 3000 teacher shortage across the state. And if you're not very familiar with Nevada, we have two very big population areas, and everything else is </w:t>
      </w:r>
      <w:proofErr w:type="gramStart"/>
      <w:r>
        <w:t>pretty rural</w:t>
      </w:r>
      <w:proofErr w:type="gramEnd"/>
      <w:r>
        <w:t xml:space="preserve"> and pretty frontier. And </w:t>
      </w:r>
      <w:proofErr w:type="gramStart"/>
      <w:r>
        <w:t>so</w:t>
      </w:r>
      <w:proofErr w:type="gramEnd"/>
      <w:r>
        <w:t xml:space="preserve"> meeting the needs of all of our schools and school districts was something that we had to look at. And </w:t>
      </w:r>
      <w:proofErr w:type="gramStart"/>
      <w:r>
        <w:t>so</w:t>
      </w:r>
      <w:proofErr w:type="gramEnd"/>
      <w:r>
        <w:t xml:space="preserve"> we did some research, we went out and we started talking, and while everybody was really interested in this becoming a thing, nobody really wanted to step forward and make the effort and really buy in. And so along some research and talking to some folks that I've worked with over the years, I was connected with UNLV and Danica and Kenny and a program that they'd already started that was working, it was successful, and we sat </w:t>
      </w:r>
      <w:proofErr w:type="gramStart"/>
      <w:r>
        <w:t>down</w:t>
      </w:r>
      <w:proofErr w:type="gramEnd"/>
      <w:r>
        <w:t xml:space="preserve"> and we talked about how we could make this work as an apprenticeship. Overcame some of the obstacles that have been thrown in front of them before and what we could assist them with and how we could get them moving in the right direction, and the support that we got in moving forward was tremendous. We were able to get them on the docket, they will be an officially registered program for a year here, coming in August, and have grown tremendously and have just done tremendous work, and we can't help but support them to continue to grow and expand as this program grows, and we're happy to share how that all works.</w:t>
      </w:r>
    </w:p>
    <w:p w14:paraId="74686506" w14:textId="77777777" w:rsidR="007173D8" w:rsidRDefault="007173D8" w:rsidP="007173D8"/>
    <w:p w14:paraId="63F888D8" w14:textId="77777777" w:rsidR="007173D8" w:rsidRDefault="007173D8" w:rsidP="007173D8">
      <w:r>
        <w:t>Meghan Wills:  Thank you so much, Toni. And we'll go ahead and turn it over to Danica and Kenny just to share more about their program. So, Grace, if you can go ahead and advance to the UNLV slides. Thanks.</w:t>
      </w:r>
    </w:p>
    <w:p w14:paraId="50A6B570" w14:textId="77777777" w:rsidR="007173D8" w:rsidRDefault="007173D8" w:rsidP="007173D8"/>
    <w:p w14:paraId="268B63E7" w14:textId="77777777" w:rsidR="007173D8" w:rsidRDefault="007173D8" w:rsidP="007173D8">
      <w:r>
        <w:t xml:space="preserve">Danica Hayes:  Hi, everyone. It's great to be with you today and talk about our apprenticeship program, and Toni and Joyce </w:t>
      </w:r>
      <w:proofErr w:type="gramStart"/>
      <w:r>
        <w:t>has</w:t>
      </w:r>
      <w:proofErr w:type="gramEnd"/>
      <w:r>
        <w:t xml:space="preserve"> set this up really well for us. As Toni mentioned, our program had been in existence before becoming an apprenticeship. Specifically, it began in 2021, we became registered in 2023. And Joyce talked a little bit about some of the benefits of having a higher education -- institution, rather, be the sponsor type. One of the -- or some of the opportunities that we saw was it was a way to continue to diversify our student population. UNLV is a minority serving institution with designations for (inaudible), and that was a very important part of our institutional mission. In addition, we are a community engaged mission institution, and so having an opportunity to bring initiative to our university that helped to diversify the students, as well as gave us some opportunities to innovate our instruction, and partner further with our community.</w:t>
      </w:r>
    </w:p>
    <w:p w14:paraId="4C846311" w14:textId="77777777" w:rsidR="007173D8" w:rsidRDefault="007173D8" w:rsidP="007173D8"/>
    <w:p w14:paraId="0DD96E54" w14:textId="77777777" w:rsidR="007173D8" w:rsidRDefault="007173D8" w:rsidP="007173D8">
      <w:r>
        <w:t xml:space="preserve">Some of the successful components that we saw in initiating this work was that we did have the university infrastructure available to begin this process. I say that it wasn't perfect, it </w:t>
      </w:r>
      <w:proofErr w:type="gramStart"/>
      <w:r>
        <w:t>definitely developed</w:t>
      </w:r>
      <w:proofErr w:type="gramEnd"/>
      <w:r>
        <w:t xml:space="preserve"> over the last several years, but it's very key when being the sponsor as a higher end institution or working with EPPs, that there are several components that are that are in place. These are things </w:t>
      </w:r>
      <w:proofErr w:type="gramStart"/>
      <w:r>
        <w:t>from the admissions office,</w:t>
      </w:r>
      <w:proofErr w:type="gramEnd"/>
      <w:r>
        <w:t xml:space="preserve"> to registrar's office, to financing, to other offices that deal with government relations. We had those partnerships in place, and we had a partnership with the Nevada Department Education and the Nevada Department of Labor. And </w:t>
      </w:r>
      <w:proofErr w:type="gramStart"/>
      <w:r>
        <w:t>so</w:t>
      </w:r>
      <w:proofErr w:type="gramEnd"/>
      <w:r>
        <w:t xml:space="preserve"> at that point, we felt that we could move forward with this. And </w:t>
      </w:r>
      <w:proofErr w:type="gramStart"/>
      <w:r>
        <w:t>so</w:t>
      </w:r>
      <w:proofErr w:type="gramEnd"/>
      <w:r>
        <w:t xml:space="preserve"> we became a registered apprenticeship in 2023, as mentioned, and we're going to go through a little bit of description of that and how we continue to grow and expand, but I will say that the entry points that Joyce shared are ones that we are currently addressing.</w:t>
      </w:r>
    </w:p>
    <w:p w14:paraId="696A3640" w14:textId="77777777" w:rsidR="007173D8" w:rsidRDefault="007173D8" w:rsidP="007173D8"/>
    <w:p w14:paraId="2AB015C2" w14:textId="77777777" w:rsidR="007173D8" w:rsidRDefault="007173D8" w:rsidP="007173D8">
      <w:proofErr w:type="gramStart"/>
      <w:r>
        <w:t>So</w:t>
      </w:r>
      <w:proofErr w:type="gramEnd"/>
      <w:r>
        <w:t xml:space="preserve"> we began with the undergraduate entry point in terms of bringing paraprofessionals into our apprenticeship, and we expanded to career switchers, or those that had bachelor's degree that could come into teaching. And we began in January </w:t>
      </w:r>
      <w:proofErr w:type="gramStart"/>
      <w:r>
        <w:t>actually offering</w:t>
      </w:r>
      <w:proofErr w:type="gramEnd"/>
      <w:r>
        <w:t xml:space="preserve"> a pre-apprenticeship for those adults that maybe they didn't have their undergraduate or the place where they needed to be to go into our traditional undergraduate apprenticeship, but it would be a pre-apprenticeship to get them the gen-ed requirements and other requirements that they needed to get into an apprenticeship. And finally, this summer we initiated our youth apprenticeship, which works with our juniors and seniors in high schools. And this program is statewide, as Toni mentioned, we have </w:t>
      </w:r>
      <w:proofErr w:type="gramStart"/>
      <w:r>
        <w:t>a very unique</w:t>
      </w:r>
      <w:proofErr w:type="gramEnd"/>
      <w:r>
        <w:t xml:space="preserve"> in some ways, context and a mission to serve every county and which there are 17 counties throughout our state. </w:t>
      </w:r>
      <w:proofErr w:type="gramStart"/>
      <w:r>
        <w:t>So</w:t>
      </w:r>
      <w:proofErr w:type="gramEnd"/>
      <w:r>
        <w:t xml:space="preserve"> at this time, I'm going to turn it over to Kenny to tell you a little bit about the apprenticeship program.</w:t>
      </w:r>
    </w:p>
    <w:p w14:paraId="403F8B85" w14:textId="77777777" w:rsidR="007173D8" w:rsidRDefault="007173D8" w:rsidP="007173D8"/>
    <w:p w14:paraId="60D83133" w14:textId="77777777" w:rsidR="007173D8" w:rsidRDefault="007173D8" w:rsidP="007173D8">
      <w:r>
        <w:t xml:space="preserve">Kenny Varner:  Thank you, and I'm very excited that we're all here today talking about this. </w:t>
      </w:r>
      <w:proofErr w:type="gramStart"/>
      <w:r>
        <w:t>So</w:t>
      </w:r>
      <w:proofErr w:type="gramEnd"/>
      <w:r>
        <w:t xml:space="preserve"> we want to go back to 2021 and share with you the four questions that we started asking ourselves, because we think that these questions aren't unique to UNLV, but they're good for any institution that's thinking about apprenticeships. So maybe Grace, if we can hit the first one? </w:t>
      </w:r>
      <w:proofErr w:type="gramStart"/>
      <w:r>
        <w:t>So</w:t>
      </w:r>
      <w:proofErr w:type="gramEnd"/>
      <w:r>
        <w:t xml:space="preserve"> we started asking ourselves who isn't at the table but is waiting for a seat? We knew traditional teaching populations for a long time. Your </w:t>
      </w:r>
      <w:proofErr w:type="gramStart"/>
      <w:r>
        <w:t>18 year old</w:t>
      </w:r>
      <w:proofErr w:type="gramEnd"/>
      <w:r>
        <w:t xml:space="preserve"> that's just finished high school likely played school as a child, always wanted to be a teacher, comes to college and says "I'm going to be a teacher." That's great, but who else isn't at the table but wanted to be there? And for us in 2021, our president and Danika, really in partnership with the school, the local school district in Southern Nevada, started identifying paraprofessionals as a key source of individuals who are already in schools making a difference, often in title one settings, but really weren't invited to the table. The structures of higher ed didn't work for them. In that work, we've now expanded beyond paraprofessionals to also include other school support staff, library assistants. We have bus drivers, custodians, lunch workers as well, so really an expanded definition of what that table might look like.</w:t>
      </w:r>
    </w:p>
    <w:p w14:paraId="60E46118" w14:textId="77777777" w:rsidR="007173D8" w:rsidRDefault="007173D8" w:rsidP="007173D8"/>
    <w:p w14:paraId="346DC151" w14:textId="77777777" w:rsidR="007173D8" w:rsidRDefault="007173D8" w:rsidP="007173D8">
      <w:r>
        <w:t xml:space="preserve">After that, then the next one? What barriers can we rapidly remove? </w:t>
      </w:r>
      <w:proofErr w:type="gramStart"/>
      <w:r>
        <w:t>So</w:t>
      </w:r>
      <w:proofErr w:type="gramEnd"/>
      <w:r>
        <w:t xml:space="preserve"> it wasn't enough for us to identify people that weren't traditional that wanted to do this, but we had to think about the barriers that were in place, particularly for folks who weren't meeting this idea of the 18 year old coming to college. So we tried to think about all these functional relationships we have on campus that work, they work for us as an institution of higher ed, but they might not work as well for students, from admissions to financial aid to cashiering to the registrar, </w:t>
      </w:r>
      <w:proofErr w:type="gramStart"/>
      <w:r>
        <w:t>etc..</w:t>
      </w:r>
      <w:proofErr w:type="gramEnd"/>
      <w:r>
        <w:t xml:space="preserve"> With that, </w:t>
      </w:r>
      <w:proofErr w:type="gramStart"/>
      <w:r>
        <w:t>we</w:t>
      </w:r>
      <w:proofErr w:type="gramEnd"/>
      <w:r>
        <w:t xml:space="preserve"> then the next one?</w:t>
      </w:r>
    </w:p>
    <w:p w14:paraId="719E13F8" w14:textId="77777777" w:rsidR="007173D8" w:rsidRDefault="007173D8" w:rsidP="007173D8"/>
    <w:p w14:paraId="5870FF3D" w14:textId="77777777" w:rsidR="007173D8" w:rsidRDefault="007173D8" w:rsidP="007173D8">
      <w:r>
        <w:t xml:space="preserve">Wasn't -- what hasn't gone well for these folks before? </w:t>
      </w:r>
      <w:proofErr w:type="gramStart"/>
      <w:r>
        <w:t>So</w:t>
      </w:r>
      <w:proofErr w:type="gramEnd"/>
      <w:r>
        <w:t xml:space="preserve"> in dealing with a population like paraprofessional school support staff, the vast majority of them come to us with some college. It may have been 20 years ago, 15 years ago, but often the common link in the story is that something didn't go well for them. It could be their personal lives happened as they do for lots of folks, it could be that the institutional structures didn't work for them. It could be that in supporting and caring for a family of their own and needing to work, the way that we structure our classes didn't work. And </w:t>
      </w:r>
      <w:proofErr w:type="gramStart"/>
      <w:r>
        <w:t>so</w:t>
      </w:r>
      <w:proofErr w:type="gramEnd"/>
      <w:r>
        <w:t xml:space="preserve"> trying to learn from this audience of folks in our pilot in 2021, what hasn't gone well before, and how can we address that? And then finally once we get them graduated, how can we keep showing up for at least three years? </w:t>
      </w:r>
      <w:proofErr w:type="gramStart"/>
      <w:r>
        <w:t>So</w:t>
      </w:r>
      <w:proofErr w:type="gramEnd"/>
      <w:r>
        <w:t xml:space="preserve"> the typical university EPP relationship ends at graduation, and that doesn't work very well for an apprenticeship where the way our apprenticeship is structured, we have at least one year post program, post academic program of commitment with them because of just the structure of the apprenticeship, but knowing from data that we looked at that most of the teacher turnover and retention issues happen in the first three years.</w:t>
      </w:r>
    </w:p>
    <w:p w14:paraId="01FCA19A" w14:textId="77777777" w:rsidR="007173D8" w:rsidRDefault="007173D8" w:rsidP="007173D8"/>
    <w:p w14:paraId="53D04DA3" w14:textId="77777777" w:rsidR="007173D8" w:rsidRDefault="007173D8" w:rsidP="007173D8">
      <w:proofErr w:type="gramStart"/>
      <w:r>
        <w:t>So</w:t>
      </w:r>
      <w:proofErr w:type="gramEnd"/>
      <w:r>
        <w:t xml:space="preserve"> we started asking ourselves, how can we keep showing up at least three years? </w:t>
      </w:r>
      <w:proofErr w:type="gramStart"/>
      <w:r>
        <w:t>So</w:t>
      </w:r>
      <w:proofErr w:type="gramEnd"/>
      <w:r>
        <w:t xml:space="preserve"> with that in place, we tried to identify where it goes wrong from those who want to be teachers, to those who are retained for at least three years. We divided this up into pre-program, program, and post program aligned to these questions, and I'm not going to talk long about this, but just highlight a few of our points. Our active recruitment means that we literally physically show up, and as has been mentioned a few times, we're a frontier rural state. UNLV is in Las Vegas, which is not rural or frontier for the most part, but we are kind of on the road, getting to know each of these county partners and showing up. And for rural </w:t>
      </w:r>
      <w:proofErr w:type="gramStart"/>
      <w:r>
        <w:t>districts in particular, this</w:t>
      </w:r>
      <w:proofErr w:type="gramEnd"/>
      <w:r>
        <w:t xml:space="preserve"> is important, they don't see a lot of university partners showing up in their space. And we think of recruitment as having a relationship all the way to graduation. </w:t>
      </w:r>
      <w:proofErr w:type="gramStart"/>
      <w:r>
        <w:t>So</w:t>
      </w:r>
      <w:proofErr w:type="gramEnd"/>
      <w:r>
        <w:t xml:space="preserve"> recruitment isn't just getting them in the door. It's continuing to recruit them all the way to graduation.</w:t>
      </w:r>
    </w:p>
    <w:p w14:paraId="793F4500" w14:textId="77777777" w:rsidR="007173D8" w:rsidRDefault="007173D8" w:rsidP="007173D8"/>
    <w:p w14:paraId="0B46F93B" w14:textId="77777777" w:rsidR="007173D8" w:rsidRDefault="007173D8" w:rsidP="007173D8">
      <w:r>
        <w:t xml:space="preserve">Our onboarding and transitioning. The second thing is, once they get here, making sure that we can model what the program is going to look like and demonstrate the structures so that they see why it's a good fit. We are on a -- we were doing this before and one of the things that we would tell you is we don't practice what we preach, we preach what we practice. </w:t>
      </w:r>
      <w:proofErr w:type="gramStart"/>
      <w:r>
        <w:t>So</w:t>
      </w:r>
      <w:proofErr w:type="gramEnd"/>
      <w:r>
        <w:t xml:space="preserve"> the state requires that apprentices don't have out of pocket costs for their tuition and fees. That was already our model before becoming an apprenticeship. So that was important to us, that's always been our commitment. But even if it wasn't our commitment in the state of Nevada, you can't charge tuition and fees if you're an apprenticeship. </w:t>
      </w:r>
      <w:proofErr w:type="gramStart"/>
      <w:r>
        <w:t>So</w:t>
      </w:r>
      <w:proofErr w:type="gramEnd"/>
      <w:r>
        <w:t xml:space="preserve"> the zero out of pocket cost and thinking about flexible and predominantly asynchronous coursework, but beyond that, what are some of the cool structures that we could develop? Student success coaches are one of them, so making sure that we have a team of individuals who can kind of help guide them outside of the coursework</w:t>
      </w:r>
      <w:proofErr w:type="gramStart"/>
      <w:r>
        <w:t>, in particular, through</w:t>
      </w:r>
      <w:proofErr w:type="gramEnd"/>
      <w:r>
        <w:t xml:space="preserve"> navigating the system. And then we have a series of concierges or concierge supports that we provide. We don't want any of these apprentices. We don't even want them to know where the financial aid office is, frankly. We want them to focus on being a student, and our team takes care of the logistics, like getting them registered, getting them through the paperwork to be able to apply these fee waiver -- not fee waivers, excuse me, this tuition assistance to their bills and redesigning the courses that help working individuals really stay committed to their work, to their families, and find a place with -- within that flexible structure.</w:t>
      </w:r>
    </w:p>
    <w:p w14:paraId="3CD3F306" w14:textId="77777777" w:rsidR="007173D8" w:rsidRDefault="007173D8" w:rsidP="007173D8"/>
    <w:p w14:paraId="2A1EF590" w14:textId="77777777" w:rsidR="007173D8" w:rsidRDefault="007173D8" w:rsidP="007173D8">
      <w:r>
        <w:t xml:space="preserve">We also embed meaningful professional development four times a year, and part of the idea behind this is that we don't want the apprentices to believe that learning only happens when they're in our classes, because our classes will go away at some point. </w:t>
      </w:r>
      <w:proofErr w:type="gramStart"/>
      <w:r>
        <w:t>So</w:t>
      </w:r>
      <w:proofErr w:type="gramEnd"/>
      <w:r>
        <w:t xml:space="preserve"> while we have them, we try to model this ongoing, continuous progression of professional development and getting them used to that while they're apprentices, so that they continue to seek that when they're no longer apprentices. And finally, structuring post program support with our union partners and some other community agencies thinking about how we can continue to offer that professional development and really cool structures like something that we call Guides on demand, who are practitioners all throughout the state who make themselves available to early career teachers outside of that teachers building so they can talk through and real and honest ways some of the challenges they're experiencing and how to navigate that. Kind of like telemedicine, they can have appointments with these guides on demand and have a real, honest and open conversation. So those are some of the structures that we're engaged with in our pipeline. Next slide.</w:t>
      </w:r>
    </w:p>
    <w:p w14:paraId="00BF5AA0" w14:textId="77777777" w:rsidR="007173D8" w:rsidRDefault="007173D8" w:rsidP="007173D8"/>
    <w:p w14:paraId="48046046" w14:textId="77777777" w:rsidR="007173D8" w:rsidRDefault="007173D8" w:rsidP="007173D8">
      <w:r>
        <w:t xml:space="preserve">Danica Hayes:  Great. And just a couple of moments here to talk a little bit about impact. </w:t>
      </w:r>
      <w:proofErr w:type="gramStart"/>
      <w:r>
        <w:t>So</w:t>
      </w:r>
      <w:proofErr w:type="gramEnd"/>
      <w:r>
        <w:t xml:space="preserve"> when we began in 2021, we had a cohort of 36, and as you can see, our current cohort is over 500 apprentices. And a lot of our efforts have been on expanding geographically across the state. </w:t>
      </w:r>
      <w:proofErr w:type="gramStart"/>
      <w:r>
        <w:t>So</w:t>
      </w:r>
      <w:proofErr w:type="gramEnd"/>
      <w:r>
        <w:t xml:space="preserve"> for right now, we have employer agreements with 7 of our 17 districts across the state, with the goal of reaching every district within the next few years. And </w:t>
      </w:r>
      <w:proofErr w:type="gramStart"/>
      <w:r>
        <w:t>so</w:t>
      </w:r>
      <w:proofErr w:type="gramEnd"/>
      <w:r>
        <w:t xml:space="preserve"> these are just some of our figures, so as I mentioned, we have an undergraduate and a graduate level entry point, so you can see the breakdown of that. We're very proud of our 62% apprentice diversity, which is important for our schools across the state, as you'll see in a minute. And our graduation rate is 94%, which is around 40 points higher than the institutional average within our state, and nationwide, our graduation rates are around 50 to 60% in traditional teacher prep programs, so we're very excited about that. And as I mentioned, in January of this year, we began the pre-apprentice, and we have 235 students in that program, and they will eventually go into the apprenticeship. And then our youth apprenticeship program started this summer, and we have 58 students statewide.</w:t>
      </w:r>
    </w:p>
    <w:p w14:paraId="6AEE4774" w14:textId="77777777" w:rsidR="007173D8" w:rsidRDefault="007173D8" w:rsidP="007173D8"/>
    <w:p w14:paraId="52381344" w14:textId="77777777" w:rsidR="007173D8" w:rsidRDefault="007173D8" w:rsidP="007173D8">
      <w:r>
        <w:t xml:space="preserve">And I'll show you on the next slide, Grace, there's a heat map that's really important to us because we know that grow your own programs allow us to attract students from communities where they want to stay, and on the left side of your screen shows the highest concentration of teacher candidacies -- or vacancies, rather, for Las Vegas, which is in Clark County, and where it shows red and yellow, that's where we have the highest teacher vacancies. And </w:t>
      </w:r>
      <w:proofErr w:type="gramStart"/>
      <w:r>
        <w:t>so</w:t>
      </w:r>
      <w:proofErr w:type="gramEnd"/>
      <w:r>
        <w:t xml:space="preserve"> you can see the red clusters are really where our apprentice graduates are going back to the community, so not only are we filling vacancies with higher graduation rates, we're filling them where they matter the most. And it's not surprising that our teacher vacancies correlate highly with where our highest concentrations of Black and Latinx students are, so this is a social justice issue that we see not only for the teacher workforce, but also for the workforce in Nevada in general.</w:t>
      </w:r>
    </w:p>
    <w:p w14:paraId="4C4807B8" w14:textId="77777777" w:rsidR="007173D8" w:rsidRDefault="007173D8" w:rsidP="007173D8"/>
    <w:p w14:paraId="025D0CE4" w14:textId="77777777" w:rsidR="007173D8" w:rsidRDefault="007173D8" w:rsidP="007173D8">
      <w:r>
        <w:t xml:space="preserve">We'll go to the next slide because there are a lot of questions about how do you continue to grow? How do you grow from 36 students to over 500 apprentices? And part of it is very smart leveraging of several resources across various entities. </w:t>
      </w:r>
      <w:proofErr w:type="gramStart"/>
      <w:r>
        <w:t>So</w:t>
      </w:r>
      <w:proofErr w:type="gramEnd"/>
      <w:r>
        <w:t xml:space="preserve"> there are federal resources available through things like the Pell Grant that so every student is required to apply through FAFSA or some kind of alternate need form if they feel more comfortable as an undocumented student, for example. We apply a federal aid where we can and then we look at other funding, so there are institutional funding sources such as state scholarships and other types of funding. And then we look at other types of funding, other scholarships available, and then we apply funding from the state Department of Ed or other sources. And </w:t>
      </w:r>
      <w:proofErr w:type="gramStart"/>
      <w:r>
        <w:t>so</w:t>
      </w:r>
      <w:proofErr w:type="gramEnd"/>
      <w:r>
        <w:t xml:space="preserve"> this gives you a little bit of average breakdown, the average cost per student, and so on average it's about 26,000 to complete the one year apprenticeship program to get from about 60 credits to graduation to become an eligible teacher in Nevada. And as I mentioned, those come from different sources federal entitlements, institutional funds, Nevada Department of Ed scholarships, and we've been strategic to apply for other federal dollars as well and look at philanthropy dollars moving forward.</w:t>
      </w:r>
    </w:p>
    <w:p w14:paraId="46C441A6" w14:textId="77777777" w:rsidR="007173D8" w:rsidRDefault="007173D8" w:rsidP="007173D8"/>
    <w:p w14:paraId="72174755" w14:textId="77777777" w:rsidR="007173D8" w:rsidRDefault="007173D8" w:rsidP="007173D8">
      <w:r>
        <w:t xml:space="preserve">Our programing and our staffing costs are an important part of the equation. </w:t>
      </w:r>
      <w:proofErr w:type="gramStart"/>
      <w:r>
        <w:t>So</w:t>
      </w:r>
      <w:proofErr w:type="gramEnd"/>
      <w:r>
        <w:t xml:space="preserve"> part of our funding needs aren't just student scholarships and fees, but covering the infrastructure, because without that infrastructure, without some of the clamps that Kenny talked about to make this successful, to make it a 94% graduation rate, and to reach students across the state, you do need programing like the concierge services or professional development or other services. You do need staff to make sure that students aren't frustrated, frankly, with the bureaucratic headaches of institutions. And so this just gives you a little bit breakdown. The top is just the -- how much we spend on each of these buckets, and then the bottom pie chart is our tuition and fees breakdown, and Kenny, do you want to mention anything else about growing and sustaining around the funding?</w:t>
      </w:r>
    </w:p>
    <w:p w14:paraId="02188A68" w14:textId="77777777" w:rsidR="007173D8" w:rsidRDefault="007173D8" w:rsidP="007173D8"/>
    <w:p w14:paraId="02827B72" w14:textId="77777777" w:rsidR="007173D8" w:rsidRDefault="007173D8" w:rsidP="007173D8">
      <w:r>
        <w:t xml:space="preserve">Kenny Varner:  Just to say, so prior to COVID, the state of Nevada has always been </w:t>
      </w:r>
      <w:proofErr w:type="gramStart"/>
      <w:r>
        <w:t>really good</w:t>
      </w:r>
      <w:proofErr w:type="gramEnd"/>
      <w:r>
        <w:t xml:space="preserve"> at providing scholarships to students, so that was really never the biggest barrier, but we didn't see an impact in graduation rates. And </w:t>
      </w:r>
      <w:proofErr w:type="gramStart"/>
      <w:r>
        <w:t>so</w:t>
      </w:r>
      <w:proofErr w:type="gramEnd"/>
      <w:r>
        <w:t xml:space="preserve"> the modest amount that 25%, we've been able to systematically study with the use of </w:t>
      </w:r>
      <w:proofErr w:type="spellStart"/>
      <w:r>
        <w:t>Esser</w:t>
      </w:r>
      <w:proofErr w:type="spellEnd"/>
      <w:r>
        <w:t xml:space="preserve"> funds, what could make the difference, and that's staffing and programing piece does make the difference. </w:t>
      </w:r>
      <w:proofErr w:type="gramStart"/>
      <w:r>
        <w:t>So</w:t>
      </w:r>
      <w:proofErr w:type="gramEnd"/>
      <w:r>
        <w:t xml:space="preserve"> we're able to provide this comprehensive approach to the funding model, but also now identify exactly what it takes in terms of the cost for us to be able to do that. I think the biggest thing that we also want you to -- we've had a lot of success in legislative conversations, and I think this is an important takeaway is what's the cost of not doing this? </w:t>
      </w:r>
      <w:proofErr w:type="gramStart"/>
      <w:r>
        <w:t>So</w:t>
      </w:r>
      <w:proofErr w:type="gramEnd"/>
      <w:r>
        <w:t xml:space="preserve"> every teacher turnover in the state of Nevada costs around $20,000 just in the mechanics of the turnover. </w:t>
      </w:r>
      <w:proofErr w:type="gramStart"/>
      <w:r>
        <w:t>So</w:t>
      </w:r>
      <w:proofErr w:type="gramEnd"/>
      <w:r>
        <w:t xml:space="preserve"> the teacher leaving, having to hire recruit, go through background checks, paperwork, all of that stuff. The economic impact on children's future potential earning for every year that they don't have a licensed teacher is also something that we've been able to document with a number and say that you know, we're not asking any single source to foot the whole bill, but we are saying the whole bill needs to be addressed and that the cost of doing this, this cost of business, is far more economically advantageous to the state than it is to continue trying to staff between 2 and 3000 vacancies a year.</w:t>
      </w:r>
    </w:p>
    <w:p w14:paraId="62C678B7" w14:textId="77777777" w:rsidR="007173D8" w:rsidRDefault="007173D8" w:rsidP="007173D8"/>
    <w:p w14:paraId="7311ED13" w14:textId="77777777" w:rsidR="007173D8" w:rsidRDefault="007173D8" w:rsidP="007173D8">
      <w:r>
        <w:t xml:space="preserve">Danica Hayes:  And I'll just conclude, and with our portion and say that on average, after we leverage federal entitlements and institutional funds, the costs are around 8000 to cover the student scholarship and fees. And </w:t>
      </w:r>
      <w:proofErr w:type="gramStart"/>
      <w:r>
        <w:t>so</w:t>
      </w:r>
      <w:proofErr w:type="gramEnd"/>
      <w:r>
        <w:t xml:space="preserve"> for those sponsors that may not be working with EPPs at this time, it's really in your best interest to heavily partner, because there are a lot of resources available through the institution, as well as other kinds of grant opportunities that are only open to higher ed institutions to fund this. </w:t>
      </w:r>
      <w:proofErr w:type="gramStart"/>
      <w:r>
        <w:t>So</w:t>
      </w:r>
      <w:proofErr w:type="gramEnd"/>
      <w:r>
        <w:t xml:space="preserve"> it is a very feasible initiative to do this and to grow it, and the important part is that as these grow across states, that we concentrate statewide to make sure that particularly our rural, our -- and our frontier, in some cases, those areas are covered, so thank you so much, and I think that'll conclude our part, Grace.</w:t>
      </w:r>
    </w:p>
    <w:p w14:paraId="11C0D9FB" w14:textId="77777777" w:rsidR="007173D8" w:rsidRDefault="007173D8" w:rsidP="007173D8"/>
    <w:p w14:paraId="2E773133" w14:textId="77777777" w:rsidR="007173D8" w:rsidRDefault="007173D8" w:rsidP="007173D8">
      <w:r>
        <w:t xml:space="preserve">Meghan Wills:  Wonderful. Thank you so very much, Toni and Danica and Kenny for sharing that great overview with us of how Nevada's teacher apprenticeship program came to be, and how it's really evolved, and the great supportive services that you all provide to apprentices. Just </w:t>
      </w:r>
      <w:proofErr w:type="gramStart"/>
      <w:r>
        <w:t>really great</w:t>
      </w:r>
      <w:proofErr w:type="gramEnd"/>
      <w:r>
        <w:t xml:space="preserve"> to </w:t>
      </w:r>
      <w:proofErr w:type="spellStart"/>
      <w:r>
        <w:t>to</w:t>
      </w:r>
      <w:proofErr w:type="spellEnd"/>
      <w:r>
        <w:t xml:space="preserve"> dig in on all of that. </w:t>
      </w:r>
      <w:proofErr w:type="gramStart"/>
      <w:r>
        <w:t>So</w:t>
      </w:r>
      <w:proofErr w:type="gramEnd"/>
      <w:r>
        <w:t xml:space="preserve"> we're going to take a few minutes, and I'm going to lead a moderated discussion with our panelists just to dig in a little bit more deeply on some key elements of how to really focus on growing enrollment, again, that's our big focus for today. </w:t>
      </w:r>
      <w:proofErr w:type="gramStart"/>
      <w:r>
        <w:t>So</w:t>
      </w:r>
      <w:proofErr w:type="gramEnd"/>
      <w:r>
        <w:t xml:space="preserve"> Grace is going to kind of cluster and pin all of the speakers so you can see our faces easily, and we'll spend a little bit of time on some questions that I have for our speakers, but I'll definitely remind everyone, use the chat box, share the questions that you have. After our moderated discussion, we'll </w:t>
      </w:r>
      <w:proofErr w:type="gramStart"/>
      <w:r>
        <w:t>definitely have</w:t>
      </w:r>
      <w:proofErr w:type="gramEnd"/>
      <w:r>
        <w:t xml:space="preserve"> some time to ask your questions of our speakers. </w:t>
      </w:r>
      <w:proofErr w:type="gramStart"/>
      <w:r>
        <w:t>So</w:t>
      </w:r>
      <w:proofErr w:type="gramEnd"/>
      <w:r>
        <w:t xml:space="preserve"> I'm going to actually start first with Joyce. Joyce, can you tell us about some of the strategies that you have seen to really be effective in states and communities where they've seen more success in growing the number of apprentices. You highlighted some of those challenges earlier. What are some of the strategies that you've seen to be successful in overcoming some of those challenges?</w:t>
      </w:r>
    </w:p>
    <w:p w14:paraId="2DA74227" w14:textId="77777777" w:rsidR="007173D8" w:rsidRDefault="007173D8" w:rsidP="007173D8"/>
    <w:p w14:paraId="04A196BB" w14:textId="77777777" w:rsidR="007173D8" w:rsidRDefault="007173D8" w:rsidP="007173D8">
      <w:r>
        <w:t xml:space="preserve">Joyce Milling:  Yeah, absolutely. </w:t>
      </w:r>
      <w:proofErr w:type="gramStart"/>
      <w:r>
        <w:t>So</w:t>
      </w:r>
      <w:proofErr w:type="gramEnd"/>
      <w:r>
        <w:t xml:space="preserve"> as it was mentioned several times throughout here, strong partnership and integration with the EPP provider. You know, depending on the sponsor type, if the EPP is the sponsor, then they're going to have those strong relationships with the districts to ensure that their students are placed and employed at the districts, and that there's a real strong understanding of what the work is going to be -- it's going to be done at the district's is, and that needs to be across all the partners, right? There needs to be the strong understanding of what the work process includes in the apprenticeship across partners, so that the related instruction can inform that, just like in traditional apprenticeship. But what we're seeing is, is that sometimes there's a </w:t>
      </w:r>
      <w:proofErr w:type="gramStart"/>
      <w:r>
        <w:t>one off</w:t>
      </w:r>
      <w:proofErr w:type="gramEnd"/>
      <w:r>
        <w:t xml:space="preserve"> person who's interested in apprenticeship, and then those partnerships weren't as well established before launching, and that has caused some challenge in implementation. And so really thinking about developing those strong partnerships. The other thing is, is when you're in a state that requires collective bargaining, bringing the union to the table as early as possible, because they might have opportunities there to support your program such as creating mentor training, providing additional professional development, </w:t>
      </w:r>
      <w:proofErr w:type="gramStart"/>
      <w:r>
        <w:t>and also</w:t>
      </w:r>
      <w:proofErr w:type="gramEnd"/>
      <w:r>
        <w:t xml:space="preserve"> helping to think through things like the mentor stipends and, and appropriately compensating those mentors as well to avoid burnout.</w:t>
      </w:r>
    </w:p>
    <w:p w14:paraId="46203F20" w14:textId="77777777" w:rsidR="007173D8" w:rsidRDefault="007173D8" w:rsidP="007173D8"/>
    <w:p w14:paraId="5E229B7F" w14:textId="77777777" w:rsidR="007173D8" w:rsidRDefault="007173D8" w:rsidP="007173D8">
      <w:r>
        <w:t xml:space="preserve">Because what we want apprenticeship programs to do is increase retention. We don't want there to be any impact on retention. But really kind of thinking deeply about what those partnerships can look like. The other thing is I mentioned before, with funding always being a challenge, is really outreaching to your workforce boards and connecting with those sources of WIOA funding or Workforce Innovation Opportunity Act funding, if you're not as familiar with that, to ensure that you have those different levers for supporting the program that you can pull throughout the program. </w:t>
      </w:r>
      <w:proofErr w:type="gramStart"/>
      <w:r>
        <w:t>So</w:t>
      </w:r>
      <w:proofErr w:type="gramEnd"/>
      <w:r>
        <w:t xml:space="preserve"> I really think it's about strong partnership and really taking what exists and building on that. Ensuring that your apprenticeship program is a value add, or again, as the wonderful folks from UNLV explained, addressing where there might be gaps in those entry points, right? </w:t>
      </w:r>
      <w:proofErr w:type="gramStart"/>
      <w:r>
        <w:t>So</w:t>
      </w:r>
      <w:proofErr w:type="gramEnd"/>
      <w:r>
        <w:t xml:space="preserve"> if you have a really strong program that's addressing post-</w:t>
      </w:r>
      <w:proofErr w:type="spellStart"/>
      <w:r>
        <w:t>bacc</w:t>
      </w:r>
      <w:proofErr w:type="spellEnd"/>
      <w:r>
        <w:t xml:space="preserve"> and maybe those career changers, but you haven't really looked at upskilling your paraprofessionals, that might be an opportunity for apprenticeship. So being very intentional about where you engage in this work, and then as you engage, scaling throughout the different entry points.</w:t>
      </w:r>
    </w:p>
    <w:p w14:paraId="70B42E0D" w14:textId="77777777" w:rsidR="007173D8" w:rsidRDefault="007173D8" w:rsidP="007173D8"/>
    <w:p w14:paraId="4B579D89" w14:textId="77777777" w:rsidR="007173D8" w:rsidRDefault="007173D8" w:rsidP="007173D8">
      <w:r>
        <w:t xml:space="preserve">Meghan Wills:  Great. Thank you so much, Joyce. Really great suggestions. Partnerships in a lot of different ways and really identifying, you know, what are your pain points and where can other partner organizations, where do they have expertise where, you know, we may be struggling a little bit with this someone else may already have it figured out? So </w:t>
      </w:r>
      <w:proofErr w:type="gramStart"/>
      <w:r>
        <w:t>really great</w:t>
      </w:r>
      <w:proofErr w:type="gramEnd"/>
      <w:r>
        <w:t xml:space="preserve"> advice. My next question is going to be for Danica and Kenny. We've talked a little bit about how quickly your program really increased in terms of enrollment of apprentices. Break that down for us a little bit. Like how did you do that? And kind of from an institutional perspective, what really needed to be in place to enable a program to support you know, 500 apprentices, and I know the program is growing even further. So, so how have you grown to this point and what are the </w:t>
      </w:r>
      <w:proofErr w:type="gramStart"/>
      <w:r>
        <w:t>really essential</w:t>
      </w:r>
      <w:proofErr w:type="gramEnd"/>
      <w:r>
        <w:t xml:space="preserve"> components that need to be in place to support higher numbers of enrollment of apprentices?</w:t>
      </w:r>
    </w:p>
    <w:p w14:paraId="7B437180" w14:textId="77777777" w:rsidR="007173D8" w:rsidRDefault="007173D8" w:rsidP="007173D8"/>
    <w:p w14:paraId="65662872" w14:textId="77777777" w:rsidR="007173D8" w:rsidRDefault="007173D8" w:rsidP="007173D8">
      <w:r>
        <w:t xml:space="preserve">Danica Hayes:  Well, I'll start and turn it over to Kenny. I mean, we started with a $500,000 investment from the university to bring in that initial cohort. Our local school district, Clark County, which is the fifth largest school district in the country noticed the successes we were having, and they sponsored another 40 or 50 -- 49, I should know these numbers, students. And then from the success of that first year, Nevada Department of Education really invested some of the </w:t>
      </w:r>
      <w:proofErr w:type="spellStart"/>
      <w:r>
        <w:t>Esser</w:t>
      </w:r>
      <w:proofErr w:type="spellEnd"/>
      <w:r>
        <w:t xml:space="preserve"> funds to make this move forward. And </w:t>
      </w:r>
      <w:proofErr w:type="gramStart"/>
      <w:r>
        <w:t>so</w:t>
      </w:r>
      <w:proofErr w:type="gramEnd"/>
      <w:r>
        <w:t xml:space="preserve"> we started with a cohort once a year, and then we've gone to enrollment three times a year, because we know that access is really important across -- throughout the year, and we don't want to lose people if they have to wait a year. So that's been one big piece of it.</w:t>
      </w:r>
    </w:p>
    <w:p w14:paraId="1B2A7B74" w14:textId="77777777" w:rsidR="007173D8" w:rsidRDefault="007173D8" w:rsidP="007173D8"/>
    <w:p w14:paraId="47CEC30B" w14:textId="77777777" w:rsidR="007173D8" w:rsidRDefault="007173D8" w:rsidP="007173D8">
      <w:r>
        <w:t xml:space="preserve">I mentioned the critical nature of leveraging all the funding sources, and we had quite a bit of time, just by trial and error, of figuring out how do we maximize these resources where students don't need to take out loans, right, but that we're able to sequence them in a way that we're going to maximize the state funding that we had available for us to do that? And so that took a little figuring out, but we've gotten to a place where we can make that final balance, that final bill, as small as possible so that we can increase the number of slots. And finally, just being intentional, from my perspective, of being statewide, and figuring out that, how do we keep increasing these sources of funding, right? </w:t>
      </w:r>
      <w:proofErr w:type="gramStart"/>
      <w:r>
        <w:t>So</w:t>
      </w:r>
      <w:proofErr w:type="gramEnd"/>
      <w:r>
        <w:t xml:space="preserve"> there may be other school districts, for example, that are willing to sponsor some of their paraprofessionals or some of their high school students to come in, and so increasing that and figuring out, together with the Department of Labor, the Department of Ed and the school districts how to do this work. Do you want to add anything?</w:t>
      </w:r>
    </w:p>
    <w:p w14:paraId="621D55C9" w14:textId="77777777" w:rsidR="007173D8" w:rsidRDefault="007173D8" w:rsidP="007173D8"/>
    <w:p w14:paraId="1A70E33A" w14:textId="77777777" w:rsidR="007173D8" w:rsidRDefault="007173D8" w:rsidP="007173D8">
      <w:r>
        <w:t xml:space="preserve">Kenny Varner:  Just, yeah. I think two things that I want to add, you know, we're you saw we're at 519 as of May, we're going to be at like 730 as of July, so we're </w:t>
      </w:r>
      <w:proofErr w:type="gramStart"/>
      <w:r>
        <w:t>really proud</w:t>
      </w:r>
      <w:proofErr w:type="gramEnd"/>
      <w:r>
        <w:t xml:space="preserve"> of that number. But I -- sometimes we do this </w:t>
      </w:r>
      <w:proofErr w:type="gramStart"/>
      <w:r>
        <w:t>talk</w:t>
      </w:r>
      <w:proofErr w:type="gramEnd"/>
      <w:r>
        <w:t xml:space="preserve"> and it seems like "Oh, it must be effortless. Like they just put all these things into place." This is real work. It's a real team of people that </w:t>
      </w:r>
      <w:proofErr w:type="gramStart"/>
      <w:r>
        <w:t>have to</w:t>
      </w:r>
      <w:proofErr w:type="gramEnd"/>
      <w:r>
        <w:t xml:space="preserve"> do this work. It's a lot of -- and it's not just the trial and error, it's also a lot of dedicated work that we try to keep away from the apprentices. </w:t>
      </w:r>
      <w:proofErr w:type="gramStart"/>
      <w:r>
        <w:t>So</w:t>
      </w:r>
      <w:proofErr w:type="gramEnd"/>
      <w:r>
        <w:t xml:space="preserve"> we've experienced now firsthand the frustrations of working with financial aid and scholarship, who are great partners with us. They're an amazing partner, but students find that to be overwhelming. We find it to be overwhelming, but we're dedicating that work and energy, and what we try to do is keep learning.</w:t>
      </w:r>
    </w:p>
    <w:p w14:paraId="77C9EE6D" w14:textId="77777777" w:rsidR="007173D8" w:rsidRDefault="007173D8" w:rsidP="007173D8"/>
    <w:p w14:paraId="18CCBAF2" w14:textId="77777777" w:rsidR="007173D8" w:rsidRDefault="007173D8" w:rsidP="007173D8">
      <w:proofErr w:type="gramStart"/>
      <w:r>
        <w:t>So</w:t>
      </w:r>
      <w:proofErr w:type="gramEnd"/>
      <w:r>
        <w:t xml:space="preserve"> the pilot started with people who had 60 credits, paraprofessionals. It was a really defined group then saying, who isn't at the table now? Okay, well, our people with a bachelor's, they can come in. Well, who isn't the group now? Well, what do we do with these people that don't have 60 credits? And that's when the rebel </w:t>
      </w:r>
      <w:proofErr w:type="gramStart"/>
      <w:r>
        <w:t>start</w:t>
      </w:r>
      <w:proofErr w:type="gramEnd"/>
      <w:r>
        <w:t xml:space="preserve"> Academy this pre-apprenticeship. Well, how can this start earlier in a more </w:t>
      </w:r>
      <w:proofErr w:type="gramStart"/>
      <w:r>
        <w:t>cost effective</w:t>
      </w:r>
      <w:proofErr w:type="gramEnd"/>
      <w:r>
        <w:t xml:space="preserve"> way? Now </w:t>
      </w:r>
      <w:proofErr w:type="gramStart"/>
      <w:r>
        <w:t>high-schoolers</w:t>
      </w:r>
      <w:proofErr w:type="gramEnd"/>
      <w:r>
        <w:t xml:space="preserve">. </w:t>
      </w:r>
      <w:proofErr w:type="gramStart"/>
      <w:r>
        <w:t>So</w:t>
      </w:r>
      <w:proofErr w:type="gramEnd"/>
      <w:r>
        <w:t xml:space="preserve"> I don't think we try to do everything at once. We started with this core group, asked ourselves these questions </w:t>
      </w:r>
      <w:proofErr w:type="gramStart"/>
      <w:r>
        <w:t>over and over again</w:t>
      </w:r>
      <w:proofErr w:type="gramEnd"/>
      <w:r>
        <w:t>. Who isn't at the table? What are the barriers? How do we keep supporting them post-program? How do we deal with what had gone poorly in the past? I think that's part of the success that we're experiencing.</w:t>
      </w:r>
    </w:p>
    <w:p w14:paraId="012C8666" w14:textId="77777777" w:rsidR="007173D8" w:rsidRDefault="007173D8" w:rsidP="007173D8"/>
    <w:p w14:paraId="242C982D" w14:textId="77777777" w:rsidR="007173D8" w:rsidRDefault="007173D8" w:rsidP="007173D8">
      <w:r>
        <w:t xml:space="preserve">Danica Hayes:  And Meghan, I'll just conclude and say that a lot of times we're educating people about what a teacher apprenticeship is, in general, or what an apprenticeship is, and that higher ed institutions can do this and do this work well. And the -- at the crux of this is </w:t>
      </w:r>
      <w:proofErr w:type="spellStart"/>
      <w:proofErr w:type="gramStart"/>
      <w:r>
        <w:t>it's</w:t>
      </w:r>
      <w:proofErr w:type="spellEnd"/>
      <w:proofErr w:type="gramEnd"/>
      <w:r>
        <w:t xml:space="preserve"> workforce development, and it's not just teacher workforce development. We know without the teacher workforce, there is no workforce, there is no state economy. And </w:t>
      </w:r>
      <w:proofErr w:type="gramStart"/>
      <w:r>
        <w:t>so</w:t>
      </w:r>
      <w:proofErr w:type="gramEnd"/>
      <w:r>
        <w:t xml:space="preserve"> every conversation we're having across the aisle with any entity, we're talking about this as a way to enhance the economy of our state, enhance the community workforce of all sectors. And so that's kind of been our push, and Joyce mentioned the WIOA funds, and I think that's a great example of how do we think creatively around funds that maybe we thought teachers weren't eligible for? Well, when we frame it as a workforce development issue, it </w:t>
      </w:r>
      <w:proofErr w:type="gramStart"/>
      <w:r>
        <w:t>opens up</w:t>
      </w:r>
      <w:proofErr w:type="gramEnd"/>
      <w:r>
        <w:t xml:space="preserve"> a lot more opportunities.</w:t>
      </w:r>
    </w:p>
    <w:p w14:paraId="5DD6B4C3" w14:textId="77777777" w:rsidR="007173D8" w:rsidRDefault="007173D8" w:rsidP="007173D8"/>
    <w:p w14:paraId="10E18DF3" w14:textId="77777777" w:rsidR="007173D8" w:rsidRDefault="007173D8" w:rsidP="007173D8">
      <w:r>
        <w:t xml:space="preserve">Meghan Wills:  Thank you both. That is such helpful insight. And Kenny, I love that you came back to -- that you -- the overview that you shared of kind of starting small sort of starting with a very defined population, and finding success with that model, and then sort of using an iterative process, continue expanding from there. I think that's a </w:t>
      </w:r>
      <w:proofErr w:type="gramStart"/>
      <w:r>
        <w:t>really great</w:t>
      </w:r>
      <w:proofErr w:type="gramEnd"/>
      <w:r>
        <w:t xml:space="preserve"> piece of advice. </w:t>
      </w:r>
      <w:proofErr w:type="gramStart"/>
      <w:r>
        <w:t>So</w:t>
      </w:r>
      <w:proofErr w:type="gramEnd"/>
      <w:r>
        <w:t xml:space="preserve"> I'm really glad that you shared that and kind of talk that through with everyone. So, Toni, I'd like to turn to you now and ask you to talk a little bit more about the role that you played at the state level, sitting in your position as state apprenticeship director, what was your role and how did you provide support from the state level to support UNLV's growth and expansion of the program?</w:t>
      </w:r>
    </w:p>
    <w:p w14:paraId="380F4AB1" w14:textId="77777777" w:rsidR="007173D8" w:rsidRDefault="007173D8" w:rsidP="007173D8"/>
    <w:p w14:paraId="3DB1309B" w14:textId="77777777" w:rsidR="007173D8" w:rsidRDefault="007173D8" w:rsidP="007173D8">
      <w:r>
        <w:t>Toni Giddens:  I have the privilege of being able to kind of connect everybody and connect the dots and get the buy-in and network for them on the different pieces that may have been an obstacle for them. You know, when we stepped in and with our support from, you know, the Nevada Department of Labor, we were able to get better buy in from the Department of Education and from other entities within the state. When the school districts themselves saw that this was being supported by the Department of Labor and was being recognized both state and federally, it was a great opportunity for us to be able to propel that moving forward and get them their buy-in. And the other piece is continually working with them on the funding piece, too.</w:t>
      </w:r>
    </w:p>
    <w:p w14:paraId="51A28F03" w14:textId="77777777" w:rsidR="007173D8" w:rsidRDefault="007173D8" w:rsidP="007173D8"/>
    <w:p w14:paraId="645544B9" w14:textId="77777777" w:rsidR="007173D8" w:rsidRDefault="007173D8" w:rsidP="007173D8">
      <w:proofErr w:type="gramStart"/>
      <w:r>
        <w:t>So</w:t>
      </w:r>
      <w:proofErr w:type="gramEnd"/>
      <w:r>
        <w:t xml:space="preserve"> we have access to all of that funding that's coming out and what's available and where, and making sure that they're aware of everything that they're entitled to, and working to secure funding that they may not be eligible to apply for, but we are, and then feeding that back to them because this is such an integral part. I couldn't agree more: without our teachers, there is no workforce development, because that's where it all starts. And </w:t>
      </w:r>
      <w:proofErr w:type="gramStart"/>
      <w:r>
        <w:t>so</w:t>
      </w:r>
      <w:proofErr w:type="gramEnd"/>
      <w:r>
        <w:t xml:space="preserve"> I think that was our biggest piece, was putting all the pieces together for that support within the state, and then continuing to support them on the regular with all the funding opportunities and what's available and what's out there for them and the growth and moving that forward. We're working now with the safe to and potentially with their pre-apprenticeship program into the apprenticeship and funding that as well.</w:t>
      </w:r>
    </w:p>
    <w:p w14:paraId="363A56DB" w14:textId="77777777" w:rsidR="007173D8" w:rsidRDefault="007173D8" w:rsidP="007173D8"/>
    <w:p w14:paraId="7722EDBE" w14:textId="77777777" w:rsidR="007173D8" w:rsidRDefault="007173D8" w:rsidP="007173D8">
      <w:r>
        <w:t xml:space="preserve">Meghan Wills:  So important to have someone who can really play that role of connecting the dots. And again, sort of, you know, who has access to different funding streams to put together. It's really a puzzle. It's like a jigsaw puzzle of putting </w:t>
      </w:r>
      <w:proofErr w:type="gramStart"/>
      <w:r>
        <w:t>all of</w:t>
      </w:r>
      <w:proofErr w:type="gramEnd"/>
      <w:r>
        <w:t xml:space="preserve"> the pieces together. </w:t>
      </w:r>
      <w:proofErr w:type="gramStart"/>
      <w:r>
        <w:t>So</w:t>
      </w:r>
      <w:proofErr w:type="gramEnd"/>
      <w:r>
        <w:t xml:space="preserve"> I'd like to ask each of you to close out our moderated discussion by sharing one piece of advice that you have. Folks who are with us today largely represent state apprenticeship expansion grantees, so what advice do you have for other states across the country that are working to grow participation in their teacher apprenticeship programs? Who wants to start? Let's go to Joyce first.</w:t>
      </w:r>
    </w:p>
    <w:p w14:paraId="1207783B" w14:textId="77777777" w:rsidR="007173D8" w:rsidRDefault="007173D8" w:rsidP="007173D8"/>
    <w:p w14:paraId="439C199E" w14:textId="1580186C" w:rsidR="007173D8" w:rsidRDefault="007173D8" w:rsidP="007173D8">
      <w:r>
        <w:t xml:space="preserve">Joyce Milling:  Yeah. I really can't harp on partnerships enough. And I think, you know what we're hearing from Toni and Danica and Kenny is that, you know, there was a willingness there. And one of the things I heard from one of my colleagues in West Virginia was a coalition of the willing, right? Bringing partners to the table who are excited and ready to move forward with apprenticeship is a </w:t>
      </w:r>
      <w:proofErr w:type="gramStart"/>
      <w:r>
        <w:t>really good</w:t>
      </w:r>
      <w:proofErr w:type="gramEnd"/>
      <w:r>
        <w:t xml:space="preserve"> first start. And then as you're developing that coalition of the willing, really thinking about who's not at the table and really kind of thinking deeply about, you know, did we invite the union? Did we invite, you know, in some cases, did you invite the Department of Ed? Did you invite the </w:t>
      </w:r>
      <w:proofErr w:type="spellStart"/>
      <w:r>
        <w:t>the</w:t>
      </w:r>
      <w:proofErr w:type="spellEnd"/>
      <w:r>
        <w:t xml:space="preserve"> apprenticeship agency, right? Like, who are the people around the table who might not be there? And then certainly, like if anybody needs any help in facilitating these conversations, know that we're here for folks as well as the U.S. DOL intermediary for that work.</w:t>
      </w:r>
    </w:p>
    <w:p w14:paraId="568FA65A" w14:textId="77777777" w:rsidR="007173D8" w:rsidRDefault="007173D8" w:rsidP="007173D8"/>
    <w:p w14:paraId="5FEDB05F" w14:textId="77777777" w:rsidR="007173D8" w:rsidRDefault="007173D8" w:rsidP="007173D8">
      <w:r>
        <w:t xml:space="preserve">We also have a document on first steps. We're hoping to get a new one out with next steps, so I can drop that in the chat as well. Really thinking about your data. You know, as Danica and Kenny mentioned, like, what population are we not serving, right? You can look at the data that you have there in place, either from the district perspective, from the state office perspective, or from the EPP perspective. Again, where are those holes in the pipeline? And </w:t>
      </w:r>
      <w:proofErr w:type="gramStart"/>
      <w:r>
        <w:t>so</w:t>
      </w:r>
      <w:proofErr w:type="gramEnd"/>
      <w:r>
        <w:t xml:space="preserve"> I really think looking closely at your data and kind of diving into that as well will be really helpful as you start to kind of gain a vision for where it should go.</w:t>
      </w:r>
    </w:p>
    <w:p w14:paraId="3C941902" w14:textId="77777777" w:rsidR="007173D8" w:rsidRDefault="007173D8" w:rsidP="007173D8"/>
    <w:p w14:paraId="18903C2B" w14:textId="77777777" w:rsidR="007173D8" w:rsidRDefault="007173D8" w:rsidP="007173D8">
      <w:r>
        <w:t xml:space="preserve">Meghan Wills:  Great. Thanks, Joyce. Toni, I see </w:t>
      </w:r>
      <w:proofErr w:type="gramStart"/>
      <w:r>
        <w:t>you're</w:t>
      </w:r>
      <w:proofErr w:type="gramEnd"/>
      <w:r>
        <w:t xml:space="preserve"> off mute, so go ahead and share your one piece of advice for your colleagues.</w:t>
      </w:r>
    </w:p>
    <w:p w14:paraId="7060FA4F" w14:textId="77777777" w:rsidR="007173D8" w:rsidRDefault="007173D8" w:rsidP="007173D8"/>
    <w:p w14:paraId="536FADD9" w14:textId="77777777" w:rsidR="007173D8" w:rsidRDefault="007173D8" w:rsidP="007173D8">
      <w:r>
        <w:t xml:space="preserve">Toni Giddens:  Don't stop talking. You know, sometimes it takes 4 or 5, 10, 50 conversations for the information to really click. </w:t>
      </w:r>
      <w:proofErr w:type="gramStart"/>
      <w:r>
        <w:t>So</w:t>
      </w:r>
      <w:proofErr w:type="gramEnd"/>
      <w:r>
        <w:t xml:space="preserve"> if you don't get the success you're looking for that first time, keep going, keep approaching, keep coming at them with more data and more information, because sometimes it just takes -- there's a resistance sometimes to seeing the value, and the more we communicate, the better that we're going to get positive responses and be able to move forward and grow. So just don't stop talking, keep moving forward.</w:t>
      </w:r>
    </w:p>
    <w:p w14:paraId="7E6D2F20" w14:textId="77777777" w:rsidR="007173D8" w:rsidRDefault="007173D8" w:rsidP="007173D8"/>
    <w:p w14:paraId="3DB5E1E6" w14:textId="77777777" w:rsidR="007173D8" w:rsidRDefault="007173D8" w:rsidP="007173D8">
      <w:r>
        <w:t>Meghan Wills:  Great. Absolutely. One conversation is usually not enough. Thank you, Toni. Danica and Kenny, what are your biggest pieces of advice?</w:t>
      </w:r>
    </w:p>
    <w:p w14:paraId="05A81764" w14:textId="77777777" w:rsidR="007173D8" w:rsidRDefault="007173D8" w:rsidP="007173D8"/>
    <w:p w14:paraId="1C95FAD9" w14:textId="77777777" w:rsidR="007173D8" w:rsidRDefault="007173D8" w:rsidP="007173D8">
      <w:r>
        <w:t xml:space="preserve">Kenny Varner:  It's Joyce, and Toni took the most important ones. I think data matters to us, and </w:t>
      </w:r>
      <w:proofErr w:type="gramStart"/>
      <w:r>
        <w:t>it's</w:t>
      </w:r>
      <w:proofErr w:type="gramEnd"/>
      <w:r>
        <w:t xml:space="preserve"> data coupled with humility. So, like, we didn't even know we were an apprenticeship until Toni had the ability to have a bigger view and tell us, like, "What you're doing matters this way", right? But </w:t>
      </w:r>
      <w:proofErr w:type="gramStart"/>
      <w:r>
        <w:t>also</w:t>
      </w:r>
      <w:proofErr w:type="gramEnd"/>
      <w:r>
        <w:t xml:space="preserve"> the data and not --so data isn't the enemy of enthusiasm here, and I think sometimes higher ed institutions have been tricked into a pretty picture, as opposed to letting the data really tell us what it is that helps us take the next step. </w:t>
      </w:r>
      <w:proofErr w:type="gramStart"/>
      <w:r>
        <w:t>So</w:t>
      </w:r>
      <w:proofErr w:type="gramEnd"/>
      <w:r>
        <w:t xml:space="preserve"> it's being open to what it says, and how do we adjust, that we're not laminating the plan here, right? Our apprenticeship isn't a laminated plan. It's something we keep scratching off every day and saying "Oops, this isn't going to work. Ooh, this is a better idea." So just being open to what the data and those partnership data tell us about how we make our next informed -- we call them our next gen practices. Right. So not looking at best practices in a backwards </w:t>
      </w:r>
      <w:proofErr w:type="gramStart"/>
      <w:r>
        <w:t>way, but</w:t>
      </w:r>
      <w:proofErr w:type="gramEnd"/>
      <w:r>
        <w:t xml:space="preserve"> taking a risk for tomorrow based on the best data we have today is really important.</w:t>
      </w:r>
    </w:p>
    <w:p w14:paraId="40C50E0E" w14:textId="77777777" w:rsidR="007173D8" w:rsidRDefault="007173D8" w:rsidP="007173D8"/>
    <w:p w14:paraId="62B903E7" w14:textId="77777777" w:rsidR="007173D8" w:rsidRDefault="007173D8" w:rsidP="007173D8">
      <w:r>
        <w:t>Danica Hayes:  And I'll just add quickly, don't forget about those first few years of the teaching profession and those folks that are in it. Obviously, that supports teacher retention for them, but it's also a great recruitment pool for future apprentices, so pay attention to those that have graduated and completed the apprenticeship.</w:t>
      </w:r>
    </w:p>
    <w:p w14:paraId="6ED7A66F" w14:textId="77777777" w:rsidR="007173D8" w:rsidRDefault="007173D8" w:rsidP="007173D8"/>
    <w:p w14:paraId="6218D148" w14:textId="77777777" w:rsidR="007173D8" w:rsidRDefault="007173D8" w:rsidP="007173D8">
      <w:r>
        <w:t>Meghan Wills:  Great. Well, you all have shared such wonderful advice for other folks looking to expand participation in teacher apprenticeships. I just want to pause and see. I didn't really see any questions for our speakers in the chat. I know there was some great discussion kind of back and forth around supporting individuals with disabilities and some other great conversations, but I just wanted to see if there were any lingering questions here for our speakers before we wrap up our call today. Grace, Amy, am I missing any questions in the chat?</w:t>
      </w:r>
    </w:p>
    <w:p w14:paraId="6D2192CB" w14:textId="77777777" w:rsidR="007173D8" w:rsidRDefault="007173D8" w:rsidP="007173D8"/>
    <w:p w14:paraId="3C095535" w14:textId="77777777" w:rsidR="007173D8" w:rsidRDefault="007173D8" w:rsidP="007173D8">
      <w:r>
        <w:t>Grace McCall:  No, but great discussions happening.</w:t>
      </w:r>
    </w:p>
    <w:p w14:paraId="4D16959D" w14:textId="77777777" w:rsidR="007173D8" w:rsidRDefault="007173D8" w:rsidP="007173D8"/>
    <w:p w14:paraId="76768D2F" w14:textId="77777777" w:rsidR="007173D8" w:rsidRDefault="007173D8" w:rsidP="007173D8">
      <w:r>
        <w:t xml:space="preserve">Meghan Wills:  All right, fantastic. Well, again, I just want to share a huge thank you to Joyce, and Toni, and Danica, and Kenny. Joyce, thank you so much for dropping those couple of links in the chat box. You all are producing some </w:t>
      </w:r>
      <w:proofErr w:type="gramStart"/>
      <w:r>
        <w:t>really great</w:t>
      </w:r>
      <w:proofErr w:type="gramEnd"/>
      <w:r>
        <w:t xml:space="preserve"> resources that I know will be of interest to folks on the call today. So, Grace, if you can go ahead and pull back up the PowerPoint slides and we will just share a couple of resources and some closing next steps. </w:t>
      </w:r>
      <w:proofErr w:type="gramStart"/>
      <w:r>
        <w:t>So</w:t>
      </w:r>
      <w:proofErr w:type="gramEnd"/>
      <w:r>
        <w:t xml:space="preserve"> I'd love -- while we're kind of walking through our final slides here, I'd love to ask each of you to just share an idea in the chat box, an idea or strategy or a takeaway that you heard today, that you are really interested in exploring and taking back to your apprenticeship expansion work. What is something that you heard today that you think really resonates with you and that you can apply in your work? So please do drop those thoughts in the chat box.</w:t>
      </w:r>
    </w:p>
    <w:p w14:paraId="3D134C85" w14:textId="77777777" w:rsidR="007173D8" w:rsidRDefault="007173D8" w:rsidP="007173D8"/>
    <w:p w14:paraId="6878FCA2" w14:textId="77777777" w:rsidR="007173D8" w:rsidRDefault="007173D8" w:rsidP="007173D8">
      <w:r>
        <w:t xml:space="preserve">As they come in, I will read them out, and we will just share some closing steps here. This slide has just a very small list of some of the many resources that are available to support apprenticeships in the education sector. There's a link here to the educator registered apprenticeship intermediary, which Joyce represents, and some of the case studies or profiles that they've done on successful programs. We've got a link here to the Nevada program. </w:t>
      </w:r>
    </w:p>
    <w:p w14:paraId="57E51EA4" w14:textId="77777777" w:rsidR="007173D8" w:rsidRDefault="007173D8" w:rsidP="007173D8"/>
    <w:p w14:paraId="286B5B51" w14:textId="0480AFCE" w:rsidR="007173D8" w:rsidRDefault="007173D8" w:rsidP="007173D8">
      <w:r>
        <w:t xml:space="preserve">I also wanted to highlight -- and Grace, thank you so much for dropping the link to the funding guide in the chat. Again, we've talked a lot about funding today, and this is one of the topics that we hear is a persistent challenge for educator </w:t>
      </w:r>
      <w:proofErr w:type="gramStart"/>
      <w:r>
        <w:t>apprenticeships in particular</w:t>
      </w:r>
      <w:proofErr w:type="gramEnd"/>
      <w:r>
        <w:t xml:space="preserve">. Our colleagues at the AIR Center on Great Teachers and Leaders last year put out a publication on -- basically it's a compilation or repository of information on different funding sources that can be used to support teacher apprenticeship programs. So </w:t>
      </w:r>
      <w:proofErr w:type="gramStart"/>
      <w:r>
        <w:t>definitely encourage</w:t>
      </w:r>
      <w:proofErr w:type="gramEnd"/>
      <w:r>
        <w:t xml:space="preserve"> you to look at that if funding is a topic that you are struggling with. </w:t>
      </w:r>
    </w:p>
    <w:p w14:paraId="399AF377" w14:textId="77777777" w:rsidR="007173D8" w:rsidRDefault="007173D8" w:rsidP="007173D8"/>
    <w:p w14:paraId="087AE92F" w14:textId="77777777" w:rsidR="007173D8" w:rsidRDefault="007173D8" w:rsidP="007173D8">
      <w:r>
        <w:t xml:space="preserve">So again, these slides will be made available to folks within a week or so after our call. We will be posting resources to the State Apprenticeship Expansion Grantee Community of Practice on </w:t>
      </w:r>
      <w:proofErr w:type="spellStart"/>
      <w:r>
        <w:t>WorkforceGPS</w:t>
      </w:r>
      <w:proofErr w:type="spellEnd"/>
      <w:r>
        <w:t xml:space="preserve">, so you'll be able to access a recording of today's call a transcript as well as slides from the presentation. </w:t>
      </w:r>
      <w:proofErr w:type="gramStart"/>
      <w:r>
        <w:t>So</w:t>
      </w:r>
      <w:proofErr w:type="gramEnd"/>
      <w:r>
        <w:t xml:space="preserve"> you'll definitely have access to all of these links, along with everyone's e-mail addresses from today. I know that </w:t>
      </w:r>
      <w:proofErr w:type="gramStart"/>
      <w:r>
        <w:t>all of</w:t>
      </w:r>
      <w:proofErr w:type="gramEnd"/>
      <w:r>
        <w:t xml:space="preserve"> our colleagues, across all the different presenters today, will be more than happy to answer any questions that you have that that came up during the presentation, so don't hesitate to reach out to anyone if you have any questions.</w:t>
      </w:r>
    </w:p>
    <w:p w14:paraId="6E507874" w14:textId="77777777" w:rsidR="007173D8" w:rsidRDefault="007173D8" w:rsidP="007173D8"/>
    <w:p w14:paraId="2029E5D1" w14:textId="77777777" w:rsidR="007173D8" w:rsidRDefault="007173D8" w:rsidP="007173D8">
      <w:r>
        <w:t xml:space="preserve">And I just wanted to put in a plug for our upcoming series of calls. Again, today is first in a series of four we have calls coming up over the next couple of months. Our call in July will be focusing on apprenticeships in the green and clean energy sector. In August, we'll be talking about apprenticeships in the public sector, and then in September, we will be focusing on registered apprenticeships in behavioral and mental health care. Grace has just dropped a link into the chat, where you can sign up for any or </w:t>
      </w:r>
      <w:proofErr w:type="gramStart"/>
      <w:r>
        <w:t>all of</w:t>
      </w:r>
      <w:proofErr w:type="gramEnd"/>
      <w:r>
        <w:t xml:space="preserve"> these calls. We certainly encourage you to join us. And just wanted to let folks know that when you exit our call today, you will be -- a link will pop up in your internet browser with just a couple of brief questions, and we just encourage you to share your feedback with us. We really do read and review all that information you share, and it really helps us to make our technical assistance even better.</w:t>
      </w:r>
    </w:p>
    <w:p w14:paraId="02623728" w14:textId="77777777" w:rsidR="007173D8" w:rsidRDefault="007173D8" w:rsidP="007173D8"/>
    <w:p w14:paraId="3C69B900" w14:textId="0CEA9DCD" w:rsidR="00E05899" w:rsidRDefault="007173D8" w:rsidP="007173D8">
      <w:r>
        <w:t xml:space="preserve">I see a question in the chat: tribal workforce, how do I start a teacher apprenticeship in a small community? Definitely. I know Joyce put a link in the chat with some of the kind of first steps that you can take, so that might be a really great place to start. And I know there are some great resources available on </w:t>
      </w:r>
      <w:proofErr w:type="spellStart"/>
      <w:r>
        <w:t>WorkforceGPS</w:t>
      </w:r>
      <w:proofErr w:type="spellEnd"/>
      <w:r>
        <w:t xml:space="preserve"> that can help you get started. </w:t>
      </w:r>
      <w:proofErr w:type="gramStart"/>
      <w:r>
        <w:t>So</w:t>
      </w:r>
      <w:proofErr w:type="gramEnd"/>
      <w:r>
        <w:t xml:space="preserve"> I think that is all we have for today. Again, thank you all for joining us. Really appreciate your participation today, and we look forward to seeing you on future industry focused calls. Thanks so much, everyone, have a great rest of your day.</w:t>
      </w:r>
    </w:p>
    <w:p w14:paraId="3EEAF92F" w14:textId="77777777" w:rsidR="00E05899" w:rsidRDefault="00E05899" w:rsidP="00E05899"/>
    <w:p w14:paraId="57666527" w14:textId="77777777" w:rsidR="00E05899" w:rsidRDefault="00E05899" w:rsidP="00E05899">
      <w:r>
        <w:t>(END)</w:t>
      </w:r>
    </w:p>
    <w:p w14:paraId="408BD8B9" w14:textId="5983C829" w:rsidR="003A41AF" w:rsidRDefault="003A41AF" w:rsidP="00E05899"/>
    <w:sectPr w:rsidR="003A41AF">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64DA2" w14:textId="77777777" w:rsidR="003C08A8" w:rsidRDefault="003C08A8">
      <w:r>
        <w:separator/>
      </w:r>
    </w:p>
  </w:endnote>
  <w:endnote w:type="continuationSeparator" w:id="0">
    <w:p w14:paraId="1A5B9EC0" w14:textId="77777777" w:rsidR="003C08A8" w:rsidRDefault="003C0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63CF7" w14:textId="77777777" w:rsidR="007173D8" w:rsidRDefault="007173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1E48C" w14:textId="77777777" w:rsidR="00BA7AC5" w:rsidRDefault="00BA7AC5" w:rsidP="00E42B5B">
    <w:pPr>
      <w:pStyle w:val="Footer"/>
      <w:rPr>
        <w:bCs/>
        <w:sz w:val="16"/>
        <w:szCs w:val="20"/>
      </w:rPr>
    </w:pPr>
  </w:p>
  <w:p w14:paraId="3794F441" w14:textId="229236B7" w:rsidR="00044004" w:rsidRDefault="007502B3" w:rsidP="00E42B5B">
    <w:pPr>
      <w:pStyle w:val="Footer"/>
      <w:rPr>
        <w:bCs/>
        <w:sz w:val="16"/>
        <w:szCs w:val="20"/>
      </w:rPr>
    </w:pPr>
    <w:r>
      <w:rPr>
        <w:bCs/>
        <w:sz w:val="16"/>
        <w:szCs w:val="20"/>
      </w:rPr>
      <w:t>Industry Focus Call – Education Sector</w:t>
    </w:r>
  </w:p>
  <w:p w14:paraId="7139EC53" w14:textId="77777777" w:rsidR="00044004" w:rsidRDefault="00044004" w:rsidP="000F3C26">
    <w:pPr>
      <w:pStyle w:val="Footer"/>
      <w:rPr>
        <w:bCs/>
        <w:sz w:val="16"/>
        <w:szCs w:val="20"/>
      </w:rPr>
    </w:pPr>
  </w:p>
  <w:p w14:paraId="0E7D0B26" w14:textId="0686FD57" w:rsidR="007173D8" w:rsidRPr="007173D8" w:rsidRDefault="007173D8" w:rsidP="007173D8">
    <w:pPr>
      <w:pStyle w:val="Footer"/>
      <w:rPr>
        <w:bCs/>
        <w:sz w:val="16"/>
        <w:szCs w:val="20"/>
      </w:rPr>
    </w:pPr>
    <w:r w:rsidRPr="007173D8">
      <w:rPr>
        <w:bCs/>
        <w:sz w:val="16"/>
        <w:szCs w:val="20"/>
      </w:rPr>
      <w:t>Industry Focus</w:t>
    </w:r>
    <w:r>
      <w:rPr>
        <w:bCs/>
        <w:sz w:val="16"/>
        <w:szCs w:val="20"/>
      </w:rPr>
      <w:t xml:space="preserve"> - </w:t>
    </w:r>
    <w:r w:rsidRPr="007173D8">
      <w:rPr>
        <w:bCs/>
        <w:sz w:val="16"/>
        <w:szCs w:val="20"/>
      </w:rPr>
      <w:t>Education Sector</w:t>
    </w:r>
  </w:p>
  <w:p w14:paraId="028C532E" w14:textId="14F0CEB9" w:rsidR="008243BC" w:rsidRDefault="007173D8" w:rsidP="007173D8">
    <w:pPr>
      <w:pStyle w:val="Footer"/>
      <w:rPr>
        <w:bCs/>
        <w:sz w:val="16"/>
        <w:szCs w:val="20"/>
      </w:rPr>
    </w:pPr>
    <w:r w:rsidRPr="007173D8">
      <w:rPr>
        <w:bCs/>
        <w:sz w:val="16"/>
        <w:szCs w:val="20"/>
      </w:rPr>
      <w:t xml:space="preserve">Tuesday, June 25, </w:t>
    </w:r>
    <w:proofErr w:type="gramStart"/>
    <w:r w:rsidRPr="007173D8">
      <w:rPr>
        <w:bCs/>
        <w:sz w:val="16"/>
        <w:szCs w:val="20"/>
      </w:rPr>
      <w:t>2024</w:t>
    </w:r>
    <w:proofErr w:type="gramEnd"/>
    <w:r w:rsidR="003D1580">
      <w:rPr>
        <w:sz w:val="16"/>
        <w:szCs w:val="20"/>
      </w:rPr>
      <w:tab/>
    </w:r>
    <w:r w:rsidR="003D1580">
      <w:rPr>
        <w:sz w:val="16"/>
        <w:szCs w:val="20"/>
      </w:rPr>
      <w:tab/>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905AE" w14:textId="77777777" w:rsidR="007173D8" w:rsidRDefault="00717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DD406" w14:textId="77777777" w:rsidR="003C08A8" w:rsidRDefault="003C08A8">
      <w:r>
        <w:separator/>
      </w:r>
    </w:p>
  </w:footnote>
  <w:footnote w:type="continuationSeparator" w:id="0">
    <w:p w14:paraId="5CE86316" w14:textId="77777777" w:rsidR="003C08A8" w:rsidRDefault="003C0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D33EB" w14:textId="77777777" w:rsidR="007173D8" w:rsidRDefault="007173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AFBFE" w14:textId="77777777" w:rsidR="007173D8" w:rsidRDefault="007173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E3E2A" w14:textId="77777777" w:rsidR="007173D8" w:rsidRDefault="00717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3344"/>
    <w:rsid w:val="00026743"/>
    <w:rsid w:val="0004260B"/>
    <w:rsid w:val="00044004"/>
    <w:rsid w:val="000733BF"/>
    <w:rsid w:val="00080D87"/>
    <w:rsid w:val="000828FA"/>
    <w:rsid w:val="000B6CE2"/>
    <w:rsid w:val="000C21AC"/>
    <w:rsid w:val="000D30C4"/>
    <w:rsid w:val="000F159B"/>
    <w:rsid w:val="000F3C26"/>
    <w:rsid w:val="000F4B78"/>
    <w:rsid w:val="00101407"/>
    <w:rsid w:val="00103BE3"/>
    <w:rsid w:val="00132F09"/>
    <w:rsid w:val="00141AFB"/>
    <w:rsid w:val="001422BA"/>
    <w:rsid w:val="00143B14"/>
    <w:rsid w:val="00161E57"/>
    <w:rsid w:val="00175310"/>
    <w:rsid w:val="00175476"/>
    <w:rsid w:val="00180ED3"/>
    <w:rsid w:val="001A1F46"/>
    <w:rsid w:val="001B02A7"/>
    <w:rsid w:val="001B0D45"/>
    <w:rsid w:val="001B268C"/>
    <w:rsid w:val="001C44F6"/>
    <w:rsid w:val="001C65C3"/>
    <w:rsid w:val="00201302"/>
    <w:rsid w:val="00213733"/>
    <w:rsid w:val="0022378C"/>
    <w:rsid w:val="00242B4A"/>
    <w:rsid w:val="002479FF"/>
    <w:rsid w:val="0025082A"/>
    <w:rsid w:val="00253D3C"/>
    <w:rsid w:val="002621EC"/>
    <w:rsid w:val="002621FC"/>
    <w:rsid w:val="00270D20"/>
    <w:rsid w:val="00287A9A"/>
    <w:rsid w:val="00291E4E"/>
    <w:rsid w:val="00293F9B"/>
    <w:rsid w:val="002A4209"/>
    <w:rsid w:val="002A595C"/>
    <w:rsid w:val="002C05BC"/>
    <w:rsid w:val="002E3FA2"/>
    <w:rsid w:val="002E5FF3"/>
    <w:rsid w:val="002F171B"/>
    <w:rsid w:val="002F6131"/>
    <w:rsid w:val="00330871"/>
    <w:rsid w:val="003373D7"/>
    <w:rsid w:val="00341B22"/>
    <w:rsid w:val="00346431"/>
    <w:rsid w:val="003534AA"/>
    <w:rsid w:val="003736A0"/>
    <w:rsid w:val="0038324C"/>
    <w:rsid w:val="003A41AF"/>
    <w:rsid w:val="003A5A9A"/>
    <w:rsid w:val="003A74F4"/>
    <w:rsid w:val="003B2813"/>
    <w:rsid w:val="003C08A8"/>
    <w:rsid w:val="003C7CEE"/>
    <w:rsid w:val="003D1580"/>
    <w:rsid w:val="003D6F65"/>
    <w:rsid w:val="004107CB"/>
    <w:rsid w:val="00436174"/>
    <w:rsid w:val="00457E58"/>
    <w:rsid w:val="00471A4B"/>
    <w:rsid w:val="004879D7"/>
    <w:rsid w:val="004A2E8B"/>
    <w:rsid w:val="004C57D3"/>
    <w:rsid w:val="004C73DB"/>
    <w:rsid w:val="004D34ED"/>
    <w:rsid w:val="004E2304"/>
    <w:rsid w:val="004E34FA"/>
    <w:rsid w:val="0050311D"/>
    <w:rsid w:val="00504C1D"/>
    <w:rsid w:val="00507F1A"/>
    <w:rsid w:val="005226A7"/>
    <w:rsid w:val="00527F35"/>
    <w:rsid w:val="00532CBD"/>
    <w:rsid w:val="00535362"/>
    <w:rsid w:val="00537A56"/>
    <w:rsid w:val="00537EE1"/>
    <w:rsid w:val="00550B7D"/>
    <w:rsid w:val="005607FC"/>
    <w:rsid w:val="00571B1B"/>
    <w:rsid w:val="005728A2"/>
    <w:rsid w:val="00574AFE"/>
    <w:rsid w:val="00583829"/>
    <w:rsid w:val="00594196"/>
    <w:rsid w:val="005A3B38"/>
    <w:rsid w:val="005A5979"/>
    <w:rsid w:val="005B171F"/>
    <w:rsid w:val="005B4997"/>
    <w:rsid w:val="005D3009"/>
    <w:rsid w:val="005E00A9"/>
    <w:rsid w:val="0060093E"/>
    <w:rsid w:val="006040B5"/>
    <w:rsid w:val="00611EBB"/>
    <w:rsid w:val="0061236C"/>
    <w:rsid w:val="006303B1"/>
    <w:rsid w:val="006414C6"/>
    <w:rsid w:val="00647B70"/>
    <w:rsid w:val="00647CA1"/>
    <w:rsid w:val="00677061"/>
    <w:rsid w:val="006A5949"/>
    <w:rsid w:val="006A69C6"/>
    <w:rsid w:val="006A7602"/>
    <w:rsid w:val="006B4BDD"/>
    <w:rsid w:val="006C5E57"/>
    <w:rsid w:val="006D7BB8"/>
    <w:rsid w:val="00712E81"/>
    <w:rsid w:val="00716A2E"/>
    <w:rsid w:val="007173D8"/>
    <w:rsid w:val="007216BA"/>
    <w:rsid w:val="0072233A"/>
    <w:rsid w:val="00744BDD"/>
    <w:rsid w:val="007502B3"/>
    <w:rsid w:val="00764401"/>
    <w:rsid w:val="00767D94"/>
    <w:rsid w:val="00772D18"/>
    <w:rsid w:val="00784ACF"/>
    <w:rsid w:val="007A695A"/>
    <w:rsid w:val="007B7294"/>
    <w:rsid w:val="008243BC"/>
    <w:rsid w:val="0084792B"/>
    <w:rsid w:val="00862EB4"/>
    <w:rsid w:val="00863DCD"/>
    <w:rsid w:val="00874869"/>
    <w:rsid w:val="00875F1D"/>
    <w:rsid w:val="008865EA"/>
    <w:rsid w:val="008C225F"/>
    <w:rsid w:val="008F7530"/>
    <w:rsid w:val="00912730"/>
    <w:rsid w:val="00936932"/>
    <w:rsid w:val="00940489"/>
    <w:rsid w:val="00952CCF"/>
    <w:rsid w:val="00965C6D"/>
    <w:rsid w:val="009829CA"/>
    <w:rsid w:val="0098476E"/>
    <w:rsid w:val="009C2CDA"/>
    <w:rsid w:val="009D3B40"/>
    <w:rsid w:val="009D4179"/>
    <w:rsid w:val="00A06807"/>
    <w:rsid w:val="00A106A6"/>
    <w:rsid w:val="00A10AFB"/>
    <w:rsid w:val="00A206B9"/>
    <w:rsid w:val="00A20896"/>
    <w:rsid w:val="00A22FBE"/>
    <w:rsid w:val="00A320C9"/>
    <w:rsid w:val="00A41BE5"/>
    <w:rsid w:val="00A425F3"/>
    <w:rsid w:val="00A42C79"/>
    <w:rsid w:val="00A65135"/>
    <w:rsid w:val="00A9206F"/>
    <w:rsid w:val="00AC03B6"/>
    <w:rsid w:val="00AD249B"/>
    <w:rsid w:val="00AF0EB2"/>
    <w:rsid w:val="00AF6B1E"/>
    <w:rsid w:val="00B10C17"/>
    <w:rsid w:val="00B21E2F"/>
    <w:rsid w:val="00B309F5"/>
    <w:rsid w:val="00B50569"/>
    <w:rsid w:val="00B54129"/>
    <w:rsid w:val="00B84943"/>
    <w:rsid w:val="00B8647C"/>
    <w:rsid w:val="00BA7AC5"/>
    <w:rsid w:val="00BC7D5B"/>
    <w:rsid w:val="00BC7DA9"/>
    <w:rsid w:val="00BE0937"/>
    <w:rsid w:val="00C02640"/>
    <w:rsid w:val="00C13A04"/>
    <w:rsid w:val="00C5074C"/>
    <w:rsid w:val="00C519F6"/>
    <w:rsid w:val="00C540F0"/>
    <w:rsid w:val="00C545BF"/>
    <w:rsid w:val="00C60098"/>
    <w:rsid w:val="00C66C02"/>
    <w:rsid w:val="00C83872"/>
    <w:rsid w:val="00C92577"/>
    <w:rsid w:val="00C9487D"/>
    <w:rsid w:val="00CF65B2"/>
    <w:rsid w:val="00D009D4"/>
    <w:rsid w:val="00D15FEB"/>
    <w:rsid w:val="00D262AC"/>
    <w:rsid w:val="00D333E6"/>
    <w:rsid w:val="00D352BD"/>
    <w:rsid w:val="00D35BDE"/>
    <w:rsid w:val="00D36AED"/>
    <w:rsid w:val="00D459AF"/>
    <w:rsid w:val="00D66BEC"/>
    <w:rsid w:val="00D67F4C"/>
    <w:rsid w:val="00D7423E"/>
    <w:rsid w:val="00D87051"/>
    <w:rsid w:val="00D9474D"/>
    <w:rsid w:val="00DA76D5"/>
    <w:rsid w:val="00DB5B75"/>
    <w:rsid w:val="00DC793F"/>
    <w:rsid w:val="00DD0707"/>
    <w:rsid w:val="00DD6601"/>
    <w:rsid w:val="00DE5395"/>
    <w:rsid w:val="00E00E97"/>
    <w:rsid w:val="00E04315"/>
    <w:rsid w:val="00E05899"/>
    <w:rsid w:val="00E2238C"/>
    <w:rsid w:val="00E24B0F"/>
    <w:rsid w:val="00E25390"/>
    <w:rsid w:val="00E309DC"/>
    <w:rsid w:val="00E37DE0"/>
    <w:rsid w:val="00E42B5B"/>
    <w:rsid w:val="00E66C70"/>
    <w:rsid w:val="00E67343"/>
    <w:rsid w:val="00E76C3C"/>
    <w:rsid w:val="00E77A87"/>
    <w:rsid w:val="00E921EB"/>
    <w:rsid w:val="00EA106E"/>
    <w:rsid w:val="00EB14AB"/>
    <w:rsid w:val="00EC2469"/>
    <w:rsid w:val="00ED60DA"/>
    <w:rsid w:val="00F47BF3"/>
    <w:rsid w:val="00F64CA0"/>
    <w:rsid w:val="00F67DC6"/>
    <w:rsid w:val="00F71A6B"/>
    <w:rsid w:val="00F75115"/>
    <w:rsid w:val="00F77E8C"/>
    <w:rsid w:val="00F83175"/>
    <w:rsid w:val="00F842A4"/>
    <w:rsid w:val="00F97B99"/>
    <w:rsid w:val="00FA0CA4"/>
    <w:rsid w:val="00FA3900"/>
    <w:rsid w:val="00FA7B92"/>
    <w:rsid w:val="00FD3984"/>
    <w:rsid w:val="00FE0A63"/>
    <w:rsid w:val="00FE2A53"/>
    <w:rsid w:val="00FE3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60DA"/>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718117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088753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792626933">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03778441">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E7850F678F61140A7B9C38138F609CC" ma:contentTypeVersion="36" ma:contentTypeDescription="Create a new document." ma:contentTypeScope="" ma:versionID="5798424ad41e639a845ed46ad7f5b0a3">
  <xsd:schema xmlns:xsd="http://www.w3.org/2001/XMLSchema" xmlns:xs="http://www.w3.org/2001/XMLSchema" xmlns:p="http://schemas.microsoft.com/office/2006/metadata/properties" xmlns:ns2="bdfd28cc-f485-46e8-bcf6-b555ff9859c5" xmlns:ns3="567f88b7-e539-4125-a6bf-9f5c9d0b8eb9" xmlns:ns4="439c66dc-15d7-4201-8599-97a80f9a2d5f" xmlns:ns5="b2c2eef5-6313-4659-a2db-b320ae13d78b" targetNamespace="http://schemas.microsoft.com/office/2006/metadata/properties" ma:root="true" ma:fieldsID="1efd3a664817f906d4e9006e70562046" ns2:_="" ns3:_="" ns4:_="" ns5:_="">
    <xsd:import namespace="bdfd28cc-f485-46e8-bcf6-b555ff9859c5"/>
    <xsd:import namespace="567f88b7-e539-4125-a6bf-9f5c9d0b8eb9"/>
    <xsd:import namespace="439c66dc-15d7-4201-8599-97a80f9a2d5f"/>
    <xsd:import namespace="b2c2eef5-6313-4659-a2db-b320ae13d7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7f88b7-e539-4125-a6bf-9f5c9d0b8eb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description="" ma:hidden="true" ma:internalName="MediaServiceEventHashCode" ma:readOnly="true">
      <xsd:simpleType>
        <xsd:restriction base="dms:Text"/>
      </xsd:simpleType>
    </xsd:element>
    <xsd:element name="MediaServiceGenerationTime" ma:index="16" nillable="true" ma:displayName="MediaServiceGenerationTime" ma:description=""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description=""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9c66dc-15d7-4201-8599-97a80f9a2d5f"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c2eef5-6313-4659-a2db-b320ae13d78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2c2eef5-6313-4659-a2db-b320ae13d78b}" ma:internalName="TaxCatchAll" ma:showField="CatchAllData" ma:web="8d2c1b80-c67e-47aa-932c-0090cde62f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2c2eef5-6313-4659-a2db-b320ae13d78b" xsi:nil="true"/>
    <lcf76f155ced4ddcb4097134ff3c332f xmlns="439c66dc-15d7-4201-8599-97a80f9a2d5f">
      <Terms xmlns="http://schemas.microsoft.com/office/infopath/2007/PartnerControls"/>
    </lcf76f155ced4ddcb4097134ff3c332f>
    <SharedWithUsers xmlns="bdfd28cc-f485-46e8-bcf6-b555ff9859c5">
      <UserInfo>
        <DisplayName>Mccall, Grace</DisplayName>
        <AccountId>121</AccountId>
        <AccountType/>
      </UserInfo>
      <UserInfo>
        <DisplayName>Wills, Meghan</DisplayName>
        <AccountId>12538</AccountId>
        <AccountType/>
      </UserInfo>
      <UserInfo>
        <DisplayName>Young, Amy</DisplayName>
        <AccountId>36</AccountId>
        <AccountType/>
      </UserInfo>
      <UserInfo>
        <DisplayName>Rosendale, Lisa (Contractor)</DisplayName>
        <AccountId>5203</AccountId>
        <AccountType/>
      </UserInfo>
      <UserInfo>
        <DisplayName>Vehlow, Jonathan</DisplayName>
        <AccountId>49</AccountId>
        <AccountType/>
      </UserInfo>
    </SharedWithUsers>
  </documentManagement>
</p:properties>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customXml/itemProps2.xml><?xml version="1.0" encoding="utf-8"?>
<ds:datastoreItem xmlns:ds="http://schemas.openxmlformats.org/officeDocument/2006/customXml" ds:itemID="{01736E99-9144-4240-AABB-D25770494BC2}"/>
</file>

<file path=customXml/itemProps3.xml><?xml version="1.0" encoding="utf-8"?>
<ds:datastoreItem xmlns:ds="http://schemas.openxmlformats.org/officeDocument/2006/customXml" ds:itemID="{3B7B9132-B0E1-4B43-8370-F9BEF1057F4A}"/>
</file>

<file path=customXml/itemProps4.xml><?xml version="1.0" encoding="utf-8"?>
<ds:datastoreItem xmlns:ds="http://schemas.openxmlformats.org/officeDocument/2006/customXml" ds:itemID="{D44F0ABC-BBF2-49AE-B778-F1B0001E0539}"/>
</file>

<file path=docProps/app.xml><?xml version="1.0" encoding="utf-8"?>
<Properties xmlns="http://schemas.openxmlformats.org/officeDocument/2006/extended-properties" xmlns:vt="http://schemas.openxmlformats.org/officeDocument/2006/docPropsVTypes">
  <Template>C:\Users\Owner\AppData\Roaming\Microsoft\Templates\Normal.dotx.dot</Template>
  <TotalTime>3</TotalTime>
  <Pages>17</Pages>
  <Words>8601</Words>
  <Characters>49028</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Supporting Apprenticeship Success, 6-20-23</vt:lpstr>
    </vt:vector>
  </TitlesOfParts>
  <Company>Noble Transcription Services</Company>
  <LinksUpToDate>false</LinksUpToDate>
  <CharactersWithSpaces>57514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Industry Focus - Education Sector, 6-25-24</dc:title>
  <dc:creator>Owner</dc:creator>
  <cp:lastModifiedBy>Grace McCall</cp:lastModifiedBy>
  <cp:revision>3</cp:revision>
  <dcterms:created xsi:type="dcterms:W3CDTF">2024-06-29T17:18:00Z</dcterms:created>
  <dcterms:modified xsi:type="dcterms:W3CDTF">2024-07-01T14:01:00Z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0x0101003E7850F678F61140A7B9C38138F609CC</vt:lpwstr>
  </property>
  <property fmtid="{D5CDD505-2E9C-101B-9397-08002B2CF9AE}" pid="3" name="MediaServiceImageTags">
    <vt:lpwstr/>
  </property>
</Properties>
</file>